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21E9" w14:textId="77777777" w:rsidR="00F6641A" w:rsidRPr="006D562D" w:rsidRDefault="00F6641A" w:rsidP="00F6641A">
      <w:pPr>
        <w:pStyle w:val="Brdtext"/>
        <w:ind w:left="2824" w:firstLine="720"/>
        <w:rPr>
          <w:rFonts w:asciiTheme="minorHAnsi" w:hAnsiTheme="minorHAnsi" w:cstheme="minorHAnsi"/>
          <w:b/>
          <w:color w:val="00B050"/>
          <w:sz w:val="56"/>
          <w:szCs w:val="56"/>
          <w:lang w:val="en-GB"/>
        </w:rPr>
      </w:pPr>
      <w:bookmarkStart w:id="0" w:name="_Toc475652206"/>
      <w:bookmarkStart w:id="1" w:name="_Toc501460102"/>
      <w:r w:rsidRPr="005A6AF5">
        <w:rPr>
          <w:rFonts w:asciiTheme="minorHAnsi" w:hAnsiTheme="minorHAnsi" w:cstheme="minorHAnsi"/>
          <w:b/>
          <w:color w:val="00B050"/>
          <w:sz w:val="56"/>
          <w:szCs w:val="56"/>
          <w:lang w:val="en-GB" w:bidi="en-GB"/>
        </w:rPr>
        <w:t>Instructions for Robust Fiber</w:t>
      </w:r>
    </w:p>
    <w:p w14:paraId="3F2CC1B6" w14:textId="77777777" w:rsidR="00F6641A" w:rsidRPr="0084593A" w:rsidRDefault="00F6641A" w:rsidP="00F6641A">
      <w:pPr>
        <w:pStyle w:val="Brdtext"/>
        <w:ind w:left="3544"/>
        <w:rPr>
          <w:rFonts w:asciiTheme="minorHAnsi" w:hAnsiTheme="minorHAnsi" w:cstheme="minorHAnsi"/>
          <w:b/>
          <w:color w:val="00B050"/>
          <w:sz w:val="56"/>
          <w:szCs w:val="56"/>
          <w:lang w:val="en-GB"/>
        </w:rPr>
      </w:pPr>
      <w:r w:rsidRPr="0084593A">
        <w:rPr>
          <w:rFonts w:asciiTheme="minorHAnsi" w:hAnsiTheme="minorHAnsi" w:cstheme="minorHAnsi"/>
          <w:b/>
          <w:color w:val="00B050"/>
          <w:sz w:val="44"/>
          <w:szCs w:val="44"/>
          <w:lang w:val="en-GB"/>
        </w:rPr>
        <w:t xml:space="preserve">Sub-appendix 6.1 Checklist inspection  </w:t>
      </w:r>
    </w:p>
    <w:p w14:paraId="33103A56" w14:textId="77777777" w:rsidR="00F6641A" w:rsidRPr="0084593A" w:rsidRDefault="00F6641A" w:rsidP="00F6641A">
      <w:pPr>
        <w:pStyle w:val="Brdtext"/>
        <w:ind w:left="3544"/>
        <w:rPr>
          <w:rFonts w:eastAsia="Calibri" w:cs="Calibri"/>
          <w:b/>
          <w:bCs/>
          <w:color w:val="00B050"/>
          <w:sz w:val="44"/>
          <w:szCs w:val="44"/>
          <w:lang w:val="en-GB"/>
        </w:rPr>
      </w:pPr>
    </w:p>
    <w:p w14:paraId="109AB935" w14:textId="77777777" w:rsidR="00F6641A" w:rsidRDefault="00F6641A" w:rsidP="00F6641A">
      <w:pPr>
        <w:pStyle w:val="Brdtext"/>
        <w:ind w:left="3544"/>
        <w:rPr>
          <w:rFonts w:asciiTheme="minorHAnsi" w:hAnsiTheme="minorHAnsi" w:cstheme="minorHAnsi"/>
          <w:b/>
          <w:color w:val="00B050"/>
          <w:sz w:val="44"/>
          <w:szCs w:val="44"/>
          <w:lang w:val="sv-SE"/>
        </w:rPr>
      </w:pPr>
      <w:r>
        <w:rPr>
          <w:rFonts w:eastAsia="Calibri" w:cs="Calibri"/>
          <w:b/>
          <w:bCs/>
          <w:color w:val="00B050"/>
          <w:sz w:val="44"/>
          <w:szCs w:val="44"/>
          <w:lang w:val="sv-SE"/>
        </w:rPr>
        <w:t>(Swedish version)</w:t>
      </w:r>
    </w:p>
    <w:p w14:paraId="1ABFD011" w14:textId="77777777" w:rsidR="00F6641A" w:rsidRPr="000765BF" w:rsidRDefault="00F6641A" w:rsidP="00F6641A">
      <w:pPr>
        <w:pStyle w:val="Brdtext"/>
        <w:ind w:left="3544"/>
        <w:rPr>
          <w:rFonts w:asciiTheme="minorHAnsi" w:hAnsiTheme="minorHAnsi" w:cstheme="minorHAnsi"/>
          <w:b/>
          <w:color w:val="00B050"/>
          <w:sz w:val="44"/>
          <w:szCs w:val="44"/>
          <w:lang w:val="sv-SE"/>
        </w:rPr>
      </w:pPr>
    </w:p>
    <w:p w14:paraId="4B9DDD4A" w14:textId="77777777" w:rsidR="00F6641A" w:rsidRDefault="00F6641A" w:rsidP="00F6641A">
      <w:pPr>
        <w:pStyle w:val="Brdtext"/>
        <w:ind w:left="3544"/>
      </w:pPr>
      <w:r w:rsidRPr="001D5991">
        <w:rPr>
          <w:rFonts w:asciiTheme="minorHAnsi" w:hAnsiTheme="minorHAnsi" w:cstheme="minorHAnsi"/>
          <w:b/>
          <w:color w:val="00B050"/>
          <w:sz w:val="44"/>
          <w:szCs w:val="44"/>
        </w:rPr>
        <w:t>Ver. 1.</w:t>
      </w:r>
      <w:bookmarkStart w:id="2" w:name="_Toc508312604"/>
      <w:bookmarkStart w:id="3" w:name="_Toc508343234"/>
      <w:bookmarkStart w:id="4" w:name="_Toc508343686"/>
      <w:bookmarkStart w:id="5" w:name="_Toc508343846"/>
      <w:bookmarkEnd w:id="2"/>
      <w:bookmarkEnd w:id="3"/>
      <w:bookmarkEnd w:id="4"/>
      <w:bookmarkEnd w:id="5"/>
      <w:r>
        <w:rPr>
          <w:rFonts w:asciiTheme="minorHAnsi" w:hAnsiTheme="minorHAnsi" w:cstheme="minorHAnsi"/>
          <w:b/>
          <w:color w:val="00B050"/>
          <w:sz w:val="44"/>
          <w:szCs w:val="44"/>
        </w:rPr>
        <w:t>5</w:t>
      </w:r>
    </w:p>
    <w:p w14:paraId="6BD08DDE" w14:textId="77777777" w:rsidR="00057164" w:rsidRPr="001D5991" w:rsidRDefault="00000000" w:rsidP="00A20B8D">
      <w:pPr>
        <w:pStyle w:val="Brdtext"/>
        <w:ind w:left="3544"/>
        <w:rPr>
          <w:rFonts w:asciiTheme="minorHAnsi" w:hAnsiTheme="minorHAnsi" w:cstheme="minorHAnsi"/>
          <w:b/>
          <w:color w:val="00B050"/>
          <w:sz w:val="44"/>
          <w:szCs w:val="44"/>
        </w:rPr>
      </w:pPr>
      <w:r>
        <w:rPr>
          <w:rFonts w:ascii="Verdana" w:hAnsi="Verdana"/>
          <w:noProof/>
          <w:sz w:val="28"/>
        </w:rPr>
        <w:pict w14:anchorId="3F8ACB99">
          <v:group id="_x0000_s2056" style="position:absolute;left:0;text-align:left;margin-left:290.95pt;margin-top:48.45pt;width:232.75pt;height:290.9pt;z-index:251658240;mso-wrap-distance-left:0;mso-wrap-distance-right:0;mso-position-horizontal-relative:page" coordorigin="3187,331" coordsize="5520,6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3187;top:331;width:5520;height:6989">
              <v:imagedata r:id="rId8" o:title=""/>
            </v:shape>
            <v:shape id="_x0000_s2058" type="#_x0000_t75" style="position:absolute;left:3302;top:472;width:4954;height:6423">
              <v:imagedata r:id="rId9" o:title=""/>
            </v:shape>
            <w10:wrap type="topAndBottom" anchorx="page"/>
          </v:group>
        </w:pict>
      </w:r>
    </w:p>
    <w:sdt>
      <w:sdtPr>
        <w:rPr>
          <w:rFonts w:ascii="Times New Roman" w:eastAsia="Times New Roman" w:hAnsi="Times New Roman" w:cs="Times New Roman"/>
          <w:color w:val="auto"/>
          <w:sz w:val="22"/>
          <w:szCs w:val="22"/>
          <w:lang w:val="en-US" w:eastAsia="en-US"/>
        </w:rPr>
        <w:id w:val="-2037496501"/>
        <w:docPartObj>
          <w:docPartGallery w:val="Table of Contents"/>
          <w:docPartUnique/>
        </w:docPartObj>
      </w:sdtPr>
      <w:sdtEndPr>
        <w:rPr>
          <w:rFonts w:ascii="Corbel" w:hAnsi="Corbel"/>
          <w:b/>
          <w:bCs/>
        </w:rPr>
      </w:sdtEndPr>
      <w:sdtContent>
        <w:p w14:paraId="3ADF64AD" w14:textId="77777777" w:rsidR="00264EAA" w:rsidRDefault="00264EAA">
          <w:pPr>
            <w:pStyle w:val="Innehllsfrteckningsrubrik"/>
          </w:pPr>
        </w:p>
        <w:p w14:paraId="27261166" w14:textId="77777777" w:rsidR="00264EAA" w:rsidRDefault="00264EAA" w:rsidP="00264EAA">
          <w:pPr>
            <w:rPr>
              <w:lang w:val="sv-SE" w:eastAsia="sv-SE"/>
            </w:rPr>
          </w:pPr>
        </w:p>
        <w:p w14:paraId="7A7633A4" w14:textId="77777777" w:rsidR="00264EAA" w:rsidRDefault="00264EAA" w:rsidP="00264EAA">
          <w:pPr>
            <w:rPr>
              <w:lang w:val="sv-SE" w:eastAsia="sv-SE"/>
            </w:rPr>
          </w:pPr>
        </w:p>
        <w:p w14:paraId="23A8269F" w14:textId="77777777" w:rsidR="00264EAA" w:rsidRPr="00264EAA" w:rsidRDefault="00264EAA" w:rsidP="00264EAA">
          <w:pPr>
            <w:rPr>
              <w:lang w:val="sv-SE" w:eastAsia="sv-SE"/>
            </w:rPr>
          </w:pPr>
        </w:p>
        <w:p w14:paraId="04DE67F9" w14:textId="77777777" w:rsidR="00264EAA" w:rsidRPr="009A3DD0" w:rsidRDefault="009A3DD0">
          <w:pPr>
            <w:pStyle w:val="Innehllsfrteckningsrubrik"/>
            <w:rPr>
              <w:rFonts w:asciiTheme="minorHAnsi" w:hAnsiTheme="minorHAnsi" w:cstheme="minorHAnsi"/>
              <w:b/>
              <w:color w:val="00B050"/>
            </w:rPr>
          </w:pPr>
          <w:r>
            <w:rPr>
              <w:rFonts w:asciiTheme="minorHAnsi" w:hAnsiTheme="minorHAnsi" w:cstheme="minorHAnsi"/>
              <w:b/>
              <w:color w:val="00B050"/>
            </w:rPr>
            <w:t>INNEHÅLLSFÖRTECKNING</w:t>
          </w:r>
        </w:p>
        <w:p w14:paraId="63477680" w14:textId="33647935" w:rsidR="003A5986" w:rsidRDefault="00264EAA">
          <w:pPr>
            <w:pStyle w:val="Innehll1"/>
            <w:tabs>
              <w:tab w:val="right" w:leader="dot" w:pos="14870"/>
            </w:tabs>
            <w:rPr>
              <w:rFonts w:asciiTheme="minorHAnsi" w:eastAsiaTheme="minorEastAsia" w:hAnsiTheme="minorHAnsi" w:cstheme="minorBidi"/>
              <w:b w:val="0"/>
              <w:bCs w:val="0"/>
              <w:noProof/>
              <w:sz w:val="22"/>
              <w:szCs w:val="22"/>
              <w:lang w:val="sv-SE" w:eastAsia="sv-SE"/>
            </w:rPr>
          </w:pPr>
          <w:r>
            <w:fldChar w:fldCharType="begin"/>
          </w:r>
          <w:r>
            <w:instrText xml:space="preserve"> TOC \o "1-3" \h \z \u </w:instrText>
          </w:r>
          <w:r>
            <w:fldChar w:fldCharType="separate"/>
          </w:r>
          <w:hyperlink w:anchor="_Toc508959190" w:history="1">
            <w:r w:rsidR="003A5986" w:rsidRPr="00566713">
              <w:rPr>
                <w:rStyle w:val="Hyperlnk"/>
                <w:rFonts w:cstheme="minorHAnsi"/>
                <w:noProof/>
              </w:rPr>
              <w:t>1.</w:t>
            </w:r>
            <w:r w:rsidR="003A5986">
              <w:rPr>
                <w:rFonts w:asciiTheme="minorHAnsi" w:eastAsiaTheme="minorEastAsia" w:hAnsiTheme="minorHAnsi" w:cstheme="minorBidi"/>
                <w:b w:val="0"/>
                <w:bCs w:val="0"/>
                <w:noProof/>
                <w:sz w:val="22"/>
                <w:szCs w:val="22"/>
                <w:lang w:val="sv-SE" w:eastAsia="sv-SE"/>
              </w:rPr>
              <w:tab/>
            </w:r>
            <w:r w:rsidR="003A5986" w:rsidRPr="00566713">
              <w:rPr>
                <w:rStyle w:val="Hyperlnk"/>
                <w:rFonts w:cstheme="minorHAnsi"/>
                <w:noProof/>
              </w:rPr>
              <w:t>Checklista för slutbesiktning bilaga Nät</w:t>
            </w:r>
            <w:r w:rsidR="003A5986">
              <w:rPr>
                <w:noProof/>
                <w:webHidden/>
              </w:rPr>
              <w:tab/>
            </w:r>
            <w:r w:rsidR="003A5986">
              <w:rPr>
                <w:noProof/>
                <w:webHidden/>
              </w:rPr>
              <w:fldChar w:fldCharType="begin"/>
            </w:r>
            <w:r w:rsidR="003A5986">
              <w:rPr>
                <w:noProof/>
                <w:webHidden/>
              </w:rPr>
              <w:instrText xml:space="preserve"> PAGEREF _Toc508959190 \h </w:instrText>
            </w:r>
            <w:r w:rsidR="003A5986">
              <w:rPr>
                <w:noProof/>
                <w:webHidden/>
              </w:rPr>
            </w:r>
            <w:r w:rsidR="003A5986">
              <w:rPr>
                <w:noProof/>
                <w:webHidden/>
              </w:rPr>
              <w:fldChar w:fldCharType="separate"/>
            </w:r>
            <w:r w:rsidR="007C409F">
              <w:rPr>
                <w:noProof/>
                <w:webHidden/>
              </w:rPr>
              <w:t>3</w:t>
            </w:r>
            <w:r w:rsidR="003A5986">
              <w:rPr>
                <w:noProof/>
                <w:webHidden/>
              </w:rPr>
              <w:fldChar w:fldCharType="end"/>
            </w:r>
          </w:hyperlink>
        </w:p>
        <w:p w14:paraId="4799EB6F" w14:textId="796E8F60" w:rsidR="003A5986" w:rsidRDefault="00000000">
          <w:pPr>
            <w:pStyle w:val="Innehll1"/>
            <w:tabs>
              <w:tab w:val="right" w:leader="dot" w:pos="14870"/>
            </w:tabs>
            <w:rPr>
              <w:rFonts w:asciiTheme="minorHAnsi" w:eastAsiaTheme="minorEastAsia" w:hAnsiTheme="minorHAnsi" w:cstheme="minorBidi"/>
              <w:b w:val="0"/>
              <w:bCs w:val="0"/>
              <w:noProof/>
              <w:sz w:val="22"/>
              <w:szCs w:val="22"/>
              <w:lang w:val="sv-SE" w:eastAsia="sv-SE"/>
            </w:rPr>
          </w:pPr>
          <w:hyperlink w:anchor="_Toc508959191" w:history="1">
            <w:r w:rsidR="003A5986" w:rsidRPr="00566713">
              <w:rPr>
                <w:rStyle w:val="Hyperlnk"/>
                <w:rFonts w:eastAsia="Times New Roman" w:cs="Times New Roman"/>
                <w:noProof/>
                <w:lang w:val="sv-SE"/>
              </w:rPr>
              <w:t>2.</w:t>
            </w:r>
            <w:r w:rsidR="003A5986">
              <w:rPr>
                <w:rFonts w:asciiTheme="minorHAnsi" w:eastAsiaTheme="minorEastAsia" w:hAnsiTheme="minorHAnsi" w:cstheme="minorBidi"/>
                <w:b w:val="0"/>
                <w:bCs w:val="0"/>
                <w:noProof/>
                <w:sz w:val="22"/>
                <w:szCs w:val="22"/>
                <w:lang w:val="sv-SE" w:eastAsia="sv-SE"/>
              </w:rPr>
              <w:tab/>
            </w:r>
            <w:r w:rsidR="003A5986" w:rsidRPr="00566713">
              <w:rPr>
                <w:rStyle w:val="Hyperlnk"/>
                <w:rFonts w:eastAsia="Times New Roman" w:cs="Times New Roman"/>
                <w:noProof/>
                <w:lang w:val="sv-SE"/>
              </w:rPr>
              <w:t>Checklista för slutbesiktning bilaga Site och Nod</w:t>
            </w:r>
            <w:r w:rsidR="003A5986">
              <w:rPr>
                <w:noProof/>
                <w:webHidden/>
              </w:rPr>
              <w:tab/>
            </w:r>
            <w:r w:rsidR="003A5986">
              <w:rPr>
                <w:noProof/>
                <w:webHidden/>
              </w:rPr>
              <w:fldChar w:fldCharType="begin"/>
            </w:r>
            <w:r w:rsidR="003A5986">
              <w:rPr>
                <w:noProof/>
                <w:webHidden/>
              </w:rPr>
              <w:instrText xml:space="preserve"> PAGEREF _Toc508959191 \h </w:instrText>
            </w:r>
            <w:r w:rsidR="003A5986">
              <w:rPr>
                <w:noProof/>
                <w:webHidden/>
              </w:rPr>
            </w:r>
            <w:r w:rsidR="003A5986">
              <w:rPr>
                <w:noProof/>
                <w:webHidden/>
              </w:rPr>
              <w:fldChar w:fldCharType="separate"/>
            </w:r>
            <w:r w:rsidR="007C409F">
              <w:rPr>
                <w:noProof/>
                <w:webHidden/>
              </w:rPr>
              <w:t>21</w:t>
            </w:r>
            <w:r w:rsidR="003A5986">
              <w:rPr>
                <w:noProof/>
                <w:webHidden/>
              </w:rPr>
              <w:fldChar w:fldCharType="end"/>
            </w:r>
          </w:hyperlink>
        </w:p>
        <w:p w14:paraId="76E9E07B" w14:textId="2AF9A754" w:rsidR="003A5986" w:rsidRDefault="00000000">
          <w:pPr>
            <w:pStyle w:val="Innehll1"/>
            <w:tabs>
              <w:tab w:val="right" w:leader="dot" w:pos="14870"/>
            </w:tabs>
            <w:rPr>
              <w:rFonts w:asciiTheme="minorHAnsi" w:eastAsiaTheme="minorEastAsia" w:hAnsiTheme="minorHAnsi" w:cstheme="minorBidi"/>
              <w:b w:val="0"/>
              <w:bCs w:val="0"/>
              <w:noProof/>
              <w:sz w:val="22"/>
              <w:szCs w:val="22"/>
              <w:lang w:val="sv-SE" w:eastAsia="sv-SE"/>
            </w:rPr>
          </w:pPr>
          <w:hyperlink w:anchor="_Toc508959192" w:history="1">
            <w:r w:rsidR="003A5986" w:rsidRPr="00566713">
              <w:rPr>
                <w:rStyle w:val="Hyperlnk"/>
                <w:noProof/>
              </w:rPr>
              <w:t>3. Checklista för slutbesiktning bilaga Dokumentation</w:t>
            </w:r>
            <w:r w:rsidR="003A5986">
              <w:rPr>
                <w:noProof/>
                <w:webHidden/>
              </w:rPr>
              <w:tab/>
            </w:r>
            <w:r w:rsidR="003A5986">
              <w:rPr>
                <w:noProof/>
                <w:webHidden/>
              </w:rPr>
              <w:fldChar w:fldCharType="begin"/>
            </w:r>
            <w:r w:rsidR="003A5986">
              <w:rPr>
                <w:noProof/>
                <w:webHidden/>
              </w:rPr>
              <w:instrText xml:space="preserve"> PAGEREF _Toc508959192 \h </w:instrText>
            </w:r>
            <w:r w:rsidR="003A5986">
              <w:rPr>
                <w:noProof/>
                <w:webHidden/>
              </w:rPr>
            </w:r>
            <w:r w:rsidR="003A5986">
              <w:rPr>
                <w:noProof/>
                <w:webHidden/>
              </w:rPr>
              <w:fldChar w:fldCharType="separate"/>
            </w:r>
            <w:r w:rsidR="007C409F">
              <w:rPr>
                <w:noProof/>
                <w:webHidden/>
              </w:rPr>
              <w:t>29</w:t>
            </w:r>
            <w:r w:rsidR="003A5986">
              <w:rPr>
                <w:noProof/>
                <w:webHidden/>
              </w:rPr>
              <w:fldChar w:fldCharType="end"/>
            </w:r>
          </w:hyperlink>
        </w:p>
        <w:p w14:paraId="0555C2C0" w14:textId="77777777" w:rsidR="00264EAA" w:rsidRDefault="00264EAA">
          <w:r>
            <w:rPr>
              <w:b/>
              <w:bCs/>
            </w:rPr>
            <w:fldChar w:fldCharType="end"/>
          </w:r>
        </w:p>
      </w:sdtContent>
    </w:sdt>
    <w:p w14:paraId="461D012A" w14:textId="77777777" w:rsidR="00057164" w:rsidRDefault="00057164" w:rsidP="006238D7">
      <w:pPr>
        <w:pStyle w:val="Rubrik1"/>
        <w:ind w:left="851" w:firstLine="0"/>
      </w:pPr>
    </w:p>
    <w:p w14:paraId="61C271B0" w14:textId="77777777" w:rsidR="00057164" w:rsidRDefault="00057164" w:rsidP="006238D7">
      <w:pPr>
        <w:pStyle w:val="Rubrik1"/>
        <w:ind w:left="851" w:firstLine="0"/>
      </w:pPr>
    </w:p>
    <w:p w14:paraId="7B904713" w14:textId="77777777" w:rsidR="00057164" w:rsidRDefault="00057164" w:rsidP="006238D7">
      <w:pPr>
        <w:pStyle w:val="Rubrik1"/>
        <w:ind w:left="851" w:firstLine="0"/>
      </w:pPr>
    </w:p>
    <w:p w14:paraId="69039172" w14:textId="77777777" w:rsidR="00057164" w:rsidRDefault="00057164" w:rsidP="006238D7">
      <w:pPr>
        <w:pStyle w:val="Rubrik1"/>
        <w:ind w:left="851" w:firstLine="0"/>
      </w:pPr>
    </w:p>
    <w:p w14:paraId="48EFB1D5" w14:textId="77777777" w:rsidR="00264EAA" w:rsidRDefault="00264EAA" w:rsidP="006238D7">
      <w:pPr>
        <w:pStyle w:val="Rubrik1"/>
        <w:ind w:left="851" w:firstLine="0"/>
      </w:pPr>
    </w:p>
    <w:p w14:paraId="2E86160A" w14:textId="77777777" w:rsidR="00A20B8D" w:rsidRDefault="00A20B8D" w:rsidP="006238D7">
      <w:pPr>
        <w:pStyle w:val="Rubrik1"/>
        <w:ind w:left="851" w:firstLine="0"/>
      </w:pPr>
    </w:p>
    <w:p w14:paraId="6908596B" w14:textId="77777777" w:rsidR="001D5991" w:rsidRDefault="001D5991" w:rsidP="006238D7">
      <w:pPr>
        <w:pStyle w:val="Rubrik1"/>
        <w:ind w:left="851" w:firstLine="0"/>
      </w:pPr>
    </w:p>
    <w:p w14:paraId="005B4B45" w14:textId="77777777" w:rsidR="001D5991" w:rsidRDefault="001D5991" w:rsidP="006238D7">
      <w:pPr>
        <w:pStyle w:val="Rubrik1"/>
        <w:ind w:left="851" w:firstLine="0"/>
      </w:pPr>
    </w:p>
    <w:p w14:paraId="49635109" w14:textId="77777777" w:rsidR="001D5991" w:rsidRDefault="001D5991" w:rsidP="006238D7">
      <w:pPr>
        <w:pStyle w:val="Rubrik1"/>
        <w:ind w:left="851" w:firstLine="0"/>
      </w:pPr>
    </w:p>
    <w:p w14:paraId="02289E3E" w14:textId="77777777" w:rsidR="001D5991" w:rsidRDefault="001D5991" w:rsidP="006238D7">
      <w:pPr>
        <w:pStyle w:val="Rubrik1"/>
        <w:ind w:left="851" w:firstLine="0"/>
      </w:pPr>
    </w:p>
    <w:p w14:paraId="6B4B5576" w14:textId="77777777" w:rsidR="001D5991" w:rsidRDefault="001D5991" w:rsidP="006238D7">
      <w:pPr>
        <w:pStyle w:val="Rubrik1"/>
        <w:ind w:left="851" w:firstLine="0"/>
      </w:pPr>
    </w:p>
    <w:p w14:paraId="441A7EC3" w14:textId="77777777" w:rsidR="00264EAA" w:rsidRDefault="00264EAA" w:rsidP="006238D7">
      <w:pPr>
        <w:pStyle w:val="Rubrik1"/>
        <w:ind w:left="851" w:firstLine="0"/>
      </w:pPr>
    </w:p>
    <w:p w14:paraId="477DE92A" w14:textId="77777777" w:rsidR="001F792B" w:rsidRDefault="001F792B" w:rsidP="006238D7">
      <w:pPr>
        <w:pStyle w:val="Rubrik1"/>
        <w:ind w:left="851" w:firstLine="0"/>
      </w:pPr>
    </w:p>
    <w:p w14:paraId="4466C06E" w14:textId="77777777" w:rsidR="001F792B" w:rsidRDefault="001F792B" w:rsidP="006238D7">
      <w:pPr>
        <w:pStyle w:val="Rubrik1"/>
        <w:ind w:left="851" w:firstLine="0"/>
      </w:pPr>
    </w:p>
    <w:p w14:paraId="34F12370" w14:textId="77777777" w:rsidR="00492725" w:rsidRPr="0041247D" w:rsidRDefault="00057164" w:rsidP="006238D7">
      <w:pPr>
        <w:pStyle w:val="Rubrik1"/>
        <w:ind w:left="851" w:firstLine="0"/>
        <w:rPr>
          <w:rFonts w:cstheme="minorHAnsi"/>
          <w:sz w:val="44"/>
          <w:szCs w:val="44"/>
          <w:lang w:val="sv-SE"/>
        </w:rPr>
      </w:pPr>
      <w:bookmarkStart w:id="6" w:name="_Toc508959190"/>
      <w:r w:rsidRPr="0041247D">
        <w:rPr>
          <w:rFonts w:cstheme="minorHAnsi"/>
          <w:sz w:val="44"/>
          <w:szCs w:val="44"/>
          <w:lang w:val="sv-SE"/>
        </w:rPr>
        <w:t>1</w:t>
      </w:r>
      <w:r w:rsidR="006238D7" w:rsidRPr="0041247D">
        <w:rPr>
          <w:rFonts w:cstheme="minorHAnsi"/>
          <w:sz w:val="44"/>
          <w:szCs w:val="44"/>
          <w:lang w:val="sv-SE"/>
        </w:rPr>
        <w:t>.</w:t>
      </w:r>
      <w:r w:rsidR="006238D7" w:rsidRPr="0041247D">
        <w:rPr>
          <w:rFonts w:cstheme="minorHAnsi"/>
          <w:sz w:val="44"/>
          <w:szCs w:val="44"/>
          <w:lang w:val="sv-SE"/>
        </w:rPr>
        <w:tab/>
      </w:r>
      <w:r w:rsidR="00492725" w:rsidRPr="0041247D">
        <w:rPr>
          <w:rFonts w:cstheme="minorHAnsi"/>
          <w:sz w:val="44"/>
          <w:szCs w:val="44"/>
          <w:lang w:val="sv-SE"/>
        </w:rPr>
        <w:t>Checklista för slutbesiktning bilaga Nät</w:t>
      </w:r>
      <w:bookmarkEnd w:id="0"/>
      <w:bookmarkEnd w:id="1"/>
      <w:bookmarkEnd w:id="6"/>
    </w:p>
    <w:p w14:paraId="21E9539C" w14:textId="77777777" w:rsidR="00492725" w:rsidRPr="0041247D" w:rsidRDefault="00492725" w:rsidP="00492725">
      <w:pPr>
        <w:rPr>
          <w:b/>
          <w:sz w:val="32"/>
          <w:szCs w:val="32"/>
          <w:lang w:val="sv-SE"/>
        </w:rPr>
      </w:pPr>
    </w:p>
    <w:p w14:paraId="0F394BEF" w14:textId="77777777" w:rsidR="00492725" w:rsidRPr="0041247D" w:rsidRDefault="00492725" w:rsidP="006238D7">
      <w:pPr>
        <w:ind w:left="851"/>
        <w:rPr>
          <w:b/>
          <w:sz w:val="32"/>
          <w:szCs w:val="32"/>
          <w:lang w:val="sv-SE"/>
        </w:rPr>
      </w:pPr>
      <w:r w:rsidRPr="0041247D">
        <w:rPr>
          <w:b/>
          <w:sz w:val="32"/>
          <w:szCs w:val="32"/>
          <w:lang w:val="sv-SE"/>
        </w:rPr>
        <w:t>Anläggning: …………………</w:t>
      </w:r>
      <w:r w:rsidR="00784353" w:rsidRPr="0041247D">
        <w:rPr>
          <w:b/>
          <w:sz w:val="32"/>
          <w:szCs w:val="32"/>
          <w:lang w:val="sv-SE"/>
        </w:rPr>
        <w:t>….</w:t>
      </w:r>
    </w:p>
    <w:p w14:paraId="2422D582" w14:textId="77777777" w:rsidR="00492725" w:rsidRPr="0041247D" w:rsidRDefault="00492725" w:rsidP="006238D7">
      <w:pPr>
        <w:ind w:left="851"/>
        <w:rPr>
          <w:lang w:val="sv-SE"/>
        </w:rPr>
      </w:pPr>
    </w:p>
    <w:p w14:paraId="21BA503D" w14:textId="2A257336" w:rsidR="00525C35" w:rsidRDefault="00525C35" w:rsidP="00525C35">
      <w:pPr>
        <w:pStyle w:val="Brdtext"/>
        <w:spacing w:before="248"/>
        <w:ind w:left="881" w:right="7396" w:hanging="1"/>
        <w:rPr>
          <w:lang w:val="sv-SE"/>
        </w:rPr>
      </w:pPr>
      <w:r>
        <w:rPr>
          <w:lang w:val="sv-SE"/>
        </w:rPr>
        <w:t>Datum för besiktning: ……………………………….</w:t>
      </w:r>
    </w:p>
    <w:p w14:paraId="148B4ACA" w14:textId="7C96FA0E" w:rsidR="00B236AA" w:rsidRPr="0041247D" w:rsidRDefault="001D5991" w:rsidP="00525C35">
      <w:pPr>
        <w:pStyle w:val="Brdtext"/>
        <w:spacing w:before="248"/>
        <w:ind w:left="881" w:right="8530" w:hanging="1"/>
        <w:rPr>
          <w:lang w:val="sv-SE"/>
        </w:rPr>
      </w:pPr>
      <w:r w:rsidRPr="0041247D">
        <w:rPr>
          <w:lang w:val="sv-SE"/>
        </w:rPr>
        <w:t>Beställare:     ……………………</w:t>
      </w:r>
      <w:r w:rsidR="00525C35">
        <w:rPr>
          <w:lang w:val="sv-SE"/>
        </w:rPr>
        <w:t>………………………</w:t>
      </w:r>
    </w:p>
    <w:p w14:paraId="439940C3" w14:textId="77777777" w:rsidR="001D5991" w:rsidRPr="0041247D" w:rsidRDefault="001D5991" w:rsidP="001D5991">
      <w:pPr>
        <w:pStyle w:val="Brdtext"/>
        <w:spacing w:before="9"/>
        <w:rPr>
          <w:sz w:val="21"/>
          <w:lang w:val="sv-SE"/>
        </w:rPr>
      </w:pPr>
    </w:p>
    <w:p w14:paraId="69565560" w14:textId="35CF5F3D" w:rsidR="001D5991" w:rsidRPr="0041247D" w:rsidRDefault="001D5991" w:rsidP="00525C35">
      <w:pPr>
        <w:pStyle w:val="Brdtext"/>
        <w:ind w:left="881" w:right="7396"/>
        <w:rPr>
          <w:lang w:val="sv-SE"/>
        </w:rPr>
      </w:pPr>
      <w:r w:rsidRPr="0041247D">
        <w:rPr>
          <w:lang w:val="sv-SE"/>
        </w:rPr>
        <w:t>Entreprenör:   ……………………</w:t>
      </w:r>
      <w:r w:rsidR="00525C35">
        <w:rPr>
          <w:lang w:val="sv-SE"/>
        </w:rPr>
        <w:t>…………………….</w:t>
      </w:r>
    </w:p>
    <w:p w14:paraId="30162A3A" w14:textId="77777777" w:rsidR="001D5991" w:rsidRPr="0041247D" w:rsidRDefault="001D5991" w:rsidP="001D5991">
      <w:pPr>
        <w:pStyle w:val="Brdtext"/>
        <w:spacing w:before="11"/>
        <w:rPr>
          <w:sz w:val="21"/>
          <w:lang w:val="sv-SE"/>
        </w:rPr>
      </w:pPr>
    </w:p>
    <w:p w14:paraId="5D5ED18E" w14:textId="473FD3FE" w:rsidR="001D5991" w:rsidRPr="0041247D" w:rsidRDefault="00784353" w:rsidP="001D5991">
      <w:pPr>
        <w:pStyle w:val="Brdtext"/>
        <w:ind w:left="881"/>
        <w:rPr>
          <w:lang w:val="sv-SE"/>
        </w:rPr>
      </w:pPr>
      <w:r w:rsidRPr="0041247D">
        <w:rPr>
          <w:lang w:val="sv-SE"/>
        </w:rPr>
        <w:t>Närvarande:</w:t>
      </w:r>
      <w:r w:rsidR="001D5991" w:rsidRPr="0041247D">
        <w:rPr>
          <w:lang w:val="sv-SE"/>
        </w:rPr>
        <w:tab/>
        <w:t>………………</w:t>
      </w:r>
      <w:r w:rsidR="00525C35" w:rsidRPr="0041247D">
        <w:rPr>
          <w:lang w:val="sv-SE"/>
        </w:rPr>
        <w:t>……</w:t>
      </w:r>
      <w:r w:rsidR="001D5991" w:rsidRPr="0041247D">
        <w:rPr>
          <w:lang w:val="sv-SE"/>
        </w:rPr>
        <w:t>……………………. (representant för beställaren)</w:t>
      </w:r>
    </w:p>
    <w:p w14:paraId="199A104D" w14:textId="77777777" w:rsidR="001D5991" w:rsidRPr="0041247D" w:rsidRDefault="001D5991" w:rsidP="001D5991">
      <w:pPr>
        <w:pStyle w:val="Brdtext"/>
        <w:rPr>
          <w:lang w:val="sv-SE"/>
        </w:rPr>
      </w:pPr>
    </w:p>
    <w:p w14:paraId="46701A09" w14:textId="3F4F0B59" w:rsidR="001D5991" w:rsidRPr="0041247D" w:rsidRDefault="001D5991" w:rsidP="001D5991">
      <w:pPr>
        <w:pStyle w:val="Brdtext"/>
        <w:ind w:left="1440" w:firstLine="720"/>
        <w:rPr>
          <w:lang w:val="sv-SE"/>
        </w:rPr>
      </w:pPr>
      <w:r w:rsidRPr="0041247D">
        <w:rPr>
          <w:lang w:val="sv-SE"/>
        </w:rPr>
        <w:t>……………</w:t>
      </w:r>
      <w:r w:rsidR="00525C35" w:rsidRPr="0041247D">
        <w:rPr>
          <w:lang w:val="sv-SE"/>
        </w:rPr>
        <w:t>……</w:t>
      </w:r>
      <w:r w:rsidRPr="0041247D">
        <w:rPr>
          <w:lang w:val="sv-SE"/>
        </w:rPr>
        <w:t>…………………</w:t>
      </w:r>
      <w:r w:rsidR="00525C35" w:rsidRPr="0041247D">
        <w:rPr>
          <w:lang w:val="sv-SE"/>
        </w:rPr>
        <w:t>…</w:t>
      </w:r>
      <w:r w:rsidR="00525C35">
        <w:rPr>
          <w:lang w:val="sv-SE"/>
        </w:rPr>
        <w:t>…</w:t>
      </w:r>
      <w:r w:rsidR="00525C35" w:rsidRPr="0041247D">
        <w:rPr>
          <w:lang w:val="sv-SE"/>
        </w:rPr>
        <w:t xml:space="preserve"> (</w:t>
      </w:r>
      <w:r w:rsidRPr="0041247D">
        <w:rPr>
          <w:lang w:val="sv-SE"/>
        </w:rPr>
        <w:t>representant för entreprenören)</w:t>
      </w:r>
    </w:p>
    <w:p w14:paraId="55A3B0B9" w14:textId="77777777" w:rsidR="001D5991" w:rsidRPr="0041247D" w:rsidRDefault="001D5991" w:rsidP="001D5991">
      <w:pPr>
        <w:pStyle w:val="Brdtext"/>
        <w:rPr>
          <w:lang w:val="sv-SE"/>
        </w:rPr>
      </w:pPr>
    </w:p>
    <w:p w14:paraId="03BF80CD" w14:textId="1511AA3F" w:rsidR="001D5991" w:rsidRPr="0041247D" w:rsidRDefault="001D5991" w:rsidP="001D5991">
      <w:pPr>
        <w:pStyle w:val="Brdtext"/>
        <w:ind w:left="1440" w:firstLine="720"/>
        <w:rPr>
          <w:lang w:val="sv-SE"/>
        </w:rPr>
      </w:pPr>
      <w:r w:rsidRPr="0041247D">
        <w:rPr>
          <w:lang w:val="sv-SE"/>
        </w:rPr>
        <w:t>……………</w:t>
      </w:r>
      <w:r w:rsidR="00525C35" w:rsidRPr="0041247D">
        <w:rPr>
          <w:lang w:val="sv-SE"/>
        </w:rPr>
        <w:t>……</w:t>
      </w:r>
      <w:r w:rsidRPr="0041247D">
        <w:rPr>
          <w:lang w:val="sv-SE"/>
        </w:rPr>
        <w:t>……………………</w:t>
      </w:r>
      <w:r w:rsidR="00525C35">
        <w:rPr>
          <w:lang w:val="sv-SE"/>
        </w:rPr>
        <w:t>…</w:t>
      </w:r>
      <w:r w:rsidR="00525C35" w:rsidRPr="0041247D">
        <w:rPr>
          <w:lang w:val="sv-SE"/>
        </w:rPr>
        <w:t xml:space="preserve"> (</w:t>
      </w:r>
      <w:r w:rsidR="001F08A3" w:rsidRPr="0041247D">
        <w:rPr>
          <w:lang w:val="sv-SE"/>
        </w:rPr>
        <w:t xml:space="preserve">Robust fiber </w:t>
      </w:r>
      <w:r w:rsidR="00F5407D" w:rsidRPr="0041247D">
        <w:rPr>
          <w:lang w:val="sv-SE"/>
        </w:rPr>
        <w:t>G</w:t>
      </w:r>
      <w:r w:rsidR="001F08A3" w:rsidRPr="0041247D">
        <w:rPr>
          <w:lang w:val="sv-SE"/>
        </w:rPr>
        <w:t xml:space="preserve">odkänd/Certifierad </w:t>
      </w:r>
      <w:r w:rsidRPr="0041247D">
        <w:rPr>
          <w:lang w:val="sv-SE"/>
        </w:rPr>
        <w:t>besiktningsman)</w:t>
      </w:r>
    </w:p>
    <w:p w14:paraId="0F0BEA60" w14:textId="77777777" w:rsidR="00B236AA" w:rsidRPr="0041247D" w:rsidRDefault="00B236AA" w:rsidP="001D5991">
      <w:pPr>
        <w:pStyle w:val="Brdtext"/>
        <w:ind w:left="1440" w:firstLine="720"/>
        <w:rPr>
          <w:lang w:val="sv-SE"/>
        </w:rPr>
      </w:pPr>
    </w:p>
    <w:p w14:paraId="64BCF8E9" w14:textId="77777777" w:rsidR="00492725" w:rsidRPr="0041247D" w:rsidRDefault="00492725" w:rsidP="006238D7">
      <w:pPr>
        <w:ind w:left="851" w:firstLine="720"/>
        <w:rPr>
          <w:lang w:val="sv-SE"/>
        </w:rPr>
      </w:pPr>
    </w:p>
    <w:p w14:paraId="7F7AC48F" w14:textId="2EEF9CBA" w:rsidR="00F35A25" w:rsidRPr="0041247D" w:rsidRDefault="00F35A25" w:rsidP="00C14ECC">
      <w:pPr>
        <w:ind w:left="851" w:right="279"/>
        <w:rPr>
          <w:lang w:val="sv-SE"/>
        </w:rPr>
      </w:pPr>
      <w:r w:rsidRPr="0041247D">
        <w:rPr>
          <w:lang w:val="sv-SE"/>
        </w:rPr>
        <w:t>Minimikrav avseende utförande, märkning och do</w:t>
      </w:r>
      <w:r w:rsidR="00B236AA" w:rsidRPr="0041247D">
        <w:rPr>
          <w:lang w:val="sv-SE"/>
        </w:rPr>
        <w:t>k</w:t>
      </w:r>
      <w:r w:rsidRPr="0041247D">
        <w:rPr>
          <w:lang w:val="sv-SE"/>
        </w:rPr>
        <w:t>umentation enligt ”</w:t>
      </w:r>
      <w:r w:rsidRPr="0041247D">
        <w:rPr>
          <w:i/>
          <w:lang w:val="sv-SE"/>
        </w:rPr>
        <w:t xml:space="preserve"> Anvisningar för robust fiber</w:t>
      </w:r>
      <w:r w:rsidRPr="0041247D">
        <w:rPr>
          <w:lang w:val="sv-SE"/>
        </w:rPr>
        <w:t>”, Bilaga Nät</w:t>
      </w:r>
      <w:r w:rsidR="00330F5A" w:rsidRPr="0041247D">
        <w:rPr>
          <w:lang w:val="sv-SE"/>
        </w:rPr>
        <w:t>.</w:t>
      </w:r>
    </w:p>
    <w:p w14:paraId="5F0CFA35" w14:textId="77777777" w:rsidR="00330F5A" w:rsidRPr="0041247D" w:rsidRDefault="00330F5A" w:rsidP="00C14ECC">
      <w:pPr>
        <w:ind w:left="851" w:right="279"/>
        <w:rPr>
          <w:lang w:val="sv-SE"/>
        </w:rPr>
      </w:pPr>
    </w:p>
    <w:p w14:paraId="72BDB233" w14:textId="3EF55B12" w:rsidR="00503C14" w:rsidRPr="00467358" w:rsidRDefault="0003509F" w:rsidP="0003509F">
      <w:pPr>
        <w:ind w:left="851" w:right="279"/>
        <w:rPr>
          <w:color w:val="0070C0"/>
          <w:lang w:val="sv-SE"/>
        </w:rPr>
      </w:pPr>
      <w:r w:rsidRPr="00467358">
        <w:rPr>
          <w:color w:val="0070C0"/>
          <w:lang w:val="sv-SE"/>
        </w:rPr>
        <w:t xml:space="preserve">Har anläggningen genomförts med bredbandstöd från </w:t>
      </w:r>
      <w:r w:rsidR="00503C14" w:rsidRPr="00467358">
        <w:rPr>
          <w:color w:val="0070C0"/>
          <w:lang w:val="sv-SE"/>
        </w:rPr>
        <w:t xml:space="preserve">Post och telestyrelsen </w:t>
      </w:r>
      <w:r w:rsidRPr="00467358">
        <w:rPr>
          <w:color w:val="0070C0"/>
          <w:lang w:val="sv-SE"/>
        </w:rPr>
        <w:t>markeras tilläggskrav med PTS</w:t>
      </w:r>
      <w:r w:rsidR="00503C14" w:rsidRPr="00467358">
        <w:rPr>
          <w:color w:val="0070C0"/>
          <w:lang w:val="sv-SE"/>
        </w:rPr>
        <w:t>.</w:t>
      </w:r>
    </w:p>
    <w:p w14:paraId="71204BBF" w14:textId="77777777" w:rsidR="00503C14" w:rsidRPr="00467358" w:rsidRDefault="00503C14" w:rsidP="00503C14">
      <w:pPr>
        <w:ind w:left="851" w:right="279"/>
        <w:rPr>
          <w:color w:val="0070C0"/>
          <w:lang w:val="sv-SE"/>
        </w:rPr>
      </w:pPr>
    </w:p>
    <w:p w14:paraId="066A2799" w14:textId="3C028825" w:rsidR="0003509F" w:rsidRPr="0041247D" w:rsidRDefault="00503C14" w:rsidP="0003509F">
      <w:pPr>
        <w:ind w:left="851" w:right="279"/>
        <w:rPr>
          <w:color w:val="0070C0"/>
          <w:lang w:val="sv-SE"/>
        </w:rPr>
      </w:pPr>
      <w:r w:rsidRPr="00467358">
        <w:rPr>
          <w:color w:val="0070C0"/>
          <w:lang w:val="sv-SE"/>
        </w:rPr>
        <w:t xml:space="preserve">Har anläggningen genomförts med bredbandstöd från </w:t>
      </w:r>
      <w:r w:rsidR="00467358" w:rsidRPr="00467358">
        <w:rPr>
          <w:color w:val="0070C0"/>
          <w:lang w:val="sv-SE"/>
        </w:rPr>
        <w:t xml:space="preserve">Statens </w:t>
      </w:r>
      <w:r w:rsidR="00467358">
        <w:rPr>
          <w:color w:val="0070C0"/>
          <w:lang w:val="sv-SE"/>
        </w:rPr>
        <w:t>J</w:t>
      </w:r>
      <w:r w:rsidR="00467358" w:rsidRPr="00467358">
        <w:rPr>
          <w:color w:val="0070C0"/>
          <w:lang w:val="sv-SE"/>
        </w:rPr>
        <w:t>ordbruksverk</w:t>
      </w:r>
      <w:r w:rsidRPr="00467358">
        <w:rPr>
          <w:color w:val="0070C0"/>
          <w:lang w:val="sv-SE"/>
        </w:rPr>
        <w:t xml:space="preserve"> markeras tilläggskrav med SJV.</w:t>
      </w:r>
      <w:r w:rsidR="0003509F" w:rsidRPr="0041247D">
        <w:rPr>
          <w:color w:val="0070C0"/>
          <w:lang w:val="sv-SE"/>
        </w:rPr>
        <w:t xml:space="preserve"> </w:t>
      </w:r>
    </w:p>
    <w:p w14:paraId="0732B723" w14:textId="78F73045" w:rsidR="00330F5A" w:rsidRDefault="00330F5A" w:rsidP="00C14ECC">
      <w:pPr>
        <w:ind w:left="851" w:right="279"/>
        <w:rPr>
          <w:color w:val="0070C0"/>
          <w:lang w:val="sv-SE"/>
        </w:rPr>
      </w:pPr>
      <w:r w:rsidRPr="0041247D">
        <w:rPr>
          <w:color w:val="0070C0"/>
          <w:lang w:val="sv-SE"/>
        </w:rPr>
        <w:t xml:space="preserve"> </w:t>
      </w:r>
    </w:p>
    <w:p w14:paraId="532FE6F1" w14:textId="6FBB9E1D" w:rsidR="008156B8" w:rsidRDefault="008156B8" w:rsidP="00C14ECC">
      <w:pPr>
        <w:ind w:left="851" w:right="279"/>
        <w:rPr>
          <w:color w:val="0070C0"/>
          <w:lang w:val="sv-SE"/>
        </w:rPr>
      </w:pPr>
    </w:p>
    <w:p w14:paraId="66FBD191" w14:textId="65A38496" w:rsidR="00B236AA" w:rsidRPr="0041247D" w:rsidRDefault="00B236AA" w:rsidP="00330F5A">
      <w:pPr>
        <w:ind w:left="142" w:right="279"/>
        <w:rPr>
          <w:color w:val="0070C0"/>
          <w:lang w:val="sv-SE"/>
        </w:rPr>
      </w:pPr>
    </w:p>
    <w:p w14:paraId="4D225152" w14:textId="3896A708" w:rsidR="00B236AA" w:rsidRPr="0041247D" w:rsidRDefault="00B236AA" w:rsidP="00330F5A">
      <w:pPr>
        <w:ind w:left="142" w:right="279"/>
        <w:rPr>
          <w:color w:val="0070C0"/>
          <w:lang w:val="sv-SE"/>
        </w:rPr>
      </w:pPr>
    </w:p>
    <w:p w14:paraId="0692BB7F" w14:textId="462FA598" w:rsidR="00B236AA" w:rsidRPr="0041247D" w:rsidRDefault="00B236AA" w:rsidP="00330F5A">
      <w:pPr>
        <w:ind w:left="142" w:right="279"/>
        <w:rPr>
          <w:color w:val="0070C0"/>
          <w:lang w:val="sv-SE"/>
        </w:rPr>
      </w:pPr>
    </w:p>
    <w:p w14:paraId="2CF08360" w14:textId="21ECB479" w:rsidR="00B236AA" w:rsidRPr="0041247D" w:rsidRDefault="00B236AA" w:rsidP="00330F5A">
      <w:pPr>
        <w:ind w:left="142" w:right="279"/>
        <w:rPr>
          <w:color w:val="0070C0"/>
          <w:lang w:val="sv-SE"/>
        </w:rPr>
      </w:pPr>
    </w:p>
    <w:p w14:paraId="10D43B16" w14:textId="38EB6627" w:rsidR="00B236AA" w:rsidRPr="0041247D" w:rsidRDefault="00B236AA" w:rsidP="00330F5A">
      <w:pPr>
        <w:ind w:left="142" w:right="279"/>
        <w:rPr>
          <w:color w:val="0070C0"/>
          <w:lang w:val="sv-SE"/>
        </w:rPr>
      </w:pPr>
    </w:p>
    <w:p w14:paraId="39BAB19F" w14:textId="4A3CF73B" w:rsidR="00B236AA" w:rsidRPr="0041247D" w:rsidRDefault="00B236AA" w:rsidP="00330F5A">
      <w:pPr>
        <w:ind w:left="142" w:right="279"/>
        <w:rPr>
          <w:color w:val="0070C0"/>
          <w:lang w:val="sv-SE"/>
        </w:rPr>
      </w:pPr>
    </w:p>
    <w:p w14:paraId="1FE55D70" w14:textId="3D3E64B5" w:rsidR="00B236AA" w:rsidRPr="0041247D" w:rsidRDefault="00B236AA" w:rsidP="00330F5A">
      <w:pPr>
        <w:ind w:left="142" w:right="279"/>
        <w:rPr>
          <w:color w:val="0070C0"/>
          <w:lang w:val="sv-SE"/>
        </w:rPr>
      </w:pPr>
    </w:p>
    <w:p w14:paraId="1DAA577C" w14:textId="77777777" w:rsidR="00B236AA" w:rsidRPr="0041247D" w:rsidRDefault="00B236AA" w:rsidP="00330F5A">
      <w:pPr>
        <w:ind w:left="142" w:right="279"/>
        <w:rPr>
          <w:color w:val="0070C0"/>
          <w:lang w:val="sv-SE"/>
        </w:rPr>
      </w:pPr>
    </w:p>
    <w:p w14:paraId="40A5E493" w14:textId="77777777" w:rsidR="00492725" w:rsidRPr="0041247D" w:rsidRDefault="00492725" w:rsidP="006238D7">
      <w:pPr>
        <w:ind w:left="851"/>
        <w:rPr>
          <w:lang w:val="sv-SE"/>
        </w:rPr>
      </w:pPr>
    </w:p>
    <w:p w14:paraId="373EC4C1" w14:textId="15AA4B17" w:rsidR="00492725" w:rsidRPr="0041247D" w:rsidRDefault="00492725" w:rsidP="005A6141">
      <w:pPr>
        <w:tabs>
          <w:tab w:val="left" w:pos="851"/>
        </w:tabs>
        <w:ind w:left="851"/>
        <w:rPr>
          <w:lang w:val="sv-SE"/>
        </w:rPr>
      </w:pP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85" w:type="dxa"/>
        </w:tblCellMar>
        <w:tblLook w:val="01E0" w:firstRow="1" w:lastRow="1" w:firstColumn="1" w:lastColumn="1" w:noHBand="0" w:noVBand="0"/>
      </w:tblPr>
      <w:tblGrid>
        <w:gridCol w:w="4092"/>
        <w:gridCol w:w="1134"/>
        <w:gridCol w:w="1134"/>
        <w:gridCol w:w="2835"/>
        <w:gridCol w:w="5023"/>
        <w:gridCol w:w="6"/>
      </w:tblGrid>
      <w:tr w:rsidR="003A5598" w:rsidRPr="00AC3020" w14:paraId="1B327B47" w14:textId="77777777" w:rsidTr="00846ABC">
        <w:trPr>
          <w:gridAfter w:val="1"/>
          <w:wAfter w:w="6" w:type="dxa"/>
          <w:trHeight w:val="683"/>
          <w:jc w:val="center"/>
        </w:trPr>
        <w:tc>
          <w:tcPr>
            <w:tcW w:w="4092" w:type="dxa"/>
            <w:shd w:val="clear" w:color="auto" w:fill="auto"/>
            <w:vAlign w:val="center"/>
          </w:tcPr>
          <w:p w14:paraId="7E0EE26C" w14:textId="77777777" w:rsidR="00492725" w:rsidRPr="0041247D" w:rsidRDefault="00492725" w:rsidP="00F96F53">
            <w:pPr>
              <w:rPr>
                <w:b/>
                <w:lang w:val="sv-SE"/>
              </w:rPr>
            </w:pPr>
          </w:p>
        </w:tc>
        <w:tc>
          <w:tcPr>
            <w:tcW w:w="1134" w:type="dxa"/>
            <w:shd w:val="clear" w:color="auto" w:fill="auto"/>
            <w:vAlign w:val="center"/>
          </w:tcPr>
          <w:p w14:paraId="1C113FEC" w14:textId="77777777" w:rsidR="00492725" w:rsidRPr="00AC3020" w:rsidRDefault="00492725" w:rsidP="00F96F53">
            <w:pPr>
              <w:jc w:val="center"/>
              <w:rPr>
                <w:b/>
              </w:rPr>
            </w:pPr>
            <w:r w:rsidRPr="00AC3020">
              <w:rPr>
                <w:b/>
              </w:rPr>
              <w:t>Godkänd</w:t>
            </w:r>
          </w:p>
        </w:tc>
        <w:tc>
          <w:tcPr>
            <w:tcW w:w="1134" w:type="dxa"/>
            <w:shd w:val="clear" w:color="auto" w:fill="auto"/>
            <w:vAlign w:val="center"/>
          </w:tcPr>
          <w:p w14:paraId="5CCE0FC8" w14:textId="77777777" w:rsidR="00492725" w:rsidRPr="00AC3020" w:rsidRDefault="00492725" w:rsidP="00F96F53">
            <w:pPr>
              <w:jc w:val="center"/>
              <w:rPr>
                <w:b/>
              </w:rPr>
            </w:pPr>
            <w:proofErr w:type="spellStart"/>
            <w:r w:rsidRPr="00AC3020">
              <w:rPr>
                <w:b/>
              </w:rPr>
              <w:t>Ej</w:t>
            </w:r>
            <w:proofErr w:type="spellEnd"/>
            <w:r w:rsidRPr="00AC3020">
              <w:rPr>
                <w:b/>
              </w:rPr>
              <w:t xml:space="preserve"> godkänd</w:t>
            </w:r>
          </w:p>
        </w:tc>
        <w:tc>
          <w:tcPr>
            <w:tcW w:w="2835" w:type="dxa"/>
            <w:shd w:val="clear" w:color="auto" w:fill="auto"/>
            <w:vAlign w:val="center"/>
          </w:tcPr>
          <w:p w14:paraId="68405DB2" w14:textId="77777777" w:rsidR="00492725" w:rsidRPr="00AC3020" w:rsidRDefault="00492725" w:rsidP="003A5598">
            <w:pPr>
              <w:jc w:val="center"/>
              <w:rPr>
                <w:b/>
              </w:rPr>
            </w:pPr>
            <w:r w:rsidRPr="00AC3020">
              <w:rPr>
                <w:b/>
              </w:rPr>
              <w:t>Kommentar</w:t>
            </w:r>
          </w:p>
        </w:tc>
        <w:tc>
          <w:tcPr>
            <w:tcW w:w="5023" w:type="dxa"/>
            <w:vAlign w:val="center"/>
          </w:tcPr>
          <w:p w14:paraId="0857610A" w14:textId="77777777" w:rsidR="00492725" w:rsidRPr="00AC3020" w:rsidRDefault="00492725" w:rsidP="003A5598">
            <w:pPr>
              <w:jc w:val="center"/>
              <w:rPr>
                <w:b/>
              </w:rPr>
            </w:pPr>
            <w:r w:rsidRPr="00AC3020">
              <w:rPr>
                <w:b/>
              </w:rPr>
              <w:t>Anmärkning</w:t>
            </w:r>
          </w:p>
        </w:tc>
      </w:tr>
      <w:tr w:rsidR="007A0D8A" w:rsidRPr="00793A15" w14:paraId="32F76581" w14:textId="77777777" w:rsidTr="005A6141">
        <w:trPr>
          <w:trHeight w:val="21"/>
          <w:jc w:val="center"/>
        </w:trPr>
        <w:tc>
          <w:tcPr>
            <w:tcW w:w="14224" w:type="dxa"/>
            <w:gridSpan w:val="6"/>
            <w:shd w:val="clear" w:color="auto" w:fill="auto"/>
            <w:vAlign w:val="center"/>
          </w:tcPr>
          <w:p w14:paraId="33F401D7" w14:textId="53390931" w:rsidR="007A0D8A" w:rsidRPr="00A42603" w:rsidRDefault="00A42603" w:rsidP="00147DB0">
            <w:pPr>
              <w:rPr>
                <w:b/>
                <w:color w:val="0070C0"/>
                <w:lang w:val="sv-SE"/>
              </w:rPr>
            </w:pPr>
            <w:r w:rsidRPr="008A453B">
              <w:rPr>
                <w:b/>
                <w:color w:val="0070C0"/>
                <w:lang w:val="sv-SE"/>
              </w:rPr>
              <w:t xml:space="preserve">PTS. </w:t>
            </w:r>
            <w:r w:rsidR="008779CB">
              <w:rPr>
                <w:b/>
                <w:color w:val="0070C0"/>
                <w:lang w:val="sv-SE"/>
              </w:rPr>
              <w:t>Dokumentation</w:t>
            </w:r>
          </w:p>
        </w:tc>
      </w:tr>
      <w:tr w:rsidR="00A42603" w:rsidRPr="006E59C0" w14:paraId="20156525" w14:textId="77777777" w:rsidTr="00846ABC">
        <w:trPr>
          <w:gridAfter w:val="1"/>
          <w:wAfter w:w="6" w:type="dxa"/>
          <w:trHeight w:val="21"/>
          <w:jc w:val="center"/>
        </w:trPr>
        <w:tc>
          <w:tcPr>
            <w:tcW w:w="4092" w:type="dxa"/>
            <w:shd w:val="clear" w:color="auto" w:fill="auto"/>
            <w:vAlign w:val="center"/>
          </w:tcPr>
          <w:p w14:paraId="6CB1FAB2" w14:textId="33166C2E" w:rsidR="00A42603" w:rsidRPr="0041247D" w:rsidRDefault="008779CB" w:rsidP="00A42603">
            <w:pPr>
              <w:rPr>
                <w:lang w:val="sv-SE"/>
              </w:rPr>
            </w:pPr>
            <w:r>
              <w:rPr>
                <w:color w:val="0070C0"/>
                <w:lang w:val="sv-SE"/>
              </w:rPr>
              <w:t xml:space="preserve">Dokumentation samt riskanalys av förbindelser och tillgångar inom </w:t>
            </w:r>
            <w:r w:rsidR="00744E3E">
              <w:rPr>
                <w:color w:val="0070C0"/>
                <w:lang w:val="sv-SE"/>
              </w:rPr>
              <w:t>stöd</w:t>
            </w:r>
            <w:r>
              <w:rPr>
                <w:color w:val="0070C0"/>
                <w:lang w:val="sv-SE"/>
              </w:rPr>
              <w:t xml:space="preserve">projektet har utförts enligt </w:t>
            </w:r>
            <w:r w:rsidR="00793A15">
              <w:rPr>
                <w:color w:val="0070C0"/>
                <w:lang w:val="sv-SE"/>
              </w:rPr>
              <w:t>PTS gällande föreskrift om säkerhet</w:t>
            </w:r>
            <w:r w:rsidR="003E3A99">
              <w:rPr>
                <w:color w:val="0070C0"/>
                <w:lang w:val="sv-SE"/>
              </w:rPr>
              <w:t xml:space="preserve"> (2022:11)</w:t>
            </w:r>
            <w:r w:rsidR="00FB62F1">
              <w:rPr>
                <w:color w:val="0070C0"/>
                <w:lang w:val="sv-SE"/>
              </w:rPr>
              <w:t>.</w:t>
            </w:r>
          </w:p>
        </w:tc>
        <w:tc>
          <w:tcPr>
            <w:tcW w:w="1134" w:type="dxa"/>
            <w:shd w:val="clear" w:color="auto" w:fill="auto"/>
            <w:vAlign w:val="center"/>
          </w:tcPr>
          <w:p w14:paraId="02EB6CBD" w14:textId="77777777" w:rsidR="00A42603" w:rsidRPr="0041247D" w:rsidRDefault="00A42603" w:rsidP="00147DB0">
            <w:pPr>
              <w:jc w:val="center"/>
              <w:rPr>
                <w:b/>
                <w:lang w:val="sv-SE"/>
              </w:rPr>
            </w:pPr>
          </w:p>
        </w:tc>
        <w:tc>
          <w:tcPr>
            <w:tcW w:w="1134" w:type="dxa"/>
            <w:shd w:val="clear" w:color="auto" w:fill="auto"/>
            <w:vAlign w:val="center"/>
          </w:tcPr>
          <w:p w14:paraId="1CB73BB2" w14:textId="77777777" w:rsidR="00A42603" w:rsidRPr="0041247D" w:rsidRDefault="00A42603" w:rsidP="00147DB0">
            <w:pPr>
              <w:jc w:val="center"/>
              <w:rPr>
                <w:b/>
                <w:lang w:val="sv-SE"/>
              </w:rPr>
            </w:pPr>
          </w:p>
        </w:tc>
        <w:tc>
          <w:tcPr>
            <w:tcW w:w="2835" w:type="dxa"/>
            <w:shd w:val="clear" w:color="auto" w:fill="auto"/>
            <w:vAlign w:val="center"/>
          </w:tcPr>
          <w:p w14:paraId="3C79D583" w14:textId="0619DEB4" w:rsidR="00A42603" w:rsidRPr="00A42603" w:rsidRDefault="00744E3E" w:rsidP="00147DB0">
            <w:pPr>
              <w:rPr>
                <w:color w:val="0070C0"/>
                <w:lang w:val="sv-SE"/>
              </w:rPr>
            </w:pPr>
            <w:r>
              <w:rPr>
                <w:color w:val="0070C0"/>
                <w:lang w:val="sv-SE"/>
              </w:rPr>
              <w:t xml:space="preserve">PTS. </w:t>
            </w:r>
            <w:r w:rsidR="003931F2">
              <w:rPr>
                <w:color w:val="0070C0"/>
                <w:lang w:val="sv-SE"/>
              </w:rPr>
              <w:t>Verifieras av besiktningsman</w:t>
            </w:r>
            <w:r>
              <w:rPr>
                <w:color w:val="0070C0"/>
                <w:lang w:val="sv-SE"/>
              </w:rPr>
              <w:t xml:space="preserve"> med </w:t>
            </w:r>
            <w:proofErr w:type="spellStart"/>
            <w:r w:rsidR="00474224">
              <w:rPr>
                <w:color w:val="0070C0"/>
                <w:lang w:val="sv-SE"/>
              </w:rPr>
              <w:t>kotrollfråga</w:t>
            </w:r>
            <w:proofErr w:type="spellEnd"/>
            <w:r w:rsidR="00474224">
              <w:rPr>
                <w:color w:val="0070C0"/>
                <w:lang w:val="sv-SE"/>
              </w:rPr>
              <w:t xml:space="preserve"> till </w:t>
            </w:r>
            <w:r>
              <w:rPr>
                <w:color w:val="0070C0"/>
                <w:lang w:val="sv-SE"/>
              </w:rPr>
              <w:t>nätägares representant</w:t>
            </w:r>
          </w:p>
        </w:tc>
        <w:tc>
          <w:tcPr>
            <w:tcW w:w="5023" w:type="dxa"/>
            <w:vAlign w:val="center"/>
          </w:tcPr>
          <w:p w14:paraId="2900D5C3" w14:textId="77777777" w:rsidR="00A42603" w:rsidRPr="00A42603" w:rsidRDefault="00A42603" w:rsidP="00147DB0">
            <w:pPr>
              <w:rPr>
                <w:b/>
                <w:lang w:val="sv-SE"/>
              </w:rPr>
            </w:pPr>
          </w:p>
        </w:tc>
      </w:tr>
      <w:tr w:rsidR="00A42603" w:rsidRPr="00AC3020" w14:paraId="29FFAE1C" w14:textId="77777777" w:rsidTr="00D34E2D">
        <w:trPr>
          <w:gridAfter w:val="1"/>
          <w:wAfter w:w="6" w:type="dxa"/>
          <w:trHeight w:val="21"/>
          <w:jc w:val="center"/>
        </w:trPr>
        <w:tc>
          <w:tcPr>
            <w:tcW w:w="14218" w:type="dxa"/>
            <w:gridSpan w:val="5"/>
            <w:shd w:val="clear" w:color="auto" w:fill="auto"/>
            <w:vAlign w:val="center"/>
          </w:tcPr>
          <w:p w14:paraId="0B0A6CE1" w14:textId="53781989" w:rsidR="00A42603" w:rsidRDefault="00A42603" w:rsidP="00147DB0">
            <w:pPr>
              <w:rPr>
                <w:b/>
              </w:rPr>
            </w:pPr>
            <w:r w:rsidRPr="00170FD6">
              <w:rPr>
                <w:b/>
                <w:color w:val="0070C0"/>
                <w:lang w:val="sv-SE"/>
              </w:rPr>
              <w:t xml:space="preserve">PTS. </w:t>
            </w:r>
            <w:r w:rsidR="00D34E2D">
              <w:rPr>
                <w:b/>
                <w:color w:val="0070C0"/>
                <w:lang w:val="sv-SE"/>
              </w:rPr>
              <w:t>Villkor</w:t>
            </w:r>
            <w:r w:rsidR="008779CB">
              <w:rPr>
                <w:b/>
                <w:color w:val="0070C0"/>
                <w:lang w:val="sv-SE"/>
              </w:rPr>
              <w:t xml:space="preserve"> </w:t>
            </w:r>
          </w:p>
        </w:tc>
      </w:tr>
      <w:tr w:rsidR="00A42603" w:rsidRPr="006E59C0" w14:paraId="33425C5B" w14:textId="77777777" w:rsidTr="00846ABC">
        <w:trPr>
          <w:gridAfter w:val="1"/>
          <w:wAfter w:w="6" w:type="dxa"/>
          <w:trHeight w:val="21"/>
          <w:jc w:val="center"/>
        </w:trPr>
        <w:tc>
          <w:tcPr>
            <w:tcW w:w="4092" w:type="dxa"/>
            <w:shd w:val="clear" w:color="auto" w:fill="auto"/>
            <w:vAlign w:val="center"/>
          </w:tcPr>
          <w:p w14:paraId="7AC5D688" w14:textId="77777777" w:rsidR="00A42603" w:rsidRDefault="008779CB" w:rsidP="00A42603">
            <w:pPr>
              <w:rPr>
                <w:color w:val="0070C0"/>
                <w:lang w:val="sv-SE"/>
              </w:rPr>
            </w:pPr>
            <w:r>
              <w:rPr>
                <w:color w:val="0070C0"/>
                <w:lang w:val="sv-SE"/>
              </w:rPr>
              <w:t>Krave</w:t>
            </w:r>
            <w:r w:rsidR="00FB62F1">
              <w:rPr>
                <w:color w:val="0070C0"/>
                <w:lang w:val="sv-SE"/>
              </w:rPr>
              <w:t>n</w:t>
            </w:r>
            <w:r>
              <w:rPr>
                <w:color w:val="0070C0"/>
                <w:lang w:val="sv-SE"/>
              </w:rPr>
              <w:t xml:space="preserve"> på överkapacitet</w:t>
            </w:r>
            <w:r w:rsidR="00A42603" w:rsidRPr="0041247D">
              <w:rPr>
                <w:color w:val="0070C0"/>
                <w:lang w:val="sv-SE"/>
              </w:rPr>
              <w:t xml:space="preserve"> </w:t>
            </w:r>
            <w:r>
              <w:rPr>
                <w:color w:val="0070C0"/>
                <w:lang w:val="sv-SE"/>
              </w:rPr>
              <w:t>är uppfyll</w:t>
            </w:r>
            <w:r w:rsidR="004A7339">
              <w:rPr>
                <w:color w:val="0070C0"/>
                <w:lang w:val="sv-SE"/>
              </w:rPr>
              <w:t>da</w:t>
            </w:r>
            <w:r>
              <w:rPr>
                <w:color w:val="0070C0"/>
                <w:lang w:val="sv-SE"/>
              </w:rPr>
              <w:t xml:space="preserve"> enligt </w:t>
            </w:r>
            <w:r w:rsidR="00793A15">
              <w:rPr>
                <w:color w:val="0070C0"/>
                <w:lang w:val="sv-SE"/>
              </w:rPr>
              <w:t>villkoren för aktuellt stödprojekt</w:t>
            </w:r>
            <w:r w:rsidR="00FB62F1">
              <w:rPr>
                <w:color w:val="0070C0"/>
                <w:lang w:val="sv-SE"/>
              </w:rPr>
              <w:t xml:space="preserve">. </w:t>
            </w:r>
          </w:p>
          <w:p w14:paraId="13B3D416" w14:textId="7C163395" w:rsidR="00467358" w:rsidRPr="0041247D" w:rsidRDefault="00467358" w:rsidP="00A42603">
            <w:pPr>
              <w:rPr>
                <w:lang w:val="sv-SE"/>
              </w:rPr>
            </w:pPr>
          </w:p>
        </w:tc>
        <w:tc>
          <w:tcPr>
            <w:tcW w:w="1134" w:type="dxa"/>
            <w:shd w:val="clear" w:color="auto" w:fill="auto"/>
            <w:vAlign w:val="center"/>
          </w:tcPr>
          <w:p w14:paraId="74DC129A" w14:textId="77777777" w:rsidR="00A42603" w:rsidRPr="0041247D" w:rsidRDefault="00A42603" w:rsidP="00A42603">
            <w:pPr>
              <w:jc w:val="center"/>
              <w:rPr>
                <w:b/>
                <w:lang w:val="sv-SE"/>
              </w:rPr>
            </w:pPr>
          </w:p>
        </w:tc>
        <w:tc>
          <w:tcPr>
            <w:tcW w:w="1134" w:type="dxa"/>
            <w:shd w:val="clear" w:color="auto" w:fill="auto"/>
            <w:vAlign w:val="center"/>
          </w:tcPr>
          <w:p w14:paraId="39C28A24" w14:textId="77777777" w:rsidR="00A42603" w:rsidRPr="0041247D" w:rsidRDefault="00A42603" w:rsidP="00A42603">
            <w:pPr>
              <w:jc w:val="center"/>
              <w:rPr>
                <w:b/>
                <w:lang w:val="sv-SE"/>
              </w:rPr>
            </w:pPr>
          </w:p>
        </w:tc>
        <w:tc>
          <w:tcPr>
            <w:tcW w:w="2835" w:type="dxa"/>
            <w:shd w:val="clear" w:color="auto" w:fill="auto"/>
            <w:vAlign w:val="center"/>
          </w:tcPr>
          <w:p w14:paraId="773A6C01" w14:textId="57C4DA36" w:rsidR="00A42603" w:rsidRPr="00A42603" w:rsidRDefault="00A42603" w:rsidP="00A42603">
            <w:pPr>
              <w:rPr>
                <w:color w:val="0070C0"/>
                <w:lang w:val="sv-SE"/>
              </w:rPr>
            </w:pPr>
            <w:r w:rsidRPr="0041247D">
              <w:rPr>
                <w:bCs/>
                <w:color w:val="0070C0"/>
                <w:lang w:val="sv-SE"/>
              </w:rPr>
              <w:t xml:space="preserve">PTS. </w:t>
            </w:r>
            <w:r w:rsidR="00427B9F">
              <w:rPr>
                <w:bCs/>
                <w:color w:val="0070C0"/>
                <w:lang w:val="sv-SE"/>
              </w:rPr>
              <w:t>Kontrolleras</w:t>
            </w:r>
            <w:r w:rsidR="00744E3E">
              <w:rPr>
                <w:bCs/>
                <w:color w:val="0070C0"/>
                <w:lang w:val="sv-SE"/>
              </w:rPr>
              <w:t xml:space="preserve"> av besiktningsman i samband med slutbesik</w:t>
            </w:r>
            <w:r w:rsidR="00FB62F1">
              <w:rPr>
                <w:bCs/>
                <w:color w:val="0070C0"/>
                <w:lang w:val="sv-SE"/>
              </w:rPr>
              <w:t>t</w:t>
            </w:r>
            <w:r w:rsidR="00744E3E">
              <w:rPr>
                <w:bCs/>
                <w:color w:val="0070C0"/>
                <w:lang w:val="sv-SE"/>
              </w:rPr>
              <w:t>ning</w:t>
            </w:r>
            <w:r w:rsidR="00FB62F1">
              <w:rPr>
                <w:bCs/>
                <w:color w:val="0070C0"/>
                <w:lang w:val="sv-SE"/>
              </w:rPr>
              <w:t xml:space="preserve">. </w:t>
            </w:r>
          </w:p>
        </w:tc>
        <w:tc>
          <w:tcPr>
            <w:tcW w:w="5023" w:type="dxa"/>
            <w:vAlign w:val="center"/>
          </w:tcPr>
          <w:p w14:paraId="174E55E8" w14:textId="77777777" w:rsidR="00A42603" w:rsidRPr="00A42603" w:rsidRDefault="00A42603" w:rsidP="00A42603">
            <w:pPr>
              <w:rPr>
                <w:b/>
                <w:lang w:val="sv-SE"/>
              </w:rPr>
            </w:pPr>
          </w:p>
        </w:tc>
      </w:tr>
      <w:tr w:rsidR="00A42603" w:rsidRPr="00AC3020" w14:paraId="310A4ABF" w14:textId="77777777" w:rsidTr="00D34E2D">
        <w:trPr>
          <w:gridAfter w:val="1"/>
          <w:wAfter w:w="6" w:type="dxa"/>
          <w:trHeight w:val="21"/>
          <w:jc w:val="center"/>
        </w:trPr>
        <w:tc>
          <w:tcPr>
            <w:tcW w:w="14218" w:type="dxa"/>
            <w:gridSpan w:val="5"/>
            <w:shd w:val="clear" w:color="auto" w:fill="auto"/>
            <w:vAlign w:val="center"/>
          </w:tcPr>
          <w:p w14:paraId="75AE0BDE" w14:textId="10855CBB" w:rsidR="00A42603" w:rsidRDefault="00A42603" w:rsidP="00A42603">
            <w:pPr>
              <w:rPr>
                <w:b/>
              </w:rPr>
            </w:pPr>
            <w:r>
              <w:rPr>
                <w:b/>
                <w:color w:val="0070C0"/>
              </w:rPr>
              <w:t>S</w:t>
            </w:r>
            <w:r w:rsidRPr="00827344">
              <w:rPr>
                <w:b/>
                <w:color w:val="0070C0"/>
              </w:rPr>
              <w:t xml:space="preserve">JV. </w:t>
            </w:r>
            <w:proofErr w:type="spellStart"/>
            <w:r w:rsidRPr="00827344">
              <w:rPr>
                <w:b/>
                <w:color w:val="0070C0"/>
              </w:rPr>
              <w:t>Utformning</w:t>
            </w:r>
            <w:proofErr w:type="spellEnd"/>
          </w:p>
        </w:tc>
      </w:tr>
      <w:tr w:rsidR="00A42603" w:rsidRPr="00AC3020" w14:paraId="1A994C65" w14:textId="77777777" w:rsidTr="00846ABC">
        <w:trPr>
          <w:gridAfter w:val="1"/>
          <w:wAfter w:w="6" w:type="dxa"/>
          <w:trHeight w:val="21"/>
          <w:jc w:val="center"/>
        </w:trPr>
        <w:tc>
          <w:tcPr>
            <w:tcW w:w="4092" w:type="dxa"/>
            <w:shd w:val="clear" w:color="auto" w:fill="auto"/>
            <w:vAlign w:val="center"/>
          </w:tcPr>
          <w:p w14:paraId="642C231A" w14:textId="7FB4DC21" w:rsidR="00A42603" w:rsidRPr="00467358" w:rsidRDefault="00A42603" w:rsidP="00A42603">
            <w:pPr>
              <w:rPr>
                <w:color w:val="0070C0"/>
                <w:lang w:val="sv-SE"/>
              </w:rPr>
            </w:pPr>
            <w:r w:rsidRPr="00467358">
              <w:rPr>
                <w:color w:val="0070C0"/>
                <w:lang w:val="sv-SE"/>
              </w:rPr>
              <w:t xml:space="preserve">Det ska finnas utrymme kvar i kabelrören när alla ledningar är installerade d.v.s. </w:t>
            </w:r>
          </w:p>
          <w:p w14:paraId="58067755" w14:textId="0A08CE84" w:rsidR="00A42603" w:rsidRDefault="00A42603" w:rsidP="00A42603">
            <w:pPr>
              <w:rPr>
                <w:color w:val="0070C0"/>
                <w:lang w:val="sv-SE"/>
              </w:rPr>
            </w:pPr>
            <w:r>
              <w:rPr>
                <w:color w:val="0070C0"/>
                <w:lang w:val="sv-SE"/>
              </w:rPr>
              <w:t>b</w:t>
            </w:r>
            <w:r w:rsidRPr="0041247D">
              <w:rPr>
                <w:color w:val="0070C0"/>
                <w:lang w:val="sv-SE"/>
              </w:rPr>
              <w:t>redbandsnätets gemensamma sträckor, från korskopplingspunkt till nod, ska vara dimensionerat för att kunna ansluta minst 100 procent av de hushåll med folkbokförda personer som finns i området vid dagen för beslut om stöd.</w:t>
            </w:r>
          </w:p>
          <w:p w14:paraId="5CF4C612" w14:textId="1D99DD1C" w:rsidR="00A42603" w:rsidRDefault="00A42603" w:rsidP="00A42603">
            <w:pPr>
              <w:rPr>
                <w:i/>
                <w:iCs/>
                <w:color w:val="0070C0"/>
              </w:rPr>
            </w:pPr>
            <w:r w:rsidRPr="001C10E8">
              <w:rPr>
                <w:i/>
                <w:iCs/>
                <w:color w:val="0070C0"/>
              </w:rPr>
              <w:t xml:space="preserve">SJVSF 2016:19  </w:t>
            </w:r>
            <w:r w:rsidRPr="001C10E8">
              <w:rPr>
                <w:i/>
                <w:iCs/>
                <w:color w:val="0070C0"/>
              </w:rPr>
              <w:br/>
              <w:t xml:space="preserve">4 </w:t>
            </w:r>
            <w:proofErr w:type="spellStart"/>
            <w:r w:rsidRPr="001C10E8">
              <w:rPr>
                <w:i/>
                <w:iCs/>
                <w:color w:val="0070C0"/>
              </w:rPr>
              <w:t>kap</w:t>
            </w:r>
            <w:proofErr w:type="spellEnd"/>
            <w:r w:rsidRPr="001C10E8">
              <w:rPr>
                <w:i/>
                <w:iCs/>
                <w:color w:val="0070C0"/>
              </w:rPr>
              <w:t xml:space="preserve">. 95 § </w:t>
            </w:r>
            <w:proofErr w:type="spellStart"/>
            <w:r w:rsidRPr="001C10E8">
              <w:rPr>
                <w:i/>
                <w:iCs/>
                <w:color w:val="0070C0"/>
              </w:rPr>
              <w:t>punkten</w:t>
            </w:r>
            <w:proofErr w:type="spellEnd"/>
            <w:r w:rsidRPr="001C10E8">
              <w:rPr>
                <w:i/>
                <w:iCs/>
                <w:color w:val="0070C0"/>
              </w:rPr>
              <w:t xml:space="preserve"> 4 </w:t>
            </w:r>
          </w:p>
          <w:p w14:paraId="2CDA5C00" w14:textId="29E652E9" w:rsidR="00467358" w:rsidRPr="001C10E8" w:rsidRDefault="00467358" w:rsidP="00A42603">
            <w:pPr>
              <w:rPr>
                <w:rFonts w:asciiTheme="minorHAnsi" w:hAnsiTheme="minorHAnsi"/>
                <w:i/>
                <w:iCs/>
                <w:color w:val="0070C0"/>
              </w:rPr>
            </w:pPr>
          </w:p>
        </w:tc>
        <w:tc>
          <w:tcPr>
            <w:tcW w:w="1134" w:type="dxa"/>
            <w:shd w:val="clear" w:color="auto" w:fill="auto"/>
            <w:vAlign w:val="center"/>
          </w:tcPr>
          <w:p w14:paraId="50082492" w14:textId="77777777" w:rsidR="00A42603" w:rsidRPr="0041247D" w:rsidRDefault="00A42603" w:rsidP="00A42603">
            <w:pPr>
              <w:jc w:val="center"/>
              <w:rPr>
                <w:b/>
                <w:lang w:val="sv-SE"/>
              </w:rPr>
            </w:pPr>
          </w:p>
        </w:tc>
        <w:tc>
          <w:tcPr>
            <w:tcW w:w="1134" w:type="dxa"/>
            <w:shd w:val="clear" w:color="auto" w:fill="auto"/>
            <w:vAlign w:val="center"/>
          </w:tcPr>
          <w:p w14:paraId="636FD432" w14:textId="77777777" w:rsidR="00A42603" w:rsidRPr="0041247D" w:rsidRDefault="00A42603" w:rsidP="00A42603">
            <w:pPr>
              <w:jc w:val="center"/>
              <w:rPr>
                <w:b/>
                <w:lang w:val="sv-SE"/>
              </w:rPr>
            </w:pPr>
          </w:p>
        </w:tc>
        <w:tc>
          <w:tcPr>
            <w:tcW w:w="2835" w:type="dxa"/>
            <w:shd w:val="clear" w:color="auto" w:fill="auto"/>
            <w:vAlign w:val="center"/>
          </w:tcPr>
          <w:p w14:paraId="23765FDD" w14:textId="7CFA1BA9" w:rsidR="00A42603" w:rsidRDefault="00A42603" w:rsidP="00A42603">
            <w:pPr>
              <w:rPr>
                <w:color w:val="0070C0"/>
              </w:rPr>
            </w:pPr>
            <w:r w:rsidRPr="00C379D3">
              <w:rPr>
                <w:color w:val="0070C0"/>
              </w:rPr>
              <w:t xml:space="preserve">SJV. </w:t>
            </w:r>
            <w:proofErr w:type="spellStart"/>
            <w:r w:rsidRPr="00C379D3">
              <w:rPr>
                <w:color w:val="0070C0"/>
              </w:rPr>
              <w:t>Intygas</w:t>
            </w:r>
            <w:proofErr w:type="spellEnd"/>
            <w:r w:rsidRPr="00C379D3">
              <w:rPr>
                <w:color w:val="0070C0"/>
              </w:rPr>
              <w:t xml:space="preserve"> av </w:t>
            </w:r>
            <w:proofErr w:type="spellStart"/>
            <w:r w:rsidRPr="00C379D3">
              <w:rPr>
                <w:color w:val="0070C0"/>
              </w:rPr>
              <w:t>besiktningsman</w:t>
            </w:r>
            <w:proofErr w:type="spellEnd"/>
            <w:r w:rsidRPr="00C379D3">
              <w:rPr>
                <w:color w:val="0070C0"/>
              </w:rPr>
              <w:t>.</w:t>
            </w:r>
          </w:p>
          <w:p w14:paraId="22040B39" w14:textId="77777777" w:rsidR="00A42603" w:rsidRDefault="00A42603" w:rsidP="00A42603">
            <w:pPr>
              <w:rPr>
                <w:color w:val="0070C0"/>
              </w:rPr>
            </w:pPr>
          </w:p>
          <w:p w14:paraId="64E2CEC5" w14:textId="77777777" w:rsidR="00A42603" w:rsidRDefault="00A42603" w:rsidP="00A42603">
            <w:pPr>
              <w:rPr>
                <w:color w:val="0070C0"/>
              </w:rPr>
            </w:pPr>
          </w:p>
          <w:p w14:paraId="1EEF9B01" w14:textId="77777777" w:rsidR="00A42603" w:rsidRDefault="00A42603" w:rsidP="00A42603">
            <w:pPr>
              <w:rPr>
                <w:color w:val="0070C0"/>
              </w:rPr>
            </w:pPr>
          </w:p>
          <w:p w14:paraId="7A2DFDA2" w14:textId="77777777" w:rsidR="00A42603" w:rsidRDefault="00A42603" w:rsidP="00A42603">
            <w:pPr>
              <w:rPr>
                <w:color w:val="0070C0"/>
              </w:rPr>
            </w:pPr>
          </w:p>
          <w:p w14:paraId="269678E3" w14:textId="77777777" w:rsidR="00A42603" w:rsidRDefault="00A42603" w:rsidP="00A42603">
            <w:pPr>
              <w:rPr>
                <w:color w:val="0070C0"/>
              </w:rPr>
            </w:pPr>
          </w:p>
          <w:p w14:paraId="5637B4E7" w14:textId="77777777" w:rsidR="00A42603" w:rsidRDefault="00A42603" w:rsidP="00A42603">
            <w:pPr>
              <w:rPr>
                <w:color w:val="0070C0"/>
              </w:rPr>
            </w:pPr>
          </w:p>
          <w:p w14:paraId="24453811" w14:textId="77777777" w:rsidR="00A42603" w:rsidRDefault="00A42603" w:rsidP="00A42603">
            <w:pPr>
              <w:rPr>
                <w:color w:val="0070C0"/>
              </w:rPr>
            </w:pPr>
          </w:p>
          <w:p w14:paraId="10222EB0" w14:textId="77777777" w:rsidR="00A42603" w:rsidRDefault="00A42603" w:rsidP="00A42603">
            <w:pPr>
              <w:rPr>
                <w:color w:val="0070C0"/>
              </w:rPr>
            </w:pPr>
          </w:p>
          <w:p w14:paraId="542C763A" w14:textId="0E849A5A" w:rsidR="00A42603" w:rsidRPr="00C379D3" w:rsidRDefault="00A42603" w:rsidP="00A42603"/>
        </w:tc>
        <w:tc>
          <w:tcPr>
            <w:tcW w:w="5023" w:type="dxa"/>
            <w:vAlign w:val="center"/>
          </w:tcPr>
          <w:p w14:paraId="5999C92C" w14:textId="77777777" w:rsidR="00A42603" w:rsidRDefault="00A42603" w:rsidP="00A42603">
            <w:pPr>
              <w:rPr>
                <w:b/>
              </w:rPr>
            </w:pPr>
          </w:p>
          <w:p w14:paraId="48C076C5" w14:textId="525D1FCC" w:rsidR="00A42603" w:rsidRPr="00AC3020" w:rsidRDefault="00A42603" w:rsidP="00A42603">
            <w:pPr>
              <w:pStyle w:val="Kommentarer"/>
              <w:rPr>
                <w:b/>
              </w:rPr>
            </w:pPr>
          </w:p>
        </w:tc>
      </w:tr>
      <w:tr w:rsidR="00A42603" w:rsidRPr="00253258" w14:paraId="20BAE093" w14:textId="77777777" w:rsidTr="00846ABC">
        <w:trPr>
          <w:gridAfter w:val="1"/>
          <w:wAfter w:w="6" w:type="dxa"/>
          <w:trHeight w:val="21"/>
          <w:jc w:val="center"/>
        </w:trPr>
        <w:tc>
          <w:tcPr>
            <w:tcW w:w="4092" w:type="dxa"/>
            <w:shd w:val="clear" w:color="auto" w:fill="auto"/>
            <w:vAlign w:val="center"/>
          </w:tcPr>
          <w:p w14:paraId="0C2EA807" w14:textId="43587A58" w:rsidR="00A42603" w:rsidRDefault="00A42603" w:rsidP="00A42603">
            <w:pPr>
              <w:rPr>
                <w:color w:val="0070C0"/>
                <w:lang w:val="sv-SE"/>
              </w:rPr>
            </w:pPr>
            <w:r w:rsidRPr="0041247D">
              <w:rPr>
                <w:color w:val="0070C0"/>
                <w:lang w:val="sv-SE"/>
              </w:rPr>
              <w:lastRenderedPageBreak/>
              <w:t xml:space="preserve">För de enskilda sträckorna, från ansluten slutanvändare till första kopplingspunkt, ska det finnas minst 1 fiberpar.  </w:t>
            </w:r>
          </w:p>
          <w:p w14:paraId="011AB230" w14:textId="7ED9DFD3" w:rsidR="00467358" w:rsidRPr="001C10E8" w:rsidRDefault="00A42603" w:rsidP="00A42603">
            <w:pPr>
              <w:rPr>
                <w:i/>
                <w:iCs/>
                <w:color w:val="0070C0"/>
                <w:lang w:val="sv-SE"/>
              </w:rPr>
            </w:pPr>
            <w:r w:rsidRPr="001C10E8">
              <w:rPr>
                <w:i/>
                <w:iCs/>
                <w:color w:val="0070C0"/>
                <w:lang w:val="sv-SE"/>
              </w:rPr>
              <w:t xml:space="preserve">SJVSF 2016:19 </w:t>
            </w:r>
            <w:r w:rsidRPr="001C10E8">
              <w:rPr>
                <w:i/>
                <w:iCs/>
                <w:color w:val="0070C0"/>
                <w:lang w:val="sv-SE"/>
              </w:rPr>
              <w:br/>
              <w:t>4 kap. 95 § punkten 4</w:t>
            </w:r>
          </w:p>
        </w:tc>
        <w:tc>
          <w:tcPr>
            <w:tcW w:w="1134" w:type="dxa"/>
            <w:shd w:val="clear" w:color="auto" w:fill="auto"/>
            <w:vAlign w:val="center"/>
          </w:tcPr>
          <w:p w14:paraId="78328073" w14:textId="77777777" w:rsidR="00A42603" w:rsidRPr="0041247D" w:rsidRDefault="00A42603" w:rsidP="00A42603">
            <w:pPr>
              <w:jc w:val="center"/>
              <w:rPr>
                <w:b/>
                <w:lang w:val="sv-SE"/>
              </w:rPr>
            </w:pPr>
          </w:p>
        </w:tc>
        <w:tc>
          <w:tcPr>
            <w:tcW w:w="1134" w:type="dxa"/>
            <w:shd w:val="clear" w:color="auto" w:fill="auto"/>
            <w:vAlign w:val="center"/>
          </w:tcPr>
          <w:p w14:paraId="4476B1A4" w14:textId="77777777" w:rsidR="00A42603" w:rsidRPr="0041247D" w:rsidRDefault="00A42603" w:rsidP="00A42603">
            <w:pPr>
              <w:jc w:val="center"/>
              <w:rPr>
                <w:b/>
                <w:lang w:val="sv-SE"/>
              </w:rPr>
            </w:pPr>
          </w:p>
        </w:tc>
        <w:tc>
          <w:tcPr>
            <w:tcW w:w="2835" w:type="dxa"/>
            <w:shd w:val="clear" w:color="auto" w:fill="auto"/>
            <w:vAlign w:val="center"/>
          </w:tcPr>
          <w:p w14:paraId="524B2CDC" w14:textId="43D19DFA" w:rsidR="00A42603" w:rsidRPr="00B4367C" w:rsidRDefault="00A42603" w:rsidP="00A42603">
            <w:pPr>
              <w:rPr>
                <w:bCs/>
              </w:rPr>
            </w:pPr>
            <w:r w:rsidRPr="00B4367C">
              <w:rPr>
                <w:bCs/>
              </w:rPr>
              <w:t xml:space="preserve">Kontakterade fiber = </w:t>
            </w:r>
            <w:proofErr w:type="spellStart"/>
            <w:r w:rsidRPr="00B4367C">
              <w:rPr>
                <w:bCs/>
              </w:rPr>
              <w:t>fiberlänk</w:t>
            </w:r>
            <w:proofErr w:type="spellEnd"/>
          </w:p>
          <w:p w14:paraId="44ACB49B" w14:textId="77777777" w:rsidR="00A42603" w:rsidRDefault="00A42603" w:rsidP="00A42603">
            <w:pPr>
              <w:rPr>
                <w:b/>
              </w:rPr>
            </w:pPr>
          </w:p>
          <w:p w14:paraId="0ABFE5A7" w14:textId="77777777" w:rsidR="00467358" w:rsidRDefault="00467358" w:rsidP="00A42603">
            <w:pPr>
              <w:rPr>
                <w:b/>
              </w:rPr>
            </w:pPr>
          </w:p>
          <w:p w14:paraId="1889BB52" w14:textId="309978E6" w:rsidR="00467358" w:rsidRPr="00AC3020" w:rsidRDefault="00467358" w:rsidP="00A42603">
            <w:pPr>
              <w:rPr>
                <w:b/>
              </w:rPr>
            </w:pPr>
          </w:p>
        </w:tc>
        <w:tc>
          <w:tcPr>
            <w:tcW w:w="5023" w:type="dxa"/>
            <w:vAlign w:val="center"/>
          </w:tcPr>
          <w:p w14:paraId="3D93112D" w14:textId="77777777" w:rsidR="00A42603" w:rsidRDefault="00A42603" w:rsidP="00A42603">
            <w:pPr>
              <w:rPr>
                <w:b/>
                <w:lang w:val="sv-SE"/>
              </w:rPr>
            </w:pPr>
          </w:p>
          <w:p w14:paraId="76E3EAFD" w14:textId="2A634918" w:rsidR="00A42603" w:rsidRPr="0041247D" w:rsidRDefault="00A42603" w:rsidP="00A42603">
            <w:pPr>
              <w:rPr>
                <w:b/>
                <w:lang w:val="sv-SE"/>
              </w:rPr>
            </w:pPr>
          </w:p>
        </w:tc>
      </w:tr>
      <w:tr w:rsidR="00A42603" w:rsidRPr="00AC3020" w14:paraId="3B12B3B0" w14:textId="77777777" w:rsidTr="00846ABC">
        <w:trPr>
          <w:gridAfter w:val="1"/>
          <w:wAfter w:w="6" w:type="dxa"/>
          <w:trHeight w:val="21"/>
          <w:jc w:val="center"/>
        </w:trPr>
        <w:tc>
          <w:tcPr>
            <w:tcW w:w="4092" w:type="dxa"/>
            <w:shd w:val="clear" w:color="auto" w:fill="auto"/>
            <w:vAlign w:val="center"/>
          </w:tcPr>
          <w:p w14:paraId="68C73433" w14:textId="270C0FBA" w:rsidR="00A42603" w:rsidRDefault="00A42603" w:rsidP="00A42603">
            <w:pPr>
              <w:rPr>
                <w:color w:val="0070C0"/>
                <w:lang w:val="sv-SE"/>
              </w:rPr>
            </w:pPr>
            <w:r w:rsidRPr="0041247D">
              <w:rPr>
                <w:color w:val="0070C0"/>
                <w:lang w:val="sv-SE"/>
              </w:rPr>
              <w:t>Kabelrören för de enskilda sträckorna, från ansluten slutanvändare till första kopplingspunkt, ska vara dimensionerad för att rymma 2 fib</w:t>
            </w:r>
            <w:r>
              <w:rPr>
                <w:color w:val="0070C0"/>
                <w:lang w:val="sv-SE"/>
              </w:rPr>
              <w:t>e</w:t>
            </w:r>
            <w:r w:rsidRPr="0041247D">
              <w:rPr>
                <w:color w:val="0070C0"/>
                <w:lang w:val="sv-SE"/>
              </w:rPr>
              <w:t xml:space="preserve">rpar. </w:t>
            </w:r>
          </w:p>
          <w:p w14:paraId="20DD0B1F" w14:textId="4E49CCD2" w:rsidR="00A42603" w:rsidRPr="001C10E8" w:rsidRDefault="00A42603" w:rsidP="00A42603">
            <w:pPr>
              <w:rPr>
                <w:rFonts w:asciiTheme="minorHAnsi" w:hAnsiTheme="minorHAnsi"/>
                <w:i/>
                <w:iCs/>
                <w:color w:val="0070C0"/>
              </w:rPr>
            </w:pPr>
            <w:r w:rsidRPr="001C10E8">
              <w:rPr>
                <w:i/>
                <w:iCs/>
                <w:color w:val="0070C0"/>
              </w:rPr>
              <w:t xml:space="preserve">SJVSF 2016:19  </w:t>
            </w:r>
            <w:r w:rsidRPr="001C10E8">
              <w:rPr>
                <w:i/>
                <w:iCs/>
                <w:color w:val="0070C0"/>
              </w:rPr>
              <w:br/>
              <w:t xml:space="preserve">4 </w:t>
            </w:r>
            <w:proofErr w:type="spellStart"/>
            <w:r w:rsidRPr="001C10E8">
              <w:rPr>
                <w:i/>
                <w:iCs/>
                <w:color w:val="0070C0"/>
              </w:rPr>
              <w:t>kap</w:t>
            </w:r>
            <w:proofErr w:type="spellEnd"/>
            <w:r w:rsidRPr="001C10E8">
              <w:rPr>
                <w:i/>
                <w:iCs/>
                <w:color w:val="0070C0"/>
              </w:rPr>
              <w:t xml:space="preserve">. 95 § </w:t>
            </w:r>
            <w:proofErr w:type="spellStart"/>
            <w:r w:rsidRPr="001C10E8">
              <w:rPr>
                <w:i/>
                <w:iCs/>
                <w:color w:val="0070C0"/>
              </w:rPr>
              <w:t>punkten</w:t>
            </w:r>
            <w:proofErr w:type="spellEnd"/>
            <w:r w:rsidRPr="001C10E8">
              <w:rPr>
                <w:i/>
                <w:iCs/>
                <w:color w:val="0070C0"/>
              </w:rPr>
              <w:t xml:space="preserve"> 4 </w:t>
            </w:r>
          </w:p>
        </w:tc>
        <w:tc>
          <w:tcPr>
            <w:tcW w:w="1134" w:type="dxa"/>
            <w:shd w:val="clear" w:color="auto" w:fill="auto"/>
            <w:vAlign w:val="center"/>
          </w:tcPr>
          <w:p w14:paraId="5B007ACD" w14:textId="77777777" w:rsidR="00A42603" w:rsidRPr="0041247D" w:rsidRDefault="00A42603" w:rsidP="00A42603">
            <w:pPr>
              <w:jc w:val="center"/>
              <w:rPr>
                <w:b/>
                <w:lang w:val="sv-SE"/>
              </w:rPr>
            </w:pPr>
          </w:p>
        </w:tc>
        <w:tc>
          <w:tcPr>
            <w:tcW w:w="1134" w:type="dxa"/>
            <w:shd w:val="clear" w:color="auto" w:fill="auto"/>
            <w:vAlign w:val="center"/>
          </w:tcPr>
          <w:p w14:paraId="3C7402CF" w14:textId="77777777" w:rsidR="00A42603" w:rsidRPr="0041247D" w:rsidRDefault="00A42603" w:rsidP="00A42603">
            <w:pPr>
              <w:jc w:val="center"/>
              <w:rPr>
                <w:b/>
                <w:lang w:val="sv-SE"/>
              </w:rPr>
            </w:pPr>
          </w:p>
        </w:tc>
        <w:tc>
          <w:tcPr>
            <w:tcW w:w="2835" w:type="dxa"/>
            <w:shd w:val="clear" w:color="auto" w:fill="auto"/>
            <w:vAlign w:val="center"/>
          </w:tcPr>
          <w:p w14:paraId="36C20FB4" w14:textId="77777777" w:rsidR="00A42603" w:rsidRDefault="00A42603" w:rsidP="00A42603">
            <w:pPr>
              <w:rPr>
                <w:color w:val="0070C0"/>
              </w:rPr>
            </w:pPr>
            <w:r>
              <w:rPr>
                <w:color w:val="0070C0"/>
              </w:rPr>
              <w:t xml:space="preserve">SJV. </w:t>
            </w:r>
            <w:proofErr w:type="spellStart"/>
            <w:r w:rsidRPr="007B1CDC">
              <w:rPr>
                <w:color w:val="0070C0"/>
              </w:rPr>
              <w:t>Intyg</w:t>
            </w:r>
            <w:r>
              <w:rPr>
                <w:color w:val="0070C0"/>
              </w:rPr>
              <w:t>as</w:t>
            </w:r>
            <w:proofErr w:type="spellEnd"/>
            <w:r>
              <w:rPr>
                <w:color w:val="0070C0"/>
              </w:rPr>
              <w:t xml:space="preserve"> av </w:t>
            </w:r>
            <w:proofErr w:type="spellStart"/>
            <w:r>
              <w:rPr>
                <w:color w:val="0070C0"/>
              </w:rPr>
              <w:t>besiktningsman</w:t>
            </w:r>
            <w:proofErr w:type="spellEnd"/>
            <w:r>
              <w:rPr>
                <w:color w:val="0070C0"/>
              </w:rPr>
              <w:t>.</w:t>
            </w:r>
          </w:p>
          <w:p w14:paraId="54AF583E" w14:textId="77777777" w:rsidR="00A42603" w:rsidRDefault="00A42603" w:rsidP="00A42603">
            <w:pPr>
              <w:rPr>
                <w:color w:val="0070C0"/>
              </w:rPr>
            </w:pPr>
          </w:p>
          <w:p w14:paraId="57A8B05C" w14:textId="77777777" w:rsidR="00A42603" w:rsidRDefault="00A42603" w:rsidP="00A42603">
            <w:pPr>
              <w:rPr>
                <w:color w:val="0070C0"/>
              </w:rPr>
            </w:pPr>
          </w:p>
          <w:p w14:paraId="144CEF0B" w14:textId="77777777" w:rsidR="00A42603" w:rsidRDefault="00A42603" w:rsidP="00A42603">
            <w:pPr>
              <w:rPr>
                <w:color w:val="0070C0"/>
              </w:rPr>
            </w:pPr>
          </w:p>
          <w:p w14:paraId="499C8E19" w14:textId="667B2BB8" w:rsidR="00A42603" w:rsidRPr="00AC3020" w:rsidRDefault="00A42603" w:rsidP="00A42603">
            <w:pPr>
              <w:rPr>
                <w:b/>
              </w:rPr>
            </w:pPr>
          </w:p>
        </w:tc>
        <w:tc>
          <w:tcPr>
            <w:tcW w:w="5023" w:type="dxa"/>
            <w:vAlign w:val="center"/>
          </w:tcPr>
          <w:p w14:paraId="16043930" w14:textId="77777777" w:rsidR="00A42603" w:rsidRPr="00AC3020" w:rsidRDefault="00A42603" w:rsidP="00A42603">
            <w:pPr>
              <w:rPr>
                <w:b/>
              </w:rPr>
            </w:pPr>
          </w:p>
        </w:tc>
      </w:tr>
      <w:tr w:rsidR="00A42603" w:rsidRPr="00AC3020" w14:paraId="4D12E091" w14:textId="77777777" w:rsidTr="005A6141">
        <w:trPr>
          <w:jc w:val="center"/>
        </w:trPr>
        <w:tc>
          <w:tcPr>
            <w:tcW w:w="14224" w:type="dxa"/>
            <w:gridSpan w:val="6"/>
            <w:shd w:val="clear" w:color="auto" w:fill="auto"/>
            <w:vAlign w:val="center"/>
          </w:tcPr>
          <w:p w14:paraId="7AB00092" w14:textId="77777777" w:rsidR="00A42603" w:rsidRPr="00AC3020" w:rsidRDefault="00A42603" w:rsidP="00A42603">
            <w:pPr>
              <w:rPr>
                <w:b/>
              </w:rPr>
            </w:pPr>
            <w:r w:rsidRPr="00AC3020">
              <w:rPr>
                <w:b/>
              </w:rPr>
              <w:t xml:space="preserve">2.1.2 </w:t>
            </w:r>
            <w:proofErr w:type="spellStart"/>
            <w:r w:rsidRPr="00AC3020">
              <w:rPr>
                <w:b/>
              </w:rPr>
              <w:t>Markundersökning</w:t>
            </w:r>
            <w:proofErr w:type="spellEnd"/>
          </w:p>
        </w:tc>
      </w:tr>
      <w:tr w:rsidR="00A42603" w:rsidRPr="006E59C0" w14:paraId="33F52BB9" w14:textId="77777777" w:rsidTr="00846ABC">
        <w:trPr>
          <w:gridAfter w:val="1"/>
          <w:wAfter w:w="6" w:type="dxa"/>
          <w:trHeight w:val="618"/>
          <w:jc w:val="center"/>
        </w:trPr>
        <w:tc>
          <w:tcPr>
            <w:tcW w:w="4092" w:type="dxa"/>
            <w:shd w:val="clear" w:color="auto" w:fill="auto"/>
            <w:vAlign w:val="center"/>
          </w:tcPr>
          <w:p w14:paraId="683DFA82" w14:textId="10B68F87" w:rsidR="00A42603" w:rsidRPr="0041247D" w:rsidRDefault="00A42603" w:rsidP="00A42603">
            <w:pPr>
              <w:rPr>
                <w:lang w:val="sv-SE"/>
              </w:rPr>
            </w:pPr>
            <w:r w:rsidRPr="0041247D">
              <w:rPr>
                <w:lang w:val="sv-SE"/>
              </w:rPr>
              <w:t>Okulärbesiktning före genomförande ska göras och protokollföras.</w:t>
            </w:r>
          </w:p>
        </w:tc>
        <w:tc>
          <w:tcPr>
            <w:tcW w:w="1134" w:type="dxa"/>
            <w:shd w:val="clear" w:color="auto" w:fill="auto"/>
            <w:vAlign w:val="center"/>
          </w:tcPr>
          <w:p w14:paraId="2CC03348" w14:textId="1310525D" w:rsidR="00A42603" w:rsidRPr="0041247D" w:rsidRDefault="00A42603" w:rsidP="00A42603">
            <w:pPr>
              <w:jc w:val="center"/>
              <w:rPr>
                <w:lang w:val="sv-SE"/>
              </w:rPr>
            </w:pPr>
          </w:p>
        </w:tc>
        <w:tc>
          <w:tcPr>
            <w:tcW w:w="1134" w:type="dxa"/>
            <w:shd w:val="clear" w:color="auto" w:fill="auto"/>
            <w:vAlign w:val="center"/>
          </w:tcPr>
          <w:p w14:paraId="647C13C4" w14:textId="77777777" w:rsidR="00A42603" w:rsidRPr="0041247D" w:rsidRDefault="00A42603" w:rsidP="00A42603">
            <w:pPr>
              <w:jc w:val="center"/>
              <w:rPr>
                <w:lang w:val="sv-SE"/>
              </w:rPr>
            </w:pPr>
          </w:p>
        </w:tc>
        <w:tc>
          <w:tcPr>
            <w:tcW w:w="2835" w:type="dxa"/>
            <w:shd w:val="clear" w:color="auto" w:fill="auto"/>
            <w:vAlign w:val="center"/>
          </w:tcPr>
          <w:p w14:paraId="070F3267" w14:textId="77777777" w:rsidR="00A42603" w:rsidRPr="0041247D" w:rsidRDefault="00A42603" w:rsidP="00A42603">
            <w:pPr>
              <w:rPr>
                <w:lang w:val="sv-SE"/>
              </w:rPr>
            </w:pPr>
          </w:p>
        </w:tc>
        <w:tc>
          <w:tcPr>
            <w:tcW w:w="5023" w:type="dxa"/>
            <w:vAlign w:val="center"/>
          </w:tcPr>
          <w:p w14:paraId="6D0D57FB" w14:textId="78E6A9F8" w:rsidR="00A42603" w:rsidRPr="0041247D" w:rsidRDefault="00A42603" w:rsidP="00A42603">
            <w:pPr>
              <w:pStyle w:val="Kommentarer"/>
              <w:rPr>
                <w:lang w:val="sv-SE"/>
              </w:rPr>
            </w:pPr>
            <w:r w:rsidRPr="0041247D">
              <w:rPr>
                <w:lang w:val="sv-SE"/>
              </w:rPr>
              <w:t xml:space="preserve"> </w:t>
            </w:r>
          </w:p>
        </w:tc>
      </w:tr>
      <w:tr w:rsidR="00A42603" w:rsidRPr="00AC3020" w14:paraId="6065C1D2" w14:textId="77777777" w:rsidTr="005A6141">
        <w:trPr>
          <w:jc w:val="center"/>
        </w:trPr>
        <w:tc>
          <w:tcPr>
            <w:tcW w:w="14224" w:type="dxa"/>
            <w:gridSpan w:val="6"/>
            <w:shd w:val="clear" w:color="auto" w:fill="auto"/>
            <w:vAlign w:val="center"/>
          </w:tcPr>
          <w:p w14:paraId="5F9B35A4" w14:textId="61B4D001" w:rsidR="00A42603" w:rsidRPr="00AC3020" w:rsidRDefault="00A42603" w:rsidP="00A42603">
            <w:pPr>
              <w:rPr>
                <w:b/>
              </w:rPr>
            </w:pPr>
            <w:r w:rsidRPr="00AC3020">
              <w:rPr>
                <w:b/>
              </w:rPr>
              <w:t xml:space="preserve">2.1.3 </w:t>
            </w:r>
            <w:proofErr w:type="spellStart"/>
            <w:r w:rsidRPr="00AC3020">
              <w:rPr>
                <w:b/>
              </w:rPr>
              <w:t>Tillstånd</w:t>
            </w:r>
            <w:proofErr w:type="spellEnd"/>
          </w:p>
        </w:tc>
      </w:tr>
      <w:tr w:rsidR="00A42603" w:rsidRPr="006E59C0" w14:paraId="1B0D68C7" w14:textId="77777777" w:rsidTr="00846ABC">
        <w:trPr>
          <w:gridAfter w:val="1"/>
          <w:wAfter w:w="6" w:type="dxa"/>
          <w:trHeight w:val="564"/>
          <w:jc w:val="center"/>
        </w:trPr>
        <w:tc>
          <w:tcPr>
            <w:tcW w:w="4092" w:type="dxa"/>
            <w:shd w:val="clear" w:color="auto" w:fill="auto"/>
            <w:vAlign w:val="center"/>
          </w:tcPr>
          <w:p w14:paraId="3AC98F0C" w14:textId="076CAFA5" w:rsidR="00A42603" w:rsidRPr="00467358" w:rsidRDefault="00A42603" w:rsidP="00A42603">
            <w:pPr>
              <w:rPr>
                <w:strike/>
                <w:color w:val="000000" w:themeColor="text1"/>
                <w:lang w:val="sv-SE"/>
              </w:rPr>
            </w:pPr>
            <w:r w:rsidRPr="0041247D">
              <w:rPr>
                <w:color w:val="000000" w:themeColor="text1"/>
                <w:lang w:val="sv-SE"/>
              </w:rPr>
              <w:t>Nödvändiga samråd</w:t>
            </w:r>
            <w:r>
              <w:rPr>
                <w:color w:val="000000" w:themeColor="text1"/>
                <w:lang w:val="sv-SE"/>
              </w:rPr>
              <w:t>, avtal</w:t>
            </w:r>
            <w:r w:rsidRPr="0041247D">
              <w:rPr>
                <w:color w:val="000000" w:themeColor="text1"/>
                <w:lang w:val="sv-SE"/>
              </w:rPr>
              <w:t xml:space="preserve"> och tillstånd ska ha inhämtats. </w:t>
            </w:r>
          </w:p>
        </w:tc>
        <w:tc>
          <w:tcPr>
            <w:tcW w:w="1134" w:type="dxa"/>
            <w:shd w:val="clear" w:color="auto" w:fill="auto"/>
            <w:vAlign w:val="center"/>
          </w:tcPr>
          <w:p w14:paraId="61819F91" w14:textId="77777777" w:rsidR="00A42603" w:rsidRPr="0041247D" w:rsidRDefault="00A42603" w:rsidP="00A42603">
            <w:pPr>
              <w:jc w:val="center"/>
              <w:rPr>
                <w:lang w:val="sv-SE"/>
              </w:rPr>
            </w:pPr>
          </w:p>
        </w:tc>
        <w:tc>
          <w:tcPr>
            <w:tcW w:w="1134" w:type="dxa"/>
            <w:shd w:val="clear" w:color="auto" w:fill="auto"/>
            <w:vAlign w:val="center"/>
          </w:tcPr>
          <w:p w14:paraId="44D36035" w14:textId="77777777" w:rsidR="00A42603" w:rsidRPr="0041247D" w:rsidRDefault="00A42603" w:rsidP="00A42603">
            <w:pPr>
              <w:jc w:val="center"/>
              <w:rPr>
                <w:lang w:val="sv-SE"/>
              </w:rPr>
            </w:pPr>
          </w:p>
        </w:tc>
        <w:tc>
          <w:tcPr>
            <w:tcW w:w="2835" w:type="dxa"/>
            <w:shd w:val="clear" w:color="auto" w:fill="auto"/>
            <w:vAlign w:val="center"/>
          </w:tcPr>
          <w:p w14:paraId="7C1EA59F" w14:textId="1F9F2CED" w:rsidR="00A42603" w:rsidRPr="0041247D" w:rsidRDefault="00A42603" w:rsidP="00A42603">
            <w:pPr>
              <w:rPr>
                <w:color w:val="0070C0"/>
                <w:lang w:val="sv-SE"/>
              </w:rPr>
            </w:pPr>
            <w:r w:rsidRPr="0041247D">
              <w:rPr>
                <w:color w:val="0070C0"/>
                <w:lang w:val="sv-SE"/>
              </w:rPr>
              <w:t xml:space="preserve"> </w:t>
            </w:r>
          </w:p>
        </w:tc>
        <w:tc>
          <w:tcPr>
            <w:tcW w:w="5023" w:type="dxa"/>
            <w:vAlign w:val="center"/>
          </w:tcPr>
          <w:p w14:paraId="3EC4B2D5" w14:textId="77777777" w:rsidR="00A42603" w:rsidRPr="0041247D" w:rsidRDefault="00A42603" w:rsidP="00A42603">
            <w:pPr>
              <w:rPr>
                <w:lang w:val="sv-SE"/>
              </w:rPr>
            </w:pPr>
          </w:p>
        </w:tc>
      </w:tr>
      <w:tr w:rsidR="00A42603" w:rsidRPr="006E59C0" w14:paraId="4CEC27A2" w14:textId="77777777" w:rsidTr="00846ABC">
        <w:trPr>
          <w:gridAfter w:val="1"/>
          <w:wAfter w:w="6" w:type="dxa"/>
          <w:jc w:val="center"/>
        </w:trPr>
        <w:tc>
          <w:tcPr>
            <w:tcW w:w="4092" w:type="dxa"/>
            <w:shd w:val="clear" w:color="auto" w:fill="auto"/>
            <w:vAlign w:val="center"/>
          </w:tcPr>
          <w:p w14:paraId="6C795423" w14:textId="77777777" w:rsidR="00A42603" w:rsidRPr="0041247D" w:rsidRDefault="00A42603" w:rsidP="00A42603">
            <w:pPr>
              <w:rPr>
                <w:lang w:val="sv-SE"/>
              </w:rPr>
            </w:pPr>
            <w:r w:rsidRPr="0041247D">
              <w:rPr>
                <w:lang w:val="sv-SE"/>
              </w:rPr>
              <w:t>Lokala föreskrifter ska ha efterföljts.</w:t>
            </w:r>
          </w:p>
        </w:tc>
        <w:tc>
          <w:tcPr>
            <w:tcW w:w="1134" w:type="dxa"/>
            <w:shd w:val="clear" w:color="auto" w:fill="auto"/>
            <w:vAlign w:val="center"/>
          </w:tcPr>
          <w:p w14:paraId="059DA540" w14:textId="77777777" w:rsidR="00A42603" w:rsidRPr="0041247D" w:rsidRDefault="00A42603" w:rsidP="00A42603">
            <w:pPr>
              <w:jc w:val="center"/>
              <w:rPr>
                <w:lang w:val="sv-SE"/>
              </w:rPr>
            </w:pPr>
          </w:p>
        </w:tc>
        <w:tc>
          <w:tcPr>
            <w:tcW w:w="1134" w:type="dxa"/>
            <w:shd w:val="clear" w:color="auto" w:fill="auto"/>
            <w:vAlign w:val="center"/>
          </w:tcPr>
          <w:p w14:paraId="0BD93656" w14:textId="77777777" w:rsidR="00A42603" w:rsidRPr="0041247D" w:rsidRDefault="00A42603" w:rsidP="00A42603">
            <w:pPr>
              <w:jc w:val="center"/>
              <w:rPr>
                <w:lang w:val="sv-SE"/>
              </w:rPr>
            </w:pPr>
          </w:p>
        </w:tc>
        <w:tc>
          <w:tcPr>
            <w:tcW w:w="2835" w:type="dxa"/>
            <w:shd w:val="clear" w:color="auto" w:fill="auto"/>
            <w:vAlign w:val="center"/>
          </w:tcPr>
          <w:p w14:paraId="2706298E" w14:textId="77777777" w:rsidR="00A42603" w:rsidRPr="0041247D" w:rsidRDefault="00A42603" w:rsidP="00A42603">
            <w:pPr>
              <w:rPr>
                <w:lang w:val="sv-SE"/>
              </w:rPr>
            </w:pPr>
          </w:p>
        </w:tc>
        <w:tc>
          <w:tcPr>
            <w:tcW w:w="5023" w:type="dxa"/>
            <w:vAlign w:val="center"/>
          </w:tcPr>
          <w:p w14:paraId="3274FBC9" w14:textId="44137FF0" w:rsidR="00A42603" w:rsidRPr="0041247D" w:rsidRDefault="00A42603" w:rsidP="00A42603">
            <w:pPr>
              <w:rPr>
                <w:lang w:val="sv-SE"/>
              </w:rPr>
            </w:pPr>
          </w:p>
        </w:tc>
      </w:tr>
      <w:tr w:rsidR="00A42603" w:rsidRPr="006E59C0" w14:paraId="6D43E36F" w14:textId="77777777" w:rsidTr="00846ABC">
        <w:trPr>
          <w:gridAfter w:val="1"/>
          <w:wAfter w:w="6" w:type="dxa"/>
          <w:jc w:val="center"/>
        </w:trPr>
        <w:tc>
          <w:tcPr>
            <w:tcW w:w="4092" w:type="dxa"/>
            <w:shd w:val="clear" w:color="auto" w:fill="auto"/>
            <w:vAlign w:val="center"/>
          </w:tcPr>
          <w:p w14:paraId="53D01D98" w14:textId="31A2882F" w:rsidR="00A42603" w:rsidRPr="0041247D" w:rsidRDefault="00A42603" w:rsidP="00A42603">
            <w:pPr>
              <w:rPr>
                <w:lang w:val="sv-SE"/>
              </w:rPr>
            </w:pPr>
            <w:r w:rsidRPr="0041247D">
              <w:rPr>
                <w:lang w:val="sv-SE"/>
              </w:rPr>
              <w:t>Markavtal mellan nätägaren och berörda markägare/</w:t>
            </w:r>
            <w:r w:rsidR="00EB0963">
              <w:rPr>
                <w:lang w:val="sv-SE"/>
              </w:rPr>
              <w:t>tomtägare</w:t>
            </w:r>
            <w:r w:rsidRPr="0041247D">
              <w:rPr>
                <w:lang w:val="sv-SE"/>
              </w:rPr>
              <w:t xml:space="preserve"> ska ha upprättats.</w:t>
            </w:r>
          </w:p>
        </w:tc>
        <w:tc>
          <w:tcPr>
            <w:tcW w:w="1134" w:type="dxa"/>
            <w:shd w:val="clear" w:color="auto" w:fill="auto"/>
            <w:vAlign w:val="center"/>
          </w:tcPr>
          <w:p w14:paraId="720C2DA7" w14:textId="77777777" w:rsidR="00A42603" w:rsidRPr="0041247D" w:rsidRDefault="00A42603" w:rsidP="00A42603">
            <w:pPr>
              <w:jc w:val="center"/>
              <w:rPr>
                <w:lang w:val="sv-SE"/>
              </w:rPr>
            </w:pPr>
          </w:p>
        </w:tc>
        <w:tc>
          <w:tcPr>
            <w:tcW w:w="1134" w:type="dxa"/>
            <w:shd w:val="clear" w:color="auto" w:fill="auto"/>
            <w:vAlign w:val="center"/>
          </w:tcPr>
          <w:p w14:paraId="58404CEA" w14:textId="77777777" w:rsidR="00A42603" w:rsidRPr="0041247D" w:rsidRDefault="00A42603" w:rsidP="00A42603">
            <w:pPr>
              <w:jc w:val="center"/>
              <w:rPr>
                <w:lang w:val="sv-SE"/>
              </w:rPr>
            </w:pPr>
          </w:p>
        </w:tc>
        <w:tc>
          <w:tcPr>
            <w:tcW w:w="2835" w:type="dxa"/>
            <w:shd w:val="clear" w:color="auto" w:fill="auto"/>
            <w:vAlign w:val="center"/>
          </w:tcPr>
          <w:p w14:paraId="35D3808E" w14:textId="388B54B1" w:rsidR="00A42603" w:rsidRPr="0041247D" w:rsidRDefault="00A42603" w:rsidP="00A42603">
            <w:pPr>
              <w:rPr>
                <w:color w:val="0070C0"/>
                <w:lang w:val="sv-SE"/>
              </w:rPr>
            </w:pPr>
          </w:p>
        </w:tc>
        <w:tc>
          <w:tcPr>
            <w:tcW w:w="5023" w:type="dxa"/>
            <w:vAlign w:val="center"/>
          </w:tcPr>
          <w:p w14:paraId="0DF78F5F" w14:textId="77777777" w:rsidR="00A42603" w:rsidRPr="0041247D" w:rsidRDefault="00A42603" w:rsidP="00A42603">
            <w:pPr>
              <w:rPr>
                <w:lang w:val="sv-SE"/>
              </w:rPr>
            </w:pPr>
          </w:p>
        </w:tc>
      </w:tr>
      <w:tr w:rsidR="00A42603" w:rsidRPr="006E59C0" w14:paraId="49750ECB" w14:textId="77777777" w:rsidTr="00846ABC">
        <w:trPr>
          <w:gridAfter w:val="1"/>
          <w:wAfter w:w="6" w:type="dxa"/>
          <w:jc w:val="center"/>
        </w:trPr>
        <w:tc>
          <w:tcPr>
            <w:tcW w:w="4092" w:type="dxa"/>
            <w:shd w:val="clear" w:color="auto" w:fill="auto"/>
            <w:vAlign w:val="center"/>
          </w:tcPr>
          <w:p w14:paraId="34DA8AEA" w14:textId="544C2703" w:rsidR="00C67429" w:rsidRPr="0041247D" w:rsidRDefault="00A42603" w:rsidP="00A42603">
            <w:pPr>
              <w:rPr>
                <w:color w:val="000000" w:themeColor="text1"/>
                <w:lang w:val="sv-SE"/>
              </w:rPr>
            </w:pPr>
            <w:r w:rsidRPr="0041247D">
              <w:rPr>
                <w:color w:val="000000" w:themeColor="text1"/>
                <w:lang w:val="sv-SE"/>
              </w:rPr>
              <w:t>Ärender</w:t>
            </w:r>
            <w:r w:rsidR="00EB0963">
              <w:rPr>
                <w:color w:val="000000" w:themeColor="text1"/>
                <w:lang w:val="sv-SE"/>
              </w:rPr>
              <w:t>e</w:t>
            </w:r>
            <w:r w:rsidRPr="0041247D">
              <w:rPr>
                <w:color w:val="000000" w:themeColor="text1"/>
                <w:lang w:val="sv-SE"/>
              </w:rPr>
              <w:t>gistrering ska göras i Ledningskollen.</w:t>
            </w:r>
          </w:p>
        </w:tc>
        <w:tc>
          <w:tcPr>
            <w:tcW w:w="1134" w:type="dxa"/>
            <w:shd w:val="clear" w:color="auto" w:fill="auto"/>
            <w:vAlign w:val="center"/>
          </w:tcPr>
          <w:p w14:paraId="3F100C66" w14:textId="77777777" w:rsidR="00A42603" w:rsidRPr="0041247D" w:rsidRDefault="00A42603" w:rsidP="00A42603">
            <w:pPr>
              <w:jc w:val="center"/>
              <w:rPr>
                <w:lang w:val="sv-SE"/>
              </w:rPr>
            </w:pPr>
          </w:p>
        </w:tc>
        <w:tc>
          <w:tcPr>
            <w:tcW w:w="1134" w:type="dxa"/>
            <w:shd w:val="clear" w:color="auto" w:fill="auto"/>
            <w:vAlign w:val="center"/>
          </w:tcPr>
          <w:p w14:paraId="65B87347" w14:textId="77777777" w:rsidR="00A42603" w:rsidRPr="0041247D" w:rsidRDefault="00A42603" w:rsidP="00A42603">
            <w:pPr>
              <w:jc w:val="center"/>
              <w:rPr>
                <w:lang w:val="sv-SE"/>
              </w:rPr>
            </w:pPr>
          </w:p>
        </w:tc>
        <w:tc>
          <w:tcPr>
            <w:tcW w:w="2835" w:type="dxa"/>
            <w:shd w:val="clear" w:color="auto" w:fill="auto"/>
            <w:vAlign w:val="center"/>
          </w:tcPr>
          <w:p w14:paraId="702B5CE8" w14:textId="77777777" w:rsidR="00A42603" w:rsidRPr="0041247D" w:rsidRDefault="00A42603" w:rsidP="00A42603">
            <w:pPr>
              <w:rPr>
                <w:color w:val="0070C0"/>
                <w:lang w:val="sv-SE"/>
              </w:rPr>
            </w:pPr>
          </w:p>
        </w:tc>
        <w:tc>
          <w:tcPr>
            <w:tcW w:w="5023" w:type="dxa"/>
            <w:vAlign w:val="center"/>
          </w:tcPr>
          <w:p w14:paraId="4A98229F" w14:textId="4322BC87" w:rsidR="00A42603" w:rsidRPr="0041247D" w:rsidRDefault="00A42603" w:rsidP="00A42603">
            <w:pPr>
              <w:pStyle w:val="Kommentarer"/>
              <w:rPr>
                <w:lang w:val="sv-SE"/>
              </w:rPr>
            </w:pPr>
          </w:p>
        </w:tc>
      </w:tr>
      <w:tr w:rsidR="00A42603" w:rsidRPr="00AC3020" w14:paraId="57063AE3" w14:textId="77777777" w:rsidTr="005A6141">
        <w:trPr>
          <w:jc w:val="center"/>
        </w:trPr>
        <w:tc>
          <w:tcPr>
            <w:tcW w:w="14224" w:type="dxa"/>
            <w:gridSpan w:val="6"/>
            <w:shd w:val="clear" w:color="auto" w:fill="auto"/>
            <w:vAlign w:val="center"/>
          </w:tcPr>
          <w:p w14:paraId="0C168558" w14:textId="02998E13" w:rsidR="00A42603" w:rsidRPr="0092633C" w:rsidRDefault="00A42603" w:rsidP="00A42603">
            <w:pPr>
              <w:rPr>
                <w:b/>
                <w:color w:val="000000" w:themeColor="text1"/>
              </w:rPr>
            </w:pPr>
            <w:bookmarkStart w:id="7" w:name="_Toc46742454"/>
            <w:r w:rsidRPr="0092633C">
              <w:rPr>
                <w:b/>
                <w:color w:val="000000" w:themeColor="text1"/>
              </w:rPr>
              <w:t xml:space="preserve">2.1.4 </w:t>
            </w:r>
            <w:r w:rsidRPr="0092633C">
              <w:rPr>
                <w:b/>
                <w:color w:val="000000" w:themeColor="text1"/>
              </w:rPr>
              <w:tab/>
            </w:r>
            <w:proofErr w:type="spellStart"/>
            <w:r w:rsidRPr="0092633C">
              <w:rPr>
                <w:b/>
                <w:color w:val="000000" w:themeColor="text1"/>
              </w:rPr>
              <w:t>Ledningsanvisning</w:t>
            </w:r>
            <w:bookmarkEnd w:id="7"/>
            <w:proofErr w:type="spellEnd"/>
          </w:p>
        </w:tc>
      </w:tr>
      <w:tr w:rsidR="00A42603" w:rsidRPr="006E59C0" w14:paraId="3BB08F1D" w14:textId="77777777" w:rsidTr="00846ABC">
        <w:trPr>
          <w:gridAfter w:val="1"/>
          <w:wAfter w:w="6" w:type="dxa"/>
          <w:jc w:val="center"/>
        </w:trPr>
        <w:tc>
          <w:tcPr>
            <w:tcW w:w="4092" w:type="dxa"/>
            <w:shd w:val="clear" w:color="auto" w:fill="auto"/>
            <w:vAlign w:val="center"/>
          </w:tcPr>
          <w:p w14:paraId="52608C3A" w14:textId="77777777" w:rsidR="00A42603" w:rsidRDefault="00A42603" w:rsidP="00A42603">
            <w:pPr>
              <w:rPr>
                <w:color w:val="000000" w:themeColor="text1"/>
                <w:lang w:val="sv-SE"/>
              </w:rPr>
            </w:pPr>
            <w:r w:rsidRPr="0041247D">
              <w:rPr>
                <w:color w:val="000000" w:themeColor="text1"/>
                <w:lang w:val="sv-SE"/>
              </w:rPr>
              <w:t>Ledningsanvisning ska göras innan byggstart.</w:t>
            </w:r>
          </w:p>
          <w:p w14:paraId="263D54AA" w14:textId="29A24C94" w:rsidR="00467358" w:rsidRPr="0041247D" w:rsidRDefault="00467358" w:rsidP="00A42603">
            <w:pPr>
              <w:rPr>
                <w:color w:val="000000" w:themeColor="text1"/>
                <w:lang w:val="sv-SE"/>
              </w:rPr>
            </w:pPr>
          </w:p>
        </w:tc>
        <w:tc>
          <w:tcPr>
            <w:tcW w:w="1134" w:type="dxa"/>
            <w:shd w:val="clear" w:color="auto" w:fill="auto"/>
            <w:vAlign w:val="center"/>
          </w:tcPr>
          <w:p w14:paraId="19E5C026" w14:textId="77777777" w:rsidR="00A42603" w:rsidRPr="0041247D" w:rsidRDefault="00A42603" w:rsidP="00A42603">
            <w:pPr>
              <w:jc w:val="center"/>
              <w:rPr>
                <w:lang w:val="sv-SE"/>
              </w:rPr>
            </w:pPr>
          </w:p>
        </w:tc>
        <w:tc>
          <w:tcPr>
            <w:tcW w:w="1134" w:type="dxa"/>
            <w:shd w:val="clear" w:color="auto" w:fill="auto"/>
            <w:vAlign w:val="center"/>
          </w:tcPr>
          <w:p w14:paraId="1E0922BC" w14:textId="77777777" w:rsidR="00A42603" w:rsidRPr="0041247D" w:rsidRDefault="00A42603" w:rsidP="00A42603">
            <w:pPr>
              <w:jc w:val="center"/>
              <w:rPr>
                <w:lang w:val="sv-SE"/>
              </w:rPr>
            </w:pPr>
          </w:p>
        </w:tc>
        <w:tc>
          <w:tcPr>
            <w:tcW w:w="2835" w:type="dxa"/>
            <w:shd w:val="clear" w:color="auto" w:fill="auto"/>
            <w:vAlign w:val="center"/>
          </w:tcPr>
          <w:p w14:paraId="5F865139" w14:textId="77777777" w:rsidR="00A42603" w:rsidRPr="0041247D" w:rsidRDefault="00A42603" w:rsidP="00A42603">
            <w:pPr>
              <w:rPr>
                <w:color w:val="0070C0"/>
                <w:lang w:val="sv-SE"/>
              </w:rPr>
            </w:pPr>
          </w:p>
        </w:tc>
        <w:tc>
          <w:tcPr>
            <w:tcW w:w="5023" w:type="dxa"/>
            <w:vAlign w:val="center"/>
          </w:tcPr>
          <w:p w14:paraId="3EE6EA1F" w14:textId="77777777" w:rsidR="00A42603" w:rsidRPr="0041247D" w:rsidRDefault="00A42603" w:rsidP="00A42603">
            <w:pPr>
              <w:rPr>
                <w:lang w:val="sv-SE"/>
              </w:rPr>
            </w:pPr>
          </w:p>
        </w:tc>
      </w:tr>
      <w:tr w:rsidR="00A42603" w:rsidRPr="00AC3020" w14:paraId="0C5B6D0E" w14:textId="77777777" w:rsidTr="005A6141">
        <w:trPr>
          <w:jc w:val="center"/>
        </w:trPr>
        <w:tc>
          <w:tcPr>
            <w:tcW w:w="14224" w:type="dxa"/>
            <w:gridSpan w:val="6"/>
            <w:shd w:val="clear" w:color="auto" w:fill="auto"/>
            <w:vAlign w:val="center"/>
          </w:tcPr>
          <w:p w14:paraId="20F905AC" w14:textId="77777777" w:rsidR="00A42603" w:rsidRPr="00216674" w:rsidRDefault="00A42603" w:rsidP="00A42603">
            <w:pPr>
              <w:rPr>
                <w:b/>
                <w:color w:val="000000" w:themeColor="text1"/>
              </w:rPr>
            </w:pPr>
            <w:r w:rsidRPr="00216674">
              <w:rPr>
                <w:b/>
                <w:color w:val="000000" w:themeColor="text1"/>
              </w:rPr>
              <w:lastRenderedPageBreak/>
              <w:t>2.2.1 Kanalisationsrör</w:t>
            </w:r>
          </w:p>
        </w:tc>
      </w:tr>
      <w:tr w:rsidR="00A42603" w:rsidRPr="006E59C0" w14:paraId="4954C08C" w14:textId="77777777" w:rsidTr="00846ABC">
        <w:trPr>
          <w:gridAfter w:val="1"/>
          <w:wAfter w:w="6" w:type="dxa"/>
          <w:jc w:val="center"/>
        </w:trPr>
        <w:tc>
          <w:tcPr>
            <w:tcW w:w="4092" w:type="dxa"/>
            <w:shd w:val="clear" w:color="auto" w:fill="auto"/>
            <w:vAlign w:val="center"/>
          </w:tcPr>
          <w:p w14:paraId="2A737633" w14:textId="0E5262B1" w:rsidR="00A42603" w:rsidRPr="0041247D" w:rsidRDefault="00A42603" w:rsidP="00A42603">
            <w:pPr>
              <w:rPr>
                <w:lang w:val="sv-SE"/>
              </w:rPr>
            </w:pPr>
            <w:r w:rsidRPr="007F6A39">
              <w:rPr>
                <w:lang w:val="sv-SE"/>
              </w:rPr>
              <w:t>Entreprenörens val av skarvar och kanalisationsrör ska uppfylla minimikraven.</w:t>
            </w:r>
            <w:r w:rsidRPr="0041247D">
              <w:rPr>
                <w:lang w:val="sv-SE"/>
              </w:rPr>
              <w:t xml:space="preserve"> </w:t>
            </w:r>
          </w:p>
        </w:tc>
        <w:tc>
          <w:tcPr>
            <w:tcW w:w="1134" w:type="dxa"/>
            <w:shd w:val="clear" w:color="auto" w:fill="auto"/>
            <w:vAlign w:val="center"/>
          </w:tcPr>
          <w:p w14:paraId="2A8A3A47" w14:textId="77777777" w:rsidR="00A42603" w:rsidRPr="0041247D" w:rsidRDefault="00A42603" w:rsidP="00A42603">
            <w:pPr>
              <w:jc w:val="center"/>
              <w:rPr>
                <w:lang w:val="sv-SE"/>
              </w:rPr>
            </w:pPr>
          </w:p>
        </w:tc>
        <w:tc>
          <w:tcPr>
            <w:tcW w:w="1134" w:type="dxa"/>
            <w:shd w:val="clear" w:color="auto" w:fill="auto"/>
            <w:vAlign w:val="center"/>
          </w:tcPr>
          <w:p w14:paraId="13EA6EAB" w14:textId="77777777" w:rsidR="00A42603" w:rsidRPr="0041247D" w:rsidRDefault="00A42603" w:rsidP="00A42603">
            <w:pPr>
              <w:jc w:val="center"/>
              <w:rPr>
                <w:lang w:val="sv-SE"/>
              </w:rPr>
            </w:pPr>
          </w:p>
        </w:tc>
        <w:tc>
          <w:tcPr>
            <w:tcW w:w="2835" w:type="dxa"/>
            <w:shd w:val="clear" w:color="auto" w:fill="auto"/>
            <w:vAlign w:val="center"/>
          </w:tcPr>
          <w:p w14:paraId="23A4446E" w14:textId="5CF06B54" w:rsidR="00A42603" w:rsidRPr="00467358" w:rsidRDefault="00A42603" w:rsidP="00A42603">
            <w:pPr>
              <w:rPr>
                <w:i/>
                <w:iCs/>
                <w:color w:val="000000" w:themeColor="text1"/>
                <w:lang w:val="sv-SE"/>
              </w:rPr>
            </w:pPr>
            <w:r w:rsidRPr="00707923">
              <w:rPr>
                <w:i/>
                <w:iCs/>
                <w:color w:val="000000" w:themeColor="text1"/>
                <w:lang w:val="sv-SE"/>
              </w:rPr>
              <w:t>RF. Verifieras genom kontrollfråga till entreprenör och kontrollant.</w:t>
            </w:r>
          </w:p>
        </w:tc>
        <w:tc>
          <w:tcPr>
            <w:tcW w:w="5023" w:type="dxa"/>
            <w:vAlign w:val="center"/>
          </w:tcPr>
          <w:p w14:paraId="6FE1ED2D" w14:textId="59BDA248" w:rsidR="00A42603" w:rsidRPr="0041247D" w:rsidRDefault="00A42603" w:rsidP="00A42603">
            <w:pPr>
              <w:pStyle w:val="Kommentarer"/>
              <w:rPr>
                <w:lang w:val="sv-SE"/>
              </w:rPr>
            </w:pPr>
            <w:r w:rsidRPr="0041247D">
              <w:rPr>
                <w:lang w:val="sv-SE"/>
              </w:rPr>
              <w:t xml:space="preserve"> </w:t>
            </w:r>
          </w:p>
        </w:tc>
      </w:tr>
      <w:tr w:rsidR="00A42603" w:rsidRPr="006E59C0" w14:paraId="029D359A" w14:textId="77777777" w:rsidTr="00846ABC">
        <w:trPr>
          <w:gridAfter w:val="1"/>
          <w:wAfter w:w="6" w:type="dxa"/>
          <w:jc w:val="center"/>
        </w:trPr>
        <w:tc>
          <w:tcPr>
            <w:tcW w:w="4092" w:type="dxa"/>
            <w:shd w:val="clear" w:color="auto" w:fill="auto"/>
            <w:vAlign w:val="center"/>
          </w:tcPr>
          <w:p w14:paraId="536B9599" w14:textId="13C56DDB" w:rsidR="00A42603" w:rsidRPr="00AC3020" w:rsidRDefault="00A42603" w:rsidP="00A42603">
            <w:r w:rsidRPr="0041247D">
              <w:rPr>
                <w:lang w:val="sv-SE"/>
              </w:rPr>
              <w:t xml:space="preserve">Vid risk för angrepp från skadedjur ska kanalisationsrör väljas med hög beständighet mot angrepp. </w:t>
            </w:r>
            <w:proofErr w:type="spellStart"/>
            <w:r w:rsidRPr="00AC3020">
              <w:t>Alternativt</w:t>
            </w:r>
            <w:proofErr w:type="spellEnd"/>
            <w:r w:rsidRPr="00AC3020">
              <w:t xml:space="preserve"> ska extra skydd </w:t>
            </w:r>
            <w:proofErr w:type="spellStart"/>
            <w:r w:rsidRPr="00AC3020">
              <w:t>monteras</w:t>
            </w:r>
            <w:proofErr w:type="spellEnd"/>
            <w:r w:rsidRPr="00AC3020">
              <w:t xml:space="preserve"> </w:t>
            </w:r>
            <w:proofErr w:type="spellStart"/>
            <w:r w:rsidRPr="00AC3020">
              <w:t>utanpå</w:t>
            </w:r>
            <w:proofErr w:type="spellEnd"/>
            <w:r w:rsidRPr="00AC3020">
              <w:t xml:space="preserve"> befintliga </w:t>
            </w:r>
            <w:proofErr w:type="spellStart"/>
            <w:r w:rsidRPr="00AC3020">
              <w:t>rör</w:t>
            </w:r>
            <w:proofErr w:type="spellEnd"/>
            <w:r w:rsidRPr="00AC3020">
              <w:t>.</w:t>
            </w:r>
          </w:p>
        </w:tc>
        <w:tc>
          <w:tcPr>
            <w:tcW w:w="1134" w:type="dxa"/>
            <w:shd w:val="clear" w:color="auto" w:fill="auto"/>
            <w:vAlign w:val="center"/>
          </w:tcPr>
          <w:p w14:paraId="154BB53A" w14:textId="77777777" w:rsidR="00A42603" w:rsidRDefault="00A42603" w:rsidP="00A42603">
            <w:pPr>
              <w:jc w:val="center"/>
            </w:pPr>
          </w:p>
          <w:p w14:paraId="5A15EE52" w14:textId="77777777" w:rsidR="00A42603" w:rsidRDefault="00A42603" w:rsidP="00A42603">
            <w:pPr>
              <w:jc w:val="center"/>
            </w:pPr>
          </w:p>
          <w:p w14:paraId="2BCB4E25" w14:textId="77777777" w:rsidR="00A42603" w:rsidRDefault="00A42603" w:rsidP="00A42603">
            <w:pPr>
              <w:jc w:val="center"/>
            </w:pPr>
          </w:p>
          <w:p w14:paraId="6156E725" w14:textId="16649596" w:rsidR="00A42603" w:rsidRPr="00AC3020" w:rsidRDefault="00A42603" w:rsidP="00A42603">
            <w:pPr>
              <w:jc w:val="center"/>
            </w:pPr>
          </w:p>
        </w:tc>
        <w:tc>
          <w:tcPr>
            <w:tcW w:w="1134" w:type="dxa"/>
            <w:shd w:val="clear" w:color="auto" w:fill="auto"/>
            <w:vAlign w:val="center"/>
          </w:tcPr>
          <w:p w14:paraId="5DEE6B1A" w14:textId="77777777" w:rsidR="00A42603" w:rsidRPr="00AC3020" w:rsidRDefault="00A42603" w:rsidP="00A42603">
            <w:pPr>
              <w:jc w:val="center"/>
            </w:pPr>
          </w:p>
        </w:tc>
        <w:tc>
          <w:tcPr>
            <w:tcW w:w="2835" w:type="dxa"/>
            <w:shd w:val="clear" w:color="auto" w:fill="auto"/>
            <w:vAlign w:val="center"/>
          </w:tcPr>
          <w:p w14:paraId="44ACC222" w14:textId="19217ACC" w:rsidR="00A42603" w:rsidRPr="00707923" w:rsidRDefault="00A42603" w:rsidP="00A42603">
            <w:pPr>
              <w:rPr>
                <w:i/>
                <w:iCs/>
                <w:color w:val="000000" w:themeColor="text1"/>
                <w:lang w:val="sv-SE"/>
              </w:rPr>
            </w:pPr>
            <w:r w:rsidRPr="00707923">
              <w:rPr>
                <w:i/>
                <w:iCs/>
                <w:color w:val="000000" w:themeColor="text1"/>
                <w:lang w:val="sv-SE"/>
              </w:rPr>
              <w:t>RF. Verifieras genom kontrollfråga till entreprenör och kontrollant.</w:t>
            </w:r>
          </w:p>
          <w:p w14:paraId="51D32968" w14:textId="77777777" w:rsidR="00A42603" w:rsidRDefault="00A42603" w:rsidP="00A42603">
            <w:pPr>
              <w:rPr>
                <w:color w:val="FF0000"/>
                <w:lang w:val="sv-SE"/>
              </w:rPr>
            </w:pPr>
          </w:p>
          <w:p w14:paraId="1E8FBD88" w14:textId="2CE86E9F" w:rsidR="00A42603" w:rsidRPr="00A42603" w:rsidRDefault="00A42603" w:rsidP="00A42603">
            <w:pPr>
              <w:rPr>
                <w:lang w:val="sv-SE"/>
              </w:rPr>
            </w:pPr>
          </w:p>
        </w:tc>
        <w:tc>
          <w:tcPr>
            <w:tcW w:w="5023" w:type="dxa"/>
            <w:vAlign w:val="center"/>
          </w:tcPr>
          <w:p w14:paraId="0B66D244" w14:textId="77777777" w:rsidR="00A42603" w:rsidRPr="00A42603" w:rsidRDefault="00A42603" w:rsidP="00A42603">
            <w:pPr>
              <w:rPr>
                <w:lang w:val="sv-SE"/>
              </w:rPr>
            </w:pPr>
          </w:p>
        </w:tc>
      </w:tr>
      <w:tr w:rsidR="00A42603" w:rsidRPr="00AC3020" w14:paraId="6DE2B82B" w14:textId="77777777" w:rsidTr="005A6141">
        <w:trPr>
          <w:jc w:val="center"/>
        </w:trPr>
        <w:tc>
          <w:tcPr>
            <w:tcW w:w="14224" w:type="dxa"/>
            <w:gridSpan w:val="6"/>
            <w:shd w:val="clear" w:color="auto" w:fill="auto"/>
            <w:vAlign w:val="center"/>
          </w:tcPr>
          <w:p w14:paraId="641DFF94" w14:textId="77777777" w:rsidR="00A42603" w:rsidRPr="00AC3020" w:rsidRDefault="00A42603" w:rsidP="00A42603">
            <w:pPr>
              <w:rPr>
                <w:b/>
              </w:rPr>
            </w:pPr>
            <w:r w:rsidRPr="00AC3020">
              <w:rPr>
                <w:b/>
              </w:rPr>
              <w:t xml:space="preserve">2.2.2.1 </w:t>
            </w:r>
            <w:proofErr w:type="spellStart"/>
            <w:r w:rsidRPr="00AC3020">
              <w:rPr>
                <w:b/>
              </w:rPr>
              <w:t>Kabelbrunnar</w:t>
            </w:r>
            <w:proofErr w:type="spellEnd"/>
          </w:p>
        </w:tc>
      </w:tr>
      <w:tr w:rsidR="00A42603" w:rsidRPr="006E59C0" w14:paraId="1DAA685B" w14:textId="77777777" w:rsidTr="00A33264">
        <w:trPr>
          <w:gridAfter w:val="1"/>
          <w:wAfter w:w="6" w:type="dxa"/>
          <w:trHeight w:val="879"/>
          <w:jc w:val="center"/>
        </w:trPr>
        <w:tc>
          <w:tcPr>
            <w:tcW w:w="4092" w:type="dxa"/>
            <w:shd w:val="clear" w:color="auto" w:fill="auto"/>
            <w:vAlign w:val="center"/>
          </w:tcPr>
          <w:p w14:paraId="2DC02D94" w14:textId="181433C4" w:rsidR="00A42603" w:rsidRPr="0041247D" w:rsidRDefault="00A42603" w:rsidP="00A42603">
            <w:pPr>
              <w:rPr>
                <w:lang w:val="sv-SE"/>
              </w:rPr>
            </w:pPr>
            <w:r w:rsidRPr="0041247D">
              <w:rPr>
                <w:lang w:val="sv-SE"/>
              </w:rPr>
              <w:t>Brunntypen ska vara avsedd för den miljö där den placeras, t.ex. körbana, trottoar eller nergrävd i orörd mark</w:t>
            </w:r>
            <w:r>
              <w:rPr>
                <w:lang w:val="sv-SE"/>
              </w:rPr>
              <w:t>.</w:t>
            </w:r>
          </w:p>
        </w:tc>
        <w:tc>
          <w:tcPr>
            <w:tcW w:w="1134" w:type="dxa"/>
            <w:shd w:val="clear" w:color="auto" w:fill="auto"/>
            <w:vAlign w:val="center"/>
          </w:tcPr>
          <w:p w14:paraId="28382190" w14:textId="77777777" w:rsidR="00A42603" w:rsidRPr="0041247D" w:rsidRDefault="00A42603" w:rsidP="00A42603">
            <w:pPr>
              <w:jc w:val="center"/>
              <w:rPr>
                <w:lang w:val="sv-SE"/>
              </w:rPr>
            </w:pPr>
          </w:p>
          <w:p w14:paraId="338BC90B" w14:textId="77777777" w:rsidR="00A42603" w:rsidRPr="0041247D" w:rsidRDefault="00A42603" w:rsidP="00A42603">
            <w:pPr>
              <w:jc w:val="center"/>
              <w:rPr>
                <w:lang w:val="sv-SE"/>
              </w:rPr>
            </w:pPr>
          </w:p>
          <w:p w14:paraId="40A1463B" w14:textId="7FD68C4A" w:rsidR="00A42603" w:rsidRPr="0041247D" w:rsidRDefault="00A42603" w:rsidP="00A42603">
            <w:pPr>
              <w:jc w:val="center"/>
              <w:rPr>
                <w:lang w:val="sv-SE"/>
              </w:rPr>
            </w:pPr>
          </w:p>
        </w:tc>
        <w:tc>
          <w:tcPr>
            <w:tcW w:w="1134" w:type="dxa"/>
            <w:shd w:val="clear" w:color="auto" w:fill="auto"/>
            <w:vAlign w:val="center"/>
          </w:tcPr>
          <w:p w14:paraId="06101982" w14:textId="77777777" w:rsidR="00A42603" w:rsidRPr="0041247D" w:rsidRDefault="00A42603" w:rsidP="00A42603">
            <w:pPr>
              <w:jc w:val="center"/>
              <w:rPr>
                <w:lang w:val="sv-SE"/>
              </w:rPr>
            </w:pPr>
          </w:p>
        </w:tc>
        <w:tc>
          <w:tcPr>
            <w:tcW w:w="2835" w:type="dxa"/>
            <w:shd w:val="clear" w:color="auto" w:fill="auto"/>
            <w:vAlign w:val="center"/>
          </w:tcPr>
          <w:p w14:paraId="32AF3C10" w14:textId="25002A48" w:rsidR="00A42603" w:rsidRPr="00467358" w:rsidRDefault="00A42603" w:rsidP="00A42603">
            <w:pPr>
              <w:rPr>
                <w:i/>
                <w:iCs/>
                <w:color w:val="000000" w:themeColor="text1"/>
                <w:lang w:val="sv-SE"/>
              </w:rPr>
            </w:pPr>
            <w:r w:rsidRPr="00707923">
              <w:rPr>
                <w:i/>
                <w:iCs/>
                <w:color w:val="000000" w:themeColor="text1"/>
                <w:lang w:val="sv-SE"/>
              </w:rPr>
              <w:t>RF. Verifieras genom kontrollfråga till entreprenör och kontrollant.</w:t>
            </w:r>
          </w:p>
        </w:tc>
        <w:tc>
          <w:tcPr>
            <w:tcW w:w="5023" w:type="dxa"/>
            <w:vAlign w:val="center"/>
          </w:tcPr>
          <w:p w14:paraId="079FEF42" w14:textId="7A9697CD" w:rsidR="00A42603" w:rsidRPr="0041247D" w:rsidRDefault="00A42603" w:rsidP="00A42603">
            <w:pPr>
              <w:pStyle w:val="Kommentarer"/>
              <w:rPr>
                <w:lang w:val="sv-SE"/>
              </w:rPr>
            </w:pPr>
          </w:p>
        </w:tc>
      </w:tr>
      <w:tr w:rsidR="00A42603" w:rsidRPr="006E59C0" w14:paraId="4FF4A940" w14:textId="77777777" w:rsidTr="00846ABC">
        <w:trPr>
          <w:gridAfter w:val="1"/>
          <w:wAfter w:w="6" w:type="dxa"/>
          <w:jc w:val="center"/>
        </w:trPr>
        <w:tc>
          <w:tcPr>
            <w:tcW w:w="4092" w:type="dxa"/>
            <w:shd w:val="clear" w:color="auto" w:fill="auto"/>
            <w:vAlign w:val="center"/>
          </w:tcPr>
          <w:p w14:paraId="7C1DACAF" w14:textId="77777777" w:rsidR="00A42603" w:rsidRDefault="00A42603" w:rsidP="00A42603">
            <w:pPr>
              <w:rPr>
                <w:lang w:val="sv-SE"/>
              </w:rPr>
            </w:pPr>
            <w:r w:rsidRPr="0041247D">
              <w:rPr>
                <w:lang w:val="sv-SE"/>
              </w:rPr>
              <w:t>Vid val av kabelbrunn ska hänsyn tas till typ av kanalisationsrör och optokablar som kan komma att installeras i brunnen med tanke på minsta böjningsradie, typ av skarvbox samt antalet kanalisationsrör och optokablar</w:t>
            </w:r>
            <w:r>
              <w:rPr>
                <w:lang w:val="sv-SE"/>
              </w:rPr>
              <w:t>.</w:t>
            </w:r>
          </w:p>
          <w:p w14:paraId="2D72396F" w14:textId="06758DE7" w:rsidR="00A42603" w:rsidRPr="0041247D" w:rsidRDefault="00A42603" w:rsidP="00A42603">
            <w:pPr>
              <w:rPr>
                <w:lang w:val="sv-SE"/>
              </w:rPr>
            </w:pPr>
          </w:p>
        </w:tc>
        <w:tc>
          <w:tcPr>
            <w:tcW w:w="1134" w:type="dxa"/>
            <w:shd w:val="clear" w:color="auto" w:fill="auto"/>
            <w:vAlign w:val="center"/>
          </w:tcPr>
          <w:p w14:paraId="12123104" w14:textId="77777777" w:rsidR="00A42603" w:rsidRPr="0041247D" w:rsidRDefault="00A42603" w:rsidP="00A42603">
            <w:pPr>
              <w:jc w:val="center"/>
              <w:rPr>
                <w:lang w:val="sv-SE"/>
              </w:rPr>
            </w:pPr>
          </w:p>
        </w:tc>
        <w:tc>
          <w:tcPr>
            <w:tcW w:w="1134" w:type="dxa"/>
            <w:shd w:val="clear" w:color="auto" w:fill="auto"/>
            <w:vAlign w:val="center"/>
          </w:tcPr>
          <w:p w14:paraId="5EEF2A30" w14:textId="77777777" w:rsidR="00A42603" w:rsidRPr="0041247D" w:rsidRDefault="00A42603" w:rsidP="00A42603">
            <w:pPr>
              <w:jc w:val="center"/>
              <w:rPr>
                <w:lang w:val="sv-SE"/>
              </w:rPr>
            </w:pPr>
          </w:p>
        </w:tc>
        <w:tc>
          <w:tcPr>
            <w:tcW w:w="2835" w:type="dxa"/>
            <w:shd w:val="clear" w:color="auto" w:fill="auto"/>
            <w:vAlign w:val="center"/>
          </w:tcPr>
          <w:p w14:paraId="07EAF97C" w14:textId="5DB25B33" w:rsidR="00A42603" w:rsidRPr="00707923" w:rsidRDefault="00A42603" w:rsidP="00A42603">
            <w:pPr>
              <w:rPr>
                <w:i/>
                <w:iCs/>
                <w:color w:val="000000" w:themeColor="text1"/>
                <w:lang w:val="sv-SE"/>
              </w:rPr>
            </w:pPr>
            <w:r w:rsidRPr="00707923">
              <w:rPr>
                <w:i/>
                <w:iCs/>
                <w:color w:val="000000" w:themeColor="text1"/>
                <w:lang w:val="sv-SE"/>
              </w:rPr>
              <w:t>RF. Verifieras genom kontrollfråga till entreprenör och kontrollant.</w:t>
            </w:r>
          </w:p>
          <w:p w14:paraId="34CECC9F" w14:textId="77777777" w:rsidR="00A42603" w:rsidRDefault="00A42603" w:rsidP="00A42603">
            <w:pPr>
              <w:rPr>
                <w:lang w:val="sv-SE"/>
              </w:rPr>
            </w:pPr>
          </w:p>
          <w:p w14:paraId="18325512" w14:textId="1262D3CB" w:rsidR="00A42603" w:rsidRPr="0041247D" w:rsidRDefault="00A42603" w:rsidP="00A42603">
            <w:pPr>
              <w:rPr>
                <w:lang w:val="sv-SE"/>
              </w:rPr>
            </w:pPr>
            <w:r w:rsidRPr="0041247D">
              <w:rPr>
                <w:lang w:val="sv-SE"/>
              </w:rPr>
              <w:t xml:space="preserve">Besiktning ska göras att </w:t>
            </w:r>
            <w:r>
              <w:rPr>
                <w:lang w:val="sv-SE"/>
              </w:rPr>
              <w:t xml:space="preserve">verifiera att </w:t>
            </w:r>
            <w:r w:rsidRPr="0041247D">
              <w:rPr>
                <w:lang w:val="sv-SE"/>
              </w:rPr>
              <w:t>tillräckligt utrymme finns.</w:t>
            </w:r>
          </w:p>
        </w:tc>
        <w:tc>
          <w:tcPr>
            <w:tcW w:w="5023" w:type="dxa"/>
            <w:vAlign w:val="center"/>
          </w:tcPr>
          <w:p w14:paraId="5DF66103" w14:textId="77777777" w:rsidR="00A42603" w:rsidRPr="0041247D" w:rsidRDefault="00A42603" w:rsidP="00A42603">
            <w:pPr>
              <w:pStyle w:val="Kommentarer"/>
              <w:rPr>
                <w:lang w:val="sv-SE"/>
              </w:rPr>
            </w:pPr>
          </w:p>
        </w:tc>
      </w:tr>
      <w:tr w:rsidR="00A42603" w:rsidRPr="006E59C0" w14:paraId="7699F140" w14:textId="77777777" w:rsidTr="00846ABC">
        <w:trPr>
          <w:gridAfter w:val="1"/>
          <w:wAfter w:w="6" w:type="dxa"/>
          <w:jc w:val="center"/>
        </w:trPr>
        <w:tc>
          <w:tcPr>
            <w:tcW w:w="4092" w:type="dxa"/>
            <w:shd w:val="clear" w:color="auto" w:fill="auto"/>
            <w:vAlign w:val="center"/>
          </w:tcPr>
          <w:p w14:paraId="780DCB12" w14:textId="7463C43C" w:rsidR="00A42603" w:rsidRPr="0041247D" w:rsidRDefault="00A42603" w:rsidP="00A42603">
            <w:pPr>
              <w:rPr>
                <w:lang w:val="sv-SE"/>
              </w:rPr>
            </w:pPr>
            <w:r w:rsidRPr="0041247D">
              <w:rPr>
                <w:lang w:val="sv-SE"/>
              </w:rPr>
              <w:t>Synlig kabelbrunn (ej övertäckt) ska låsas för att förhindra obehörig åtkomst.</w:t>
            </w:r>
          </w:p>
        </w:tc>
        <w:tc>
          <w:tcPr>
            <w:tcW w:w="1134" w:type="dxa"/>
            <w:shd w:val="clear" w:color="auto" w:fill="auto"/>
            <w:vAlign w:val="center"/>
          </w:tcPr>
          <w:p w14:paraId="4434750A" w14:textId="77777777" w:rsidR="00A42603" w:rsidRPr="0041247D" w:rsidRDefault="00A42603" w:rsidP="00A42603">
            <w:pPr>
              <w:jc w:val="center"/>
              <w:rPr>
                <w:lang w:val="sv-SE"/>
              </w:rPr>
            </w:pPr>
          </w:p>
        </w:tc>
        <w:tc>
          <w:tcPr>
            <w:tcW w:w="1134" w:type="dxa"/>
            <w:shd w:val="clear" w:color="auto" w:fill="auto"/>
            <w:vAlign w:val="center"/>
          </w:tcPr>
          <w:p w14:paraId="2B7AD215" w14:textId="77777777" w:rsidR="00A42603" w:rsidRPr="0041247D" w:rsidRDefault="00A42603" w:rsidP="00A42603">
            <w:pPr>
              <w:jc w:val="center"/>
              <w:rPr>
                <w:lang w:val="sv-SE"/>
              </w:rPr>
            </w:pPr>
          </w:p>
        </w:tc>
        <w:tc>
          <w:tcPr>
            <w:tcW w:w="2835" w:type="dxa"/>
            <w:shd w:val="clear" w:color="auto" w:fill="auto"/>
            <w:vAlign w:val="center"/>
          </w:tcPr>
          <w:p w14:paraId="21DA341E" w14:textId="77777777" w:rsidR="00A42603" w:rsidRPr="0041247D" w:rsidRDefault="00A42603" w:rsidP="00A42603">
            <w:pPr>
              <w:rPr>
                <w:lang w:val="sv-SE"/>
              </w:rPr>
            </w:pPr>
          </w:p>
        </w:tc>
        <w:tc>
          <w:tcPr>
            <w:tcW w:w="5023" w:type="dxa"/>
            <w:vAlign w:val="center"/>
          </w:tcPr>
          <w:p w14:paraId="4B0E1720" w14:textId="77777777" w:rsidR="00A42603" w:rsidRPr="0041247D" w:rsidRDefault="00A42603" w:rsidP="00A42603">
            <w:pPr>
              <w:rPr>
                <w:lang w:val="sv-SE"/>
              </w:rPr>
            </w:pPr>
          </w:p>
        </w:tc>
      </w:tr>
      <w:tr w:rsidR="00A42603" w:rsidRPr="006E59C0" w14:paraId="603D3BE1" w14:textId="77777777" w:rsidTr="00846ABC">
        <w:trPr>
          <w:gridAfter w:val="1"/>
          <w:wAfter w:w="6" w:type="dxa"/>
          <w:jc w:val="center"/>
        </w:trPr>
        <w:tc>
          <w:tcPr>
            <w:tcW w:w="4092" w:type="dxa"/>
            <w:shd w:val="clear" w:color="auto" w:fill="auto"/>
            <w:vAlign w:val="center"/>
          </w:tcPr>
          <w:p w14:paraId="0AC92129" w14:textId="7ED9BD47" w:rsidR="00467358" w:rsidRPr="0041247D" w:rsidRDefault="00A42603" w:rsidP="00A42603">
            <w:pPr>
              <w:rPr>
                <w:lang w:val="sv-SE"/>
              </w:rPr>
            </w:pPr>
            <w:r w:rsidRPr="0041247D">
              <w:rPr>
                <w:lang w:val="sv-SE"/>
              </w:rPr>
              <w:t>Av brunnens utsida ska inte framgå vad brunnen innehåller.</w:t>
            </w:r>
          </w:p>
        </w:tc>
        <w:tc>
          <w:tcPr>
            <w:tcW w:w="1134" w:type="dxa"/>
            <w:shd w:val="clear" w:color="auto" w:fill="auto"/>
            <w:vAlign w:val="center"/>
          </w:tcPr>
          <w:p w14:paraId="0DF01C46" w14:textId="77777777" w:rsidR="00A42603" w:rsidRPr="0041247D" w:rsidRDefault="00A42603" w:rsidP="00A42603">
            <w:pPr>
              <w:jc w:val="center"/>
              <w:rPr>
                <w:lang w:val="sv-SE"/>
              </w:rPr>
            </w:pPr>
          </w:p>
          <w:p w14:paraId="6109CD93" w14:textId="3FFAA747" w:rsidR="00A42603" w:rsidRPr="0041247D" w:rsidRDefault="00A42603" w:rsidP="00A42603">
            <w:pPr>
              <w:jc w:val="center"/>
              <w:rPr>
                <w:lang w:val="sv-SE"/>
              </w:rPr>
            </w:pPr>
          </w:p>
        </w:tc>
        <w:tc>
          <w:tcPr>
            <w:tcW w:w="1134" w:type="dxa"/>
            <w:shd w:val="clear" w:color="auto" w:fill="auto"/>
            <w:vAlign w:val="center"/>
          </w:tcPr>
          <w:p w14:paraId="50207CA2" w14:textId="77777777" w:rsidR="00A42603" w:rsidRPr="0041247D" w:rsidRDefault="00A42603" w:rsidP="00A42603">
            <w:pPr>
              <w:jc w:val="center"/>
              <w:rPr>
                <w:lang w:val="sv-SE"/>
              </w:rPr>
            </w:pPr>
          </w:p>
        </w:tc>
        <w:tc>
          <w:tcPr>
            <w:tcW w:w="2835" w:type="dxa"/>
            <w:shd w:val="clear" w:color="auto" w:fill="auto"/>
            <w:vAlign w:val="center"/>
          </w:tcPr>
          <w:p w14:paraId="095A32D7" w14:textId="77777777" w:rsidR="00A42603" w:rsidRPr="0041247D" w:rsidRDefault="00A42603" w:rsidP="00A42603">
            <w:pPr>
              <w:rPr>
                <w:lang w:val="sv-SE"/>
              </w:rPr>
            </w:pPr>
          </w:p>
        </w:tc>
        <w:tc>
          <w:tcPr>
            <w:tcW w:w="5023" w:type="dxa"/>
            <w:vAlign w:val="center"/>
          </w:tcPr>
          <w:p w14:paraId="645D095E" w14:textId="77777777" w:rsidR="00A42603" w:rsidRPr="0041247D" w:rsidRDefault="00A42603" w:rsidP="00A42603">
            <w:pPr>
              <w:rPr>
                <w:lang w:val="sv-SE"/>
              </w:rPr>
            </w:pPr>
          </w:p>
        </w:tc>
      </w:tr>
      <w:tr w:rsidR="00E90401" w:rsidRPr="006E59C0" w14:paraId="29F9F979" w14:textId="77777777" w:rsidTr="00846ABC">
        <w:trPr>
          <w:gridAfter w:val="1"/>
          <w:wAfter w:w="6" w:type="dxa"/>
          <w:jc w:val="center"/>
        </w:trPr>
        <w:tc>
          <w:tcPr>
            <w:tcW w:w="4092" w:type="dxa"/>
            <w:shd w:val="clear" w:color="auto" w:fill="auto"/>
            <w:vAlign w:val="center"/>
          </w:tcPr>
          <w:p w14:paraId="19B2993B" w14:textId="0840FF69" w:rsidR="00E90401" w:rsidRPr="00E90401" w:rsidRDefault="00E90401" w:rsidP="00E90401">
            <w:pPr>
              <w:rPr>
                <w:lang w:val="sv-SE"/>
              </w:rPr>
            </w:pPr>
            <w:r w:rsidRPr="00E90401">
              <w:rPr>
                <w:lang w:val="sv-SE"/>
              </w:rPr>
              <w:t xml:space="preserve">Brunnar </w:t>
            </w:r>
            <w:r>
              <w:rPr>
                <w:lang w:val="sv-SE"/>
              </w:rPr>
              <w:t xml:space="preserve">har </w:t>
            </w:r>
            <w:r w:rsidRPr="00E90401">
              <w:rPr>
                <w:lang w:val="sv-SE"/>
              </w:rPr>
              <w:t>placera</w:t>
            </w:r>
            <w:r>
              <w:rPr>
                <w:lang w:val="sv-SE"/>
              </w:rPr>
              <w:t>t</w:t>
            </w:r>
            <w:r w:rsidRPr="00E90401">
              <w:rPr>
                <w:lang w:val="sv-SE"/>
              </w:rPr>
              <w:t xml:space="preserve">s på ett sådant sätt att risken för skador vid dikesrensning minimeras. </w:t>
            </w:r>
          </w:p>
          <w:p w14:paraId="6FACA0F8" w14:textId="77777777" w:rsidR="00E90401" w:rsidRPr="0041247D" w:rsidRDefault="00E90401" w:rsidP="00A42603">
            <w:pPr>
              <w:rPr>
                <w:lang w:val="sv-SE"/>
              </w:rPr>
            </w:pPr>
          </w:p>
        </w:tc>
        <w:tc>
          <w:tcPr>
            <w:tcW w:w="1134" w:type="dxa"/>
            <w:shd w:val="clear" w:color="auto" w:fill="auto"/>
            <w:vAlign w:val="center"/>
          </w:tcPr>
          <w:p w14:paraId="4CA84F2A" w14:textId="77777777" w:rsidR="00E90401" w:rsidRPr="0041247D" w:rsidRDefault="00E90401" w:rsidP="00A42603">
            <w:pPr>
              <w:jc w:val="center"/>
              <w:rPr>
                <w:lang w:val="sv-SE"/>
              </w:rPr>
            </w:pPr>
          </w:p>
        </w:tc>
        <w:tc>
          <w:tcPr>
            <w:tcW w:w="1134" w:type="dxa"/>
            <w:shd w:val="clear" w:color="auto" w:fill="auto"/>
            <w:vAlign w:val="center"/>
          </w:tcPr>
          <w:p w14:paraId="6FF1EEDF" w14:textId="77777777" w:rsidR="00E90401" w:rsidRPr="0041247D" w:rsidRDefault="00E90401" w:rsidP="00A42603">
            <w:pPr>
              <w:jc w:val="center"/>
              <w:rPr>
                <w:lang w:val="sv-SE"/>
              </w:rPr>
            </w:pPr>
          </w:p>
        </w:tc>
        <w:tc>
          <w:tcPr>
            <w:tcW w:w="2835" w:type="dxa"/>
            <w:shd w:val="clear" w:color="auto" w:fill="auto"/>
            <w:vAlign w:val="center"/>
          </w:tcPr>
          <w:p w14:paraId="2F65E171" w14:textId="77777777" w:rsidR="00E90401" w:rsidRPr="0041247D" w:rsidRDefault="00E90401" w:rsidP="00A42603">
            <w:pPr>
              <w:rPr>
                <w:lang w:val="sv-SE"/>
              </w:rPr>
            </w:pPr>
          </w:p>
        </w:tc>
        <w:tc>
          <w:tcPr>
            <w:tcW w:w="5023" w:type="dxa"/>
            <w:vAlign w:val="center"/>
          </w:tcPr>
          <w:p w14:paraId="72866C69" w14:textId="77777777" w:rsidR="00E90401" w:rsidRPr="0041247D" w:rsidRDefault="00E90401" w:rsidP="00A42603">
            <w:pPr>
              <w:rPr>
                <w:lang w:val="sv-SE"/>
              </w:rPr>
            </w:pPr>
          </w:p>
        </w:tc>
      </w:tr>
      <w:tr w:rsidR="00A42603" w:rsidRPr="00AC3020" w14:paraId="40B8BF32" w14:textId="77777777" w:rsidTr="005A6141">
        <w:trPr>
          <w:jc w:val="center"/>
        </w:trPr>
        <w:tc>
          <w:tcPr>
            <w:tcW w:w="14224" w:type="dxa"/>
            <w:gridSpan w:val="6"/>
            <w:shd w:val="clear" w:color="auto" w:fill="auto"/>
            <w:vAlign w:val="center"/>
          </w:tcPr>
          <w:p w14:paraId="3112FE76" w14:textId="77777777" w:rsidR="00A42603" w:rsidRPr="00AC3020" w:rsidRDefault="00A42603" w:rsidP="00A42603">
            <w:pPr>
              <w:rPr>
                <w:b/>
              </w:rPr>
            </w:pPr>
            <w:r w:rsidRPr="00AC3020">
              <w:rPr>
                <w:b/>
              </w:rPr>
              <w:lastRenderedPageBreak/>
              <w:t xml:space="preserve">2.2.2.2 </w:t>
            </w:r>
            <w:r>
              <w:rPr>
                <w:b/>
              </w:rPr>
              <w:t xml:space="preserve">– 2.2.2.3 </w:t>
            </w:r>
            <w:proofErr w:type="spellStart"/>
            <w:r w:rsidRPr="00AC3020">
              <w:rPr>
                <w:b/>
              </w:rPr>
              <w:t>Markskåp</w:t>
            </w:r>
            <w:proofErr w:type="spellEnd"/>
          </w:p>
        </w:tc>
      </w:tr>
      <w:tr w:rsidR="00A42603" w:rsidRPr="00AC3020" w14:paraId="4013E7F3" w14:textId="77777777" w:rsidTr="00846ABC">
        <w:trPr>
          <w:gridAfter w:val="1"/>
          <w:wAfter w:w="6" w:type="dxa"/>
          <w:jc w:val="center"/>
        </w:trPr>
        <w:tc>
          <w:tcPr>
            <w:tcW w:w="4092" w:type="dxa"/>
            <w:shd w:val="clear" w:color="auto" w:fill="auto"/>
            <w:vAlign w:val="center"/>
          </w:tcPr>
          <w:p w14:paraId="0A8BC233" w14:textId="77777777" w:rsidR="00A42603" w:rsidRPr="00AC3020" w:rsidRDefault="00A42603" w:rsidP="00A42603">
            <w:r w:rsidRPr="0041247D">
              <w:rPr>
                <w:lang w:val="sv-SE"/>
              </w:rPr>
              <w:t xml:space="preserve">Skåpet ska vara av klass IP34 eller högre. Skåpet ska vara av klass IK10 eller motsvarande. </w:t>
            </w:r>
            <w:proofErr w:type="spellStart"/>
            <w:r w:rsidRPr="00D53008">
              <w:t>Skåpet</w:t>
            </w:r>
            <w:proofErr w:type="spellEnd"/>
            <w:r w:rsidRPr="00D53008">
              <w:t xml:space="preserve"> ska </w:t>
            </w:r>
            <w:proofErr w:type="spellStart"/>
            <w:r w:rsidRPr="00D53008">
              <w:t>vara</w:t>
            </w:r>
            <w:proofErr w:type="spellEnd"/>
            <w:r w:rsidRPr="00D53008">
              <w:t xml:space="preserve"> av korrosivitetsklass C3.</w:t>
            </w:r>
          </w:p>
        </w:tc>
        <w:tc>
          <w:tcPr>
            <w:tcW w:w="1134" w:type="dxa"/>
            <w:shd w:val="clear" w:color="auto" w:fill="auto"/>
            <w:vAlign w:val="center"/>
          </w:tcPr>
          <w:p w14:paraId="2EA5DA9F" w14:textId="77777777" w:rsidR="00A42603" w:rsidRPr="00AC3020" w:rsidRDefault="00A42603" w:rsidP="00A42603">
            <w:pPr>
              <w:jc w:val="center"/>
            </w:pPr>
          </w:p>
        </w:tc>
        <w:tc>
          <w:tcPr>
            <w:tcW w:w="1134" w:type="dxa"/>
            <w:shd w:val="clear" w:color="auto" w:fill="auto"/>
            <w:vAlign w:val="center"/>
          </w:tcPr>
          <w:p w14:paraId="2BC0D32A" w14:textId="77777777" w:rsidR="00A42603" w:rsidRPr="00AC3020" w:rsidRDefault="00A42603" w:rsidP="00A42603">
            <w:pPr>
              <w:jc w:val="center"/>
            </w:pPr>
          </w:p>
        </w:tc>
        <w:tc>
          <w:tcPr>
            <w:tcW w:w="2835" w:type="dxa"/>
            <w:shd w:val="clear" w:color="auto" w:fill="auto"/>
            <w:vAlign w:val="center"/>
          </w:tcPr>
          <w:p w14:paraId="1F71BE16" w14:textId="77777777" w:rsidR="00A42603" w:rsidRPr="00AC3020" w:rsidRDefault="00A42603" w:rsidP="00A42603"/>
        </w:tc>
        <w:tc>
          <w:tcPr>
            <w:tcW w:w="5023" w:type="dxa"/>
            <w:vAlign w:val="center"/>
          </w:tcPr>
          <w:p w14:paraId="699624F0" w14:textId="5B7B42B7" w:rsidR="00A42603" w:rsidRPr="00AC3020" w:rsidRDefault="00A42603" w:rsidP="00A42603"/>
        </w:tc>
      </w:tr>
      <w:tr w:rsidR="00A42603" w:rsidRPr="006E59C0" w14:paraId="68A65BF3" w14:textId="77777777" w:rsidTr="00846ABC">
        <w:trPr>
          <w:gridAfter w:val="1"/>
          <w:wAfter w:w="6" w:type="dxa"/>
          <w:jc w:val="center"/>
        </w:trPr>
        <w:tc>
          <w:tcPr>
            <w:tcW w:w="4092" w:type="dxa"/>
            <w:shd w:val="clear" w:color="auto" w:fill="auto"/>
            <w:vAlign w:val="center"/>
          </w:tcPr>
          <w:p w14:paraId="56B62A2C" w14:textId="6D262278" w:rsidR="00A42603" w:rsidRPr="0041247D" w:rsidRDefault="00A42603" w:rsidP="00A42603">
            <w:pPr>
              <w:rPr>
                <w:lang w:val="sv-SE"/>
              </w:rPr>
            </w:pPr>
            <w:r w:rsidRPr="0041247D">
              <w:rPr>
                <w:lang w:val="sv-SE"/>
              </w:rPr>
              <w:t>Markskåp utomhus ska låsas mekaniskt eller elektromekaniskt.</w:t>
            </w:r>
          </w:p>
        </w:tc>
        <w:tc>
          <w:tcPr>
            <w:tcW w:w="1134" w:type="dxa"/>
            <w:shd w:val="clear" w:color="auto" w:fill="auto"/>
            <w:vAlign w:val="center"/>
          </w:tcPr>
          <w:p w14:paraId="257CAC1C" w14:textId="484FA56B" w:rsidR="00A42603" w:rsidRPr="0041247D" w:rsidRDefault="00A42603" w:rsidP="00A42603">
            <w:pPr>
              <w:jc w:val="center"/>
              <w:rPr>
                <w:lang w:val="sv-SE"/>
              </w:rPr>
            </w:pPr>
          </w:p>
        </w:tc>
        <w:tc>
          <w:tcPr>
            <w:tcW w:w="1134" w:type="dxa"/>
            <w:shd w:val="clear" w:color="auto" w:fill="auto"/>
            <w:vAlign w:val="center"/>
          </w:tcPr>
          <w:p w14:paraId="3AE364A5" w14:textId="77777777" w:rsidR="00A42603" w:rsidRPr="0041247D" w:rsidRDefault="00A42603" w:rsidP="00A42603">
            <w:pPr>
              <w:jc w:val="center"/>
              <w:rPr>
                <w:lang w:val="sv-SE"/>
              </w:rPr>
            </w:pPr>
          </w:p>
        </w:tc>
        <w:tc>
          <w:tcPr>
            <w:tcW w:w="2835" w:type="dxa"/>
            <w:shd w:val="clear" w:color="auto" w:fill="auto"/>
            <w:vAlign w:val="center"/>
          </w:tcPr>
          <w:p w14:paraId="4098E9CE" w14:textId="77777777" w:rsidR="00A42603" w:rsidRPr="0041247D" w:rsidRDefault="00A42603" w:rsidP="00A42603">
            <w:pPr>
              <w:rPr>
                <w:lang w:val="sv-SE"/>
              </w:rPr>
            </w:pPr>
          </w:p>
        </w:tc>
        <w:tc>
          <w:tcPr>
            <w:tcW w:w="5023" w:type="dxa"/>
            <w:vAlign w:val="center"/>
          </w:tcPr>
          <w:p w14:paraId="454E51D6" w14:textId="77777777" w:rsidR="00A42603" w:rsidRPr="0041247D" w:rsidRDefault="00A42603" w:rsidP="00A42603">
            <w:pPr>
              <w:rPr>
                <w:lang w:val="sv-SE"/>
              </w:rPr>
            </w:pPr>
          </w:p>
        </w:tc>
      </w:tr>
      <w:tr w:rsidR="00A42603" w:rsidRPr="006E59C0" w14:paraId="701985D2" w14:textId="77777777" w:rsidTr="00846ABC">
        <w:trPr>
          <w:gridAfter w:val="1"/>
          <w:wAfter w:w="6" w:type="dxa"/>
          <w:jc w:val="center"/>
        </w:trPr>
        <w:tc>
          <w:tcPr>
            <w:tcW w:w="4092" w:type="dxa"/>
            <w:shd w:val="clear" w:color="auto" w:fill="auto"/>
            <w:vAlign w:val="center"/>
          </w:tcPr>
          <w:p w14:paraId="512277FB" w14:textId="0A340D98" w:rsidR="00A42603" w:rsidRPr="0041247D" w:rsidRDefault="00A42603" w:rsidP="00A42603">
            <w:pPr>
              <w:rPr>
                <w:lang w:val="sv-SE"/>
              </w:rPr>
            </w:pPr>
            <w:r w:rsidRPr="0041247D">
              <w:rPr>
                <w:lang w:val="sv-SE"/>
              </w:rPr>
              <w:t xml:space="preserve">Har ett skåp levererats med markisoleringsskiva ska den alltid monteras enligt tillverkarens föreskrifter. Alla öppningar mellan skivan och skåp, kabel och andra genomföringar ska tätas. </w:t>
            </w:r>
          </w:p>
        </w:tc>
        <w:tc>
          <w:tcPr>
            <w:tcW w:w="1134" w:type="dxa"/>
            <w:shd w:val="clear" w:color="auto" w:fill="auto"/>
            <w:vAlign w:val="center"/>
          </w:tcPr>
          <w:p w14:paraId="3261B7F1" w14:textId="77777777" w:rsidR="00A42603" w:rsidRPr="0041247D" w:rsidRDefault="00A42603" w:rsidP="00A42603">
            <w:pPr>
              <w:jc w:val="center"/>
              <w:rPr>
                <w:lang w:val="sv-SE"/>
              </w:rPr>
            </w:pPr>
          </w:p>
        </w:tc>
        <w:tc>
          <w:tcPr>
            <w:tcW w:w="1134" w:type="dxa"/>
            <w:shd w:val="clear" w:color="auto" w:fill="auto"/>
            <w:vAlign w:val="center"/>
          </w:tcPr>
          <w:p w14:paraId="69DA77A2" w14:textId="77777777" w:rsidR="00A42603" w:rsidRPr="0041247D" w:rsidRDefault="00A42603" w:rsidP="00A42603">
            <w:pPr>
              <w:jc w:val="center"/>
              <w:rPr>
                <w:lang w:val="sv-SE"/>
              </w:rPr>
            </w:pPr>
          </w:p>
        </w:tc>
        <w:tc>
          <w:tcPr>
            <w:tcW w:w="2835" w:type="dxa"/>
            <w:shd w:val="clear" w:color="auto" w:fill="auto"/>
            <w:vAlign w:val="center"/>
          </w:tcPr>
          <w:p w14:paraId="7D2C6EF2" w14:textId="77777777" w:rsidR="00A42603" w:rsidRPr="0041247D" w:rsidRDefault="00A42603" w:rsidP="00A42603">
            <w:pPr>
              <w:rPr>
                <w:lang w:val="sv-SE"/>
              </w:rPr>
            </w:pPr>
          </w:p>
        </w:tc>
        <w:tc>
          <w:tcPr>
            <w:tcW w:w="5023" w:type="dxa"/>
            <w:vAlign w:val="center"/>
          </w:tcPr>
          <w:p w14:paraId="2CA925BD" w14:textId="77777777" w:rsidR="00A42603" w:rsidRPr="0041247D" w:rsidRDefault="00A42603" w:rsidP="00A42603">
            <w:pPr>
              <w:rPr>
                <w:lang w:val="sv-SE"/>
              </w:rPr>
            </w:pPr>
          </w:p>
        </w:tc>
      </w:tr>
      <w:tr w:rsidR="00A42603" w:rsidRPr="00E90401" w14:paraId="616FE7AC" w14:textId="77777777" w:rsidTr="00846ABC">
        <w:trPr>
          <w:gridAfter w:val="1"/>
          <w:wAfter w:w="6" w:type="dxa"/>
          <w:jc w:val="center"/>
        </w:trPr>
        <w:tc>
          <w:tcPr>
            <w:tcW w:w="4092" w:type="dxa"/>
            <w:shd w:val="clear" w:color="auto" w:fill="auto"/>
            <w:vAlign w:val="center"/>
          </w:tcPr>
          <w:p w14:paraId="1E2FB20B" w14:textId="763CB05A" w:rsidR="00E90401" w:rsidRPr="0041247D" w:rsidRDefault="00E90401" w:rsidP="00A42603">
            <w:pPr>
              <w:rPr>
                <w:lang w:val="sv-SE"/>
              </w:rPr>
            </w:pPr>
            <w:r w:rsidRPr="00E90401">
              <w:rPr>
                <w:lang w:val="sv-SE"/>
              </w:rPr>
              <w:t xml:space="preserve">Om ett skåp har levererats utan markisoleringsskiva ska annan markisolering installeras, t.ex. i form av lecakulor.  Vid användning av lecakulor, se avsnitt </w:t>
            </w:r>
            <w:r w:rsidR="008C1096">
              <w:rPr>
                <w:lang w:val="sv-SE"/>
              </w:rPr>
              <w:t>2.3.2.2</w:t>
            </w:r>
            <w:r w:rsidRPr="00E90401">
              <w:rPr>
                <w:lang w:val="sv-SE"/>
              </w:rPr>
              <w:t>.</w:t>
            </w:r>
          </w:p>
        </w:tc>
        <w:tc>
          <w:tcPr>
            <w:tcW w:w="1134" w:type="dxa"/>
            <w:shd w:val="clear" w:color="auto" w:fill="auto"/>
            <w:vAlign w:val="center"/>
          </w:tcPr>
          <w:p w14:paraId="26CE0113" w14:textId="77777777" w:rsidR="00A42603" w:rsidRPr="0041247D" w:rsidRDefault="00A42603" w:rsidP="00A42603">
            <w:pPr>
              <w:jc w:val="center"/>
              <w:rPr>
                <w:lang w:val="sv-SE"/>
              </w:rPr>
            </w:pPr>
          </w:p>
        </w:tc>
        <w:tc>
          <w:tcPr>
            <w:tcW w:w="1134" w:type="dxa"/>
            <w:shd w:val="clear" w:color="auto" w:fill="auto"/>
            <w:vAlign w:val="center"/>
          </w:tcPr>
          <w:p w14:paraId="480C0EC4" w14:textId="77777777" w:rsidR="00A42603" w:rsidRPr="0041247D" w:rsidRDefault="00A42603" w:rsidP="00A42603">
            <w:pPr>
              <w:jc w:val="center"/>
              <w:rPr>
                <w:lang w:val="sv-SE"/>
              </w:rPr>
            </w:pPr>
          </w:p>
        </w:tc>
        <w:tc>
          <w:tcPr>
            <w:tcW w:w="2835" w:type="dxa"/>
            <w:shd w:val="clear" w:color="auto" w:fill="auto"/>
            <w:vAlign w:val="center"/>
          </w:tcPr>
          <w:p w14:paraId="119F5F61" w14:textId="77777777" w:rsidR="00A42603" w:rsidRPr="0041247D" w:rsidRDefault="00A42603" w:rsidP="00A42603">
            <w:pPr>
              <w:rPr>
                <w:lang w:val="sv-SE"/>
              </w:rPr>
            </w:pPr>
          </w:p>
        </w:tc>
        <w:tc>
          <w:tcPr>
            <w:tcW w:w="5023" w:type="dxa"/>
            <w:vAlign w:val="center"/>
          </w:tcPr>
          <w:p w14:paraId="2A1ACE7A" w14:textId="77777777" w:rsidR="00A42603" w:rsidRPr="0041247D" w:rsidRDefault="00A42603" w:rsidP="00A42603">
            <w:pPr>
              <w:rPr>
                <w:lang w:val="sv-SE"/>
              </w:rPr>
            </w:pPr>
          </w:p>
        </w:tc>
      </w:tr>
      <w:tr w:rsidR="00A42603" w:rsidRPr="006E59C0" w14:paraId="7CDB726A" w14:textId="77777777" w:rsidTr="00846ABC">
        <w:trPr>
          <w:gridAfter w:val="1"/>
          <w:wAfter w:w="6" w:type="dxa"/>
          <w:jc w:val="center"/>
        </w:trPr>
        <w:tc>
          <w:tcPr>
            <w:tcW w:w="4092" w:type="dxa"/>
            <w:shd w:val="clear" w:color="auto" w:fill="auto"/>
            <w:vAlign w:val="center"/>
          </w:tcPr>
          <w:p w14:paraId="1D17AB05" w14:textId="4F7ABADC" w:rsidR="00A42603" w:rsidRPr="0041247D" w:rsidRDefault="00A42603" w:rsidP="00A42603">
            <w:pPr>
              <w:rPr>
                <w:lang w:val="sv-SE"/>
              </w:rPr>
            </w:pPr>
            <w:r w:rsidRPr="0041247D">
              <w:rPr>
                <w:lang w:val="sv-SE"/>
              </w:rPr>
              <w:t xml:space="preserve">Tätning av kanalisationsrör i markskåp ska göras ovan markisoleringsskiva eller annan isolering och utföras genom mekanisk tätning som </w:t>
            </w:r>
            <w:r w:rsidR="0022169C">
              <w:rPr>
                <w:lang w:val="sv-SE"/>
              </w:rPr>
              <w:t xml:space="preserve">passar </w:t>
            </w:r>
            <w:r w:rsidRPr="0041247D">
              <w:rPr>
                <w:lang w:val="sv-SE"/>
              </w:rPr>
              <w:t xml:space="preserve">respektive kanalisationsrör. </w:t>
            </w:r>
          </w:p>
        </w:tc>
        <w:tc>
          <w:tcPr>
            <w:tcW w:w="1134" w:type="dxa"/>
            <w:shd w:val="clear" w:color="auto" w:fill="auto"/>
            <w:vAlign w:val="center"/>
          </w:tcPr>
          <w:p w14:paraId="3008AA1F" w14:textId="77777777" w:rsidR="00A42603" w:rsidRPr="0041247D" w:rsidRDefault="00A42603" w:rsidP="00A42603">
            <w:pPr>
              <w:jc w:val="center"/>
              <w:rPr>
                <w:lang w:val="sv-SE"/>
              </w:rPr>
            </w:pPr>
          </w:p>
        </w:tc>
        <w:tc>
          <w:tcPr>
            <w:tcW w:w="1134" w:type="dxa"/>
            <w:shd w:val="clear" w:color="auto" w:fill="auto"/>
            <w:vAlign w:val="center"/>
          </w:tcPr>
          <w:p w14:paraId="57732FCB" w14:textId="77777777" w:rsidR="00A42603" w:rsidRPr="0041247D" w:rsidRDefault="00A42603" w:rsidP="00A42603">
            <w:pPr>
              <w:jc w:val="center"/>
              <w:rPr>
                <w:lang w:val="sv-SE"/>
              </w:rPr>
            </w:pPr>
          </w:p>
        </w:tc>
        <w:tc>
          <w:tcPr>
            <w:tcW w:w="2835" w:type="dxa"/>
            <w:shd w:val="clear" w:color="auto" w:fill="auto"/>
            <w:vAlign w:val="center"/>
          </w:tcPr>
          <w:p w14:paraId="78FD51FD" w14:textId="77777777" w:rsidR="00A42603" w:rsidRPr="0041247D" w:rsidRDefault="00A42603" w:rsidP="00A42603">
            <w:pPr>
              <w:rPr>
                <w:lang w:val="sv-SE"/>
              </w:rPr>
            </w:pPr>
          </w:p>
        </w:tc>
        <w:tc>
          <w:tcPr>
            <w:tcW w:w="5023" w:type="dxa"/>
            <w:vAlign w:val="center"/>
          </w:tcPr>
          <w:p w14:paraId="293F4F8C" w14:textId="77777777" w:rsidR="00A42603" w:rsidRPr="0041247D" w:rsidRDefault="00A42603" w:rsidP="00A42603">
            <w:pPr>
              <w:rPr>
                <w:lang w:val="sv-SE"/>
              </w:rPr>
            </w:pPr>
          </w:p>
        </w:tc>
      </w:tr>
      <w:tr w:rsidR="00A42603" w:rsidRPr="006E59C0" w14:paraId="61C03B99" w14:textId="77777777" w:rsidTr="00846ABC">
        <w:trPr>
          <w:gridAfter w:val="1"/>
          <w:wAfter w:w="6" w:type="dxa"/>
          <w:jc w:val="center"/>
        </w:trPr>
        <w:tc>
          <w:tcPr>
            <w:tcW w:w="4092" w:type="dxa"/>
            <w:shd w:val="clear" w:color="auto" w:fill="auto"/>
            <w:vAlign w:val="center"/>
          </w:tcPr>
          <w:p w14:paraId="11F8D9C5" w14:textId="77777777" w:rsidR="00A42603" w:rsidRDefault="00A42603" w:rsidP="00A42603">
            <w:pPr>
              <w:rPr>
                <w:lang w:val="sv-SE"/>
              </w:rPr>
            </w:pPr>
            <w:r w:rsidRPr="0041247D">
              <w:rPr>
                <w:lang w:val="sv-SE"/>
              </w:rPr>
              <w:t xml:space="preserve">Om tjockväggiga mikrorör som är bundlade </w:t>
            </w:r>
            <w:proofErr w:type="spellStart"/>
            <w:r w:rsidRPr="0041247D">
              <w:rPr>
                <w:lang w:val="sv-SE"/>
              </w:rPr>
              <w:t>genome</w:t>
            </w:r>
            <w:proofErr w:type="spellEnd"/>
            <w:r w:rsidRPr="0041247D">
              <w:rPr>
                <w:lang w:val="sv-SE"/>
              </w:rPr>
              <w:t xml:space="preserve"> </w:t>
            </w:r>
            <w:r>
              <w:rPr>
                <w:lang w:val="sv-SE"/>
              </w:rPr>
              <w:t>e</w:t>
            </w:r>
            <w:r w:rsidRPr="0041247D">
              <w:rPr>
                <w:lang w:val="sv-SE"/>
              </w:rPr>
              <w:t>n</w:t>
            </w:r>
            <w:r>
              <w:rPr>
                <w:lang w:val="sv-SE"/>
              </w:rPr>
              <w:t xml:space="preserve"> </w:t>
            </w:r>
            <w:r w:rsidRPr="0041247D">
              <w:rPr>
                <w:lang w:val="sv-SE"/>
              </w:rPr>
              <w:t>plastkappa används så ska denna snittas vid montage i markskåp</w:t>
            </w:r>
            <w:r>
              <w:rPr>
                <w:lang w:val="sv-SE"/>
              </w:rPr>
              <w:t>.</w:t>
            </w:r>
          </w:p>
          <w:p w14:paraId="78E893DF" w14:textId="77777777" w:rsidR="00467358" w:rsidRDefault="00467358" w:rsidP="00A42603">
            <w:pPr>
              <w:rPr>
                <w:lang w:val="sv-SE"/>
              </w:rPr>
            </w:pPr>
          </w:p>
          <w:p w14:paraId="1D671A37" w14:textId="77777777" w:rsidR="00467358" w:rsidRDefault="00467358" w:rsidP="00A42603">
            <w:pPr>
              <w:rPr>
                <w:lang w:val="sv-SE"/>
              </w:rPr>
            </w:pPr>
          </w:p>
          <w:p w14:paraId="09C1546E" w14:textId="3F96F5F9" w:rsidR="00E90401" w:rsidRPr="0041247D" w:rsidRDefault="00E90401" w:rsidP="00A42603">
            <w:pPr>
              <w:rPr>
                <w:lang w:val="sv-SE"/>
              </w:rPr>
            </w:pPr>
          </w:p>
        </w:tc>
        <w:tc>
          <w:tcPr>
            <w:tcW w:w="1134" w:type="dxa"/>
            <w:shd w:val="clear" w:color="auto" w:fill="auto"/>
            <w:vAlign w:val="center"/>
          </w:tcPr>
          <w:p w14:paraId="00A45439" w14:textId="77777777" w:rsidR="00A42603" w:rsidRPr="0041247D" w:rsidRDefault="00A42603" w:rsidP="00A42603">
            <w:pPr>
              <w:jc w:val="center"/>
              <w:rPr>
                <w:lang w:val="sv-SE"/>
              </w:rPr>
            </w:pPr>
          </w:p>
          <w:p w14:paraId="1956C7C0" w14:textId="77777777" w:rsidR="00A42603" w:rsidRPr="0041247D" w:rsidRDefault="00A42603" w:rsidP="00A42603">
            <w:pPr>
              <w:jc w:val="center"/>
              <w:rPr>
                <w:lang w:val="sv-SE"/>
              </w:rPr>
            </w:pPr>
          </w:p>
          <w:p w14:paraId="58D0C69E" w14:textId="54C5F835" w:rsidR="00A42603" w:rsidRPr="0041247D" w:rsidRDefault="00A42603" w:rsidP="00A42603">
            <w:pPr>
              <w:jc w:val="center"/>
              <w:rPr>
                <w:lang w:val="sv-SE"/>
              </w:rPr>
            </w:pPr>
          </w:p>
        </w:tc>
        <w:tc>
          <w:tcPr>
            <w:tcW w:w="1134" w:type="dxa"/>
            <w:shd w:val="clear" w:color="auto" w:fill="auto"/>
            <w:vAlign w:val="center"/>
          </w:tcPr>
          <w:p w14:paraId="5C608040" w14:textId="77777777" w:rsidR="00A42603" w:rsidRPr="0041247D" w:rsidRDefault="00A42603" w:rsidP="00A42603">
            <w:pPr>
              <w:jc w:val="center"/>
              <w:rPr>
                <w:lang w:val="sv-SE"/>
              </w:rPr>
            </w:pPr>
          </w:p>
        </w:tc>
        <w:tc>
          <w:tcPr>
            <w:tcW w:w="2835" w:type="dxa"/>
            <w:shd w:val="clear" w:color="auto" w:fill="auto"/>
            <w:vAlign w:val="center"/>
          </w:tcPr>
          <w:p w14:paraId="7D2503D1" w14:textId="77777777" w:rsidR="00A42603" w:rsidRPr="0041247D" w:rsidRDefault="00A42603" w:rsidP="00A42603">
            <w:pPr>
              <w:rPr>
                <w:lang w:val="sv-SE"/>
              </w:rPr>
            </w:pPr>
          </w:p>
        </w:tc>
        <w:tc>
          <w:tcPr>
            <w:tcW w:w="5023" w:type="dxa"/>
            <w:vAlign w:val="center"/>
          </w:tcPr>
          <w:p w14:paraId="101070B3" w14:textId="77777777" w:rsidR="00A42603" w:rsidRPr="0041247D" w:rsidRDefault="00A42603" w:rsidP="00A42603">
            <w:pPr>
              <w:rPr>
                <w:lang w:val="sv-SE"/>
              </w:rPr>
            </w:pPr>
          </w:p>
        </w:tc>
      </w:tr>
      <w:tr w:rsidR="00A42603" w:rsidRPr="00AC3020" w14:paraId="2F87EA1B" w14:textId="77777777" w:rsidTr="005A6141">
        <w:trPr>
          <w:jc w:val="center"/>
        </w:trPr>
        <w:tc>
          <w:tcPr>
            <w:tcW w:w="14224" w:type="dxa"/>
            <w:gridSpan w:val="6"/>
            <w:shd w:val="clear" w:color="auto" w:fill="auto"/>
            <w:vAlign w:val="center"/>
          </w:tcPr>
          <w:p w14:paraId="421B61E8" w14:textId="4F7955DD" w:rsidR="00A42603" w:rsidRPr="00AC3020" w:rsidRDefault="00A42603" w:rsidP="00A42603">
            <w:pPr>
              <w:rPr>
                <w:b/>
              </w:rPr>
            </w:pPr>
            <w:r w:rsidRPr="00AC3020">
              <w:rPr>
                <w:b/>
              </w:rPr>
              <w:lastRenderedPageBreak/>
              <w:t xml:space="preserve">2.2.3.1 </w:t>
            </w:r>
            <w:proofErr w:type="spellStart"/>
            <w:r w:rsidRPr="00AC3020">
              <w:rPr>
                <w:b/>
              </w:rPr>
              <w:t>Lägesinmätning</w:t>
            </w:r>
            <w:proofErr w:type="spellEnd"/>
          </w:p>
        </w:tc>
      </w:tr>
      <w:tr w:rsidR="00A42603" w:rsidRPr="00253258" w14:paraId="6571BD2A" w14:textId="77777777" w:rsidTr="00846ABC">
        <w:trPr>
          <w:gridAfter w:val="1"/>
          <w:wAfter w:w="6" w:type="dxa"/>
          <w:trHeight w:val="2026"/>
          <w:jc w:val="center"/>
        </w:trPr>
        <w:tc>
          <w:tcPr>
            <w:tcW w:w="4092" w:type="dxa"/>
            <w:shd w:val="clear" w:color="auto" w:fill="auto"/>
            <w:vAlign w:val="center"/>
          </w:tcPr>
          <w:p w14:paraId="6FBBF2CA" w14:textId="50C66B0A" w:rsidR="00A42603" w:rsidRPr="0041247D" w:rsidRDefault="00A42603" w:rsidP="00A42603">
            <w:pPr>
              <w:rPr>
                <w:lang w:val="sv-SE"/>
              </w:rPr>
            </w:pPr>
            <w:r w:rsidRPr="0041247D">
              <w:rPr>
                <w:lang w:val="sv-SE"/>
              </w:rPr>
              <w:t xml:space="preserve">Inmätning av fiberanläggningens läge ska </w:t>
            </w:r>
            <w:r>
              <w:rPr>
                <w:lang w:val="sv-SE"/>
              </w:rPr>
              <w:t xml:space="preserve">vara utförd </w:t>
            </w:r>
            <w:r w:rsidRPr="0041247D">
              <w:rPr>
                <w:lang w:val="sv-SE"/>
              </w:rPr>
              <w:t>med geodetisk inmätning med mätinstrument DGPS (Differentiell GPS) eller motsvarande och omfatta:</w:t>
            </w:r>
          </w:p>
          <w:p w14:paraId="16CF74B2" w14:textId="59F84D84" w:rsidR="00A42603" w:rsidRPr="00B75154" w:rsidRDefault="00A42603" w:rsidP="00A42603">
            <w:pPr>
              <w:pStyle w:val="Liststycke"/>
              <w:widowControl/>
              <w:numPr>
                <w:ilvl w:val="0"/>
                <w:numId w:val="25"/>
              </w:numPr>
              <w:autoSpaceDE/>
              <w:autoSpaceDN/>
              <w:spacing w:after="160" w:line="259" w:lineRule="auto"/>
              <w:ind w:left="462"/>
              <w:contextualSpacing/>
              <w:rPr>
                <w:color w:val="000000" w:themeColor="text1"/>
              </w:rPr>
            </w:pPr>
            <w:proofErr w:type="spellStart"/>
            <w:r>
              <w:rPr>
                <w:color w:val="000000" w:themeColor="text1"/>
              </w:rPr>
              <w:t>k</w:t>
            </w:r>
            <w:r w:rsidRPr="00B75154">
              <w:rPr>
                <w:color w:val="000000" w:themeColor="text1"/>
              </w:rPr>
              <w:t>analisation</w:t>
            </w:r>
            <w:proofErr w:type="spellEnd"/>
          </w:p>
          <w:p w14:paraId="5B9AA565" w14:textId="3D28C16F" w:rsidR="00A42603" w:rsidRPr="00B75154" w:rsidRDefault="00A42603" w:rsidP="00A42603">
            <w:pPr>
              <w:pStyle w:val="Liststycke"/>
              <w:widowControl/>
              <w:numPr>
                <w:ilvl w:val="0"/>
                <w:numId w:val="25"/>
              </w:numPr>
              <w:autoSpaceDE/>
              <w:autoSpaceDN/>
              <w:spacing w:after="160" w:line="259" w:lineRule="auto"/>
              <w:ind w:left="462"/>
              <w:contextualSpacing/>
              <w:rPr>
                <w:lang w:val="sv-SE"/>
              </w:rPr>
            </w:pPr>
            <w:r w:rsidRPr="00B75154">
              <w:rPr>
                <w:color w:val="000000" w:themeColor="text1"/>
                <w:lang w:val="sv-SE"/>
              </w:rPr>
              <w:t>alla skåp, kabelbrunnar och kabellådor samt kabel</w:t>
            </w:r>
            <w:r>
              <w:rPr>
                <w:color w:val="000000" w:themeColor="text1"/>
                <w:lang w:val="sv-SE"/>
              </w:rPr>
              <w:t>-</w:t>
            </w:r>
            <w:r w:rsidRPr="00B75154">
              <w:rPr>
                <w:color w:val="000000" w:themeColor="text1"/>
                <w:lang w:val="sv-SE"/>
              </w:rPr>
              <w:t>utsättningspunkter som är termineringspunkter.</w:t>
            </w:r>
          </w:p>
          <w:p w14:paraId="0C2CEC12" w14:textId="4F617CAE" w:rsidR="00A42603" w:rsidRPr="00680DF9" w:rsidRDefault="00A42603" w:rsidP="00A42603">
            <w:pPr>
              <w:widowControl/>
              <w:autoSpaceDE/>
              <w:autoSpaceDN/>
              <w:spacing w:after="160" w:line="259" w:lineRule="auto"/>
              <w:contextualSpacing/>
              <w:rPr>
                <w:i/>
                <w:iCs/>
                <w:color w:val="0070C0"/>
                <w:lang w:val="sv-SE"/>
              </w:rPr>
            </w:pPr>
            <w:r w:rsidRPr="00B75154">
              <w:rPr>
                <w:i/>
                <w:iCs/>
                <w:color w:val="0070C0"/>
                <w:lang w:val="sv-SE"/>
              </w:rPr>
              <w:t xml:space="preserve">SJVSF 2016:19 Bilaga 6 </w:t>
            </w:r>
            <w:r w:rsidRPr="00B75154">
              <w:rPr>
                <w:i/>
                <w:iCs/>
                <w:color w:val="0070C0"/>
                <w:lang w:val="sv-SE"/>
              </w:rPr>
              <w:br/>
              <w:t>Kap 1 Kanalisation pkt 1.2 Lägesinmätning</w:t>
            </w:r>
          </w:p>
        </w:tc>
        <w:tc>
          <w:tcPr>
            <w:tcW w:w="1134" w:type="dxa"/>
            <w:shd w:val="clear" w:color="auto" w:fill="auto"/>
            <w:vAlign w:val="center"/>
          </w:tcPr>
          <w:p w14:paraId="32693559" w14:textId="77777777" w:rsidR="00A42603" w:rsidRPr="0041247D" w:rsidRDefault="00A42603" w:rsidP="00A42603">
            <w:pPr>
              <w:jc w:val="center"/>
              <w:rPr>
                <w:lang w:val="sv-SE"/>
              </w:rPr>
            </w:pPr>
          </w:p>
        </w:tc>
        <w:tc>
          <w:tcPr>
            <w:tcW w:w="1134" w:type="dxa"/>
            <w:shd w:val="clear" w:color="auto" w:fill="auto"/>
            <w:vAlign w:val="center"/>
          </w:tcPr>
          <w:p w14:paraId="093063C3" w14:textId="77777777" w:rsidR="00A42603" w:rsidRPr="0041247D" w:rsidRDefault="00A42603" w:rsidP="00A42603">
            <w:pPr>
              <w:jc w:val="center"/>
              <w:rPr>
                <w:lang w:val="sv-SE"/>
              </w:rPr>
            </w:pPr>
          </w:p>
        </w:tc>
        <w:tc>
          <w:tcPr>
            <w:tcW w:w="2835" w:type="dxa"/>
            <w:shd w:val="clear" w:color="auto" w:fill="auto"/>
            <w:vAlign w:val="center"/>
          </w:tcPr>
          <w:p w14:paraId="3E5BF899" w14:textId="6D21580E" w:rsidR="00A42603" w:rsidRDefault="00A42603" w:rsidP="00A42603">
            <w:pPr>
              <w:rPr>
                <w:color w:val="0070C0"/>
              </w:rPr>
            </w:pPr>
            <w:r>
              <w:rPr>
                <w:color w:val="0070C0"/>
              </w:rPr>
              <w:t xml:space="preserve">SJV. </w:t>
            </w:r>
            <w:proofErr w:type="spellStart"/>
            <w:r w:rsidRPr="007B1CDC">
              <w:rPr>
                <w:color w:val="0070C0"/>
              </w:rPr>
              <w:t>Intyg</w:t>
            </w:r>
            <w:r>
              <w:rPr>
                <w:color w:val="0070C0"/>
              </w:rPr>
              <w:t>as</w:t>
            </w:r>
            <w:proofErr w:type="spellEnd"/>
            <w:r>
              <w:rPr>
                <w:color w:val="0070C0"/>
              </w:rPr>
              <w:t xml:space="preserve"> av </w:t>
            </w:r>
            <w:proofErr w:type="spellStart"/>
            <w:r>
              <w:rPr>
                <w:color w:val="0070C0"/>
              </w:rPr>
              <w:t>besiktningsman</w:t>
            </w:r>
            <w:proofErr w:type="spellEnd"/>
            <w:r>
              <w:rPr>
                <w:color w:val="0070C0"/>
              </w:rPr>
              <w:t>.</w:t>
            </w:r>
          </w:p>
          <w:p w14:paraId="333C0048" w14:textId="77777777" w:rsidR="00A42603" w:rsidRDefault="00A42603" w:rsidP="00A42603">
            <w:pPr>
              <w:rPr>
                <w:color w:val="0070C0"/>
              </w:rPr>
            </w:pPr>
          </w:p>
          <w:p w14:paraId="2E2F3AC4" w14:textId="77777777" w:rsidR="00A42603" w:rsidRDefault="00A42603" w:rsidP="00A42603">
            <w:pPr>
              <w:rPr>
                <w:color w:val="0070C0"/>
              </w:rPr>
            </w:pPr>
          </w:p>
          <w:p w14:paraId="24BED6CD" w14:textId="77777777" w:rsidR="00A42603" w:rsidRDefault="00A42603" w:rsidP="00A42603">
            <w:pPr>
              <w:rPr>
                <w:color w:val="0070C0"/>
              </w:rPr>
            </w:pPr>
          </w:p>
          <w:p w14:paraId="5439FA9C" w14:textId="77777777" w:rsidR="00A42603" w:rsidRDefault="00A42603" w:rsidP="00A42603">
            <w:pPr>
              <w:rPr>
                <w:color w:val="0070C0"/>
              </w:rPr>
            </w:pPr>
          </w:p>
          <w:p w14:paraId="51273F48" w14:textId="77777777" w:rsidR="00A42603" w:rsidRDefault="00A42603" w:rsidP="00A42603">
            <w:pPr>
              <w:rPr>
                <w:color w:val="0070C0"/>
              </w:rPr>
            </w:pPr>
          </w:p>
          <w:p w14:paraId="28150D63" w14:textId="77777777" w:rsidR="00A42603" w:rsidRDefault="00A42603" w:rsidP="00A42603">
            <w:pPr>
              <w:rPr>
                <w:color w:val="0070C0"/>
              </w:rPr>
            </w:pPr>
          </w:p>
          <w:p w14:paraId="43E4B492" w14:textId="77777777" w:rsidR="00A42603" w:rsidRDefault="00A42603" w:rsidP="00A42603">
            <w:pPr>
              <w:rPr>
                <w:color w:val="0070C0"/>
              </w:rPr>
            </w:pPr>
          </w:p>
          <w:p w14:paraId="13953BA0" w14:textId="77777777" w:rsidR="00A42603" w:rsidRDefault="00A42603" w:rsidP="00A42603">
            <w:pPr>
              <w:rPr>
                <w:color w:val="0070C0"/>
              </w:rPr>
            </w:pPr>
          </w:p>
          <w:p w14:paraId="7E0C8D04" w14:textId="77777777" w:rsidR="00A42603" w:rsidRDefault="00A42603" w:rsidP="00A42603">
            <w:pPr>
              <w:rPr>
                <w:color w:val="0070C0"/>
              </w:rPr>
            </w:pPr>
          </w:p>
          <w:p w14:paraId="6061C3FD" w14:textId="77777777" w:rsidR="00A42603" w:rsidRDefault="00A42603" w:rsidP="00A42603">
            <w:pPr>
              <w:rPr>
                <w:color w:val="0070C0"/>
              </w:rPr>
            </w:pPr>
          </w:p>
          <w:p w14:paraId="206FEDCF" w14:textId="21A8B3DA" w:rsidR="00A42603" w:rsidRPr="00AC3020" w:rsidRDefault="00A42603" w:rsidP="00A42603"/>
        </w:tc>
        <w:tc>
          <w:tcPr>
            <w:tcW w:w="5023" w:type="dxa"/>
            <w:vAlign w:val="center"/>
          </w:tcPr>
          <w:p w14:paraId="0102D9FF" w14:textId="65F68163" w:rsidR="00A42603" w:rsidRPr="0041247D" w:rsidRDefault="00A42603" w:rsidP="00A42603">
            <w:pPr>
              <w:rPr>
                <w:lang w:val="sv-SE"/>
              </w:rPr>
            </w:pPr>
          </w:p>
        </w:tc>
      </w:tr>
      <w:tr w:rsidR="00A42603" w:rsidRPr="00AC3020" w14:paraId="154E5BC7" w14:textId="77777777" w:rsidTr="00846ABC">
        <w:trPr>
          <w:gridAfter w:val="1"/>
          <w:wAfter w:w="6" w:type="dxa"/>
          <w:jc w:val="center"/>
        </w:trPr>
        <w:tc>
          <w:tcPr>
            <w:tcW w:w="4092" w:type="dxa"/>
            <w:shd w:val="clear" w:color="auto" w:fill="auto"/>
            <w:vAlign w:val="center"/>
          </w:tcPr>
          <w:p w14:paraId="407D4E10" w14:textId="56125706" w:rsidR="00A42603" w:rsidRPr="00BE49ED" w:rsidRDefault="00A42603" w:rsidP="00A42603">
            <w:pPr>
              <w:rPr>
                <w:color w:val="FF0000"/>
              </w:rPr>
            </w:pPr>
            <w:proofErr w:type="spellStart"/>
            <w:r>
              <w:t>Kontrollera</w:t>
            </w:r>
            <w:proofErr w:type="spellEnd"/>
            <w:r>
              <w:t xml:space="preserve"> nogrannhetsklass och </w:t>
            </w:r>
            <w:proofErr w:type="spellStart"/>
            <w:r>
              <w:t>koordinatsystem</w:t>
            </w:r>
            <w:proofErr w:type="spellEnd"/>
            <w:r>
              <w:t>.</w:t>
            </w:r>
          </w:p>
        </w:tc>
        <w:tc>
          <w:tcPr>
            <w:tcW w:w="1134" w:type="dxa"/>
            <w:shd w:val="clear" w:color="auto" w:fill="auto"/>
            <w:vAlign w:val="center"/>
          </w:tcPr>
          <w:p w14:paraId="222895CE" w14:textId="77777777" w:rsidR="00A42603" w:rsidRPr="00AC3020" w:rsidRDefault="00A42603" w:rsidP="00A42603">
            <w:pPr>
              <w:jc w:val="center"/>
            </w:pPr>
          </w:p>
        </w:tc>
        <w:tc>
          <w:tcPr>
            <w:tcW w:w="1134" w:type="dxa"/>
            <w:shd w:val="clear" w:color="auto" w:fill="auto"/>
            <w:vAlign w:val="center"/>
          </w:tcPr>
          <w:p w14:paraId="0A07B916" w14:textId="77777777" w:rsidR="00A42603" w:rsidRPr="00AC3020" w:rsidRDefault="00A42603" w:rsidP="00A42603">
            <w:pPr>
              <w:jc w:val="center"/>
            </w:pPr>
          </w:p>
        </w:tc>
        <w:tc>
          <w:tcPr>
            <w:tcW w:w="2835" w:type="dxa"/>
            <w:shd w:val="clear" w:color="auto" w:fill="auto"/>
            <w:vAlign w:val="center"/>
          </w:tcPr>
          <w:p w14:paraId="65542BC6" w14:textId="77777777" w:rsidR="00A42603" w:rsidRPr="00AC3020" w:rsidRDefault="00A42603" w:rsidP="00A42603"/>
        </w:tc>
        <w:tc>
          <w:tcPr>
            <w:tcW w:w="5023" w:type="dxa"/>
            <w:vAlign w:val="center"/>
          </w:tcPr>
          <w:p w14:paraId="69204044" w14:textId="77777777" w:rsidR="00A42603" w:rsidRPr="00AC3020" w:rsidRDefault="00A42603" w:rsidP="00A42603"/>
        </w:tc>
      </w:tr>
      <w:tr w:rsidR="00A42603" w:rsidRPr="00253258" w14:paraId="3F4B94AD" w14:textId="77777777" w:rsidTr="00846ABC">
        <w:trPr>
          <w:gridAfter w:val="1"/>
          <w:wAfter w:w="6" w:type="dxa"/>
          <w:jc w:val="center"/>
        </w:trPr>
        <w:tc>
          <w:tcPr>
            <w:tcW w:w="4092" w:type="dxa"/>
            <w:shd w:val="clear" w:color="auto" w:fill="auto"/>
            <w:vAlign w:val="center"/>
          </w:tcPr>
          <w:p w14:paraId="7558D980" w14:textId="77777777" w:rsidR="00A42603" w:rsidRDefault="00A42603" w:rsidP="00A42603">
            <w:pPr>
              <w:rPr>
                <w:color w:val="000000" w:themeColor="text1"/>
                <w:lang w:val="sv-SE"/>
              </w:rPr>
            </w:pPr>
            <w:r w:rsidRPr="0041247D">
              <w:rPr>
                <w:color w:val="000000" w:themeColor="text1"/>
                <w:lang w:val="sv-SE"/>
              </w:rPr>
              <w:t>Mittpunkterna för skåp, kabelbrunnar och kabellådor ska vara inmätta.</w:t>
            </w:r>
          </w:p>
          <w:p w14:paraId="3BD6DFBE" w14:textId="6C9CFB15" w:rsidR="00A42603" w:rsidRPr="00494AEB" w:rsidRDefault="00A42603" w:rsidP="00A42603">
            <w:pPr>
              <w:rPr>
                <w:i/>
                <w:iCs/>
                <w:color w:val="000000" w:themeColor="text1"/>
                <w:lang w:val="sv-SE"/>
              </w:rPr>
            </w:pPr>
            <w:r w:rsidRPr="00494AEB">
              <w:rPr>
                <w:i/>
                <w:iCs/>
                <w:color w:val="0070C0"/>
                <w:lang w:val="sv-SE"/>
              </w:rPr>
              <w:t xml:space="preserve">SJVSF 2016:19 Bilaga 6 </w:t>
            </w:r>
            <w:r w:rsidRPr="00494AEB">
              <w:rPr>
                <w:i/>
                <w:iCs/>
                <w:color w:val="0070C0"/>
                <w:lang w:val="sv-SE"/>
              </w:rPr>
              <w:br/>
              <w:t>Kap 1 Kanalisation pkt 1.2 Lägesinmätning</w:t>
            </w:r>
          </w:p>
        </w:tc>
        <w:tc>
          <w:tcPr>
            <w:tcW w:w="1134" w:type="dxa"/>
            <w:shd w:val="clear" w:color="auto" w:fill="auto"/>
            <w:vAlign w:val="center"/>
          </w:tcPr>
          <w:p w14:paraId="3D526021" w14:textId="77777777" w:rsidR="00A42603" w:rsidRPr="0041247D" w:rsidRDefault="00A42603" w:rsidP="00A42603">
            <w:pPr>
              <w:jc w:val="center"/>
              <w:rPr>
                <w:lang w:val="sv-SE"/>
              </w:rPr>
            </w:pPr>
          </w:p>
        </w:tc>
        <w:tc>
          <w:tcPr>
            <w:tcW w:w="1134" w:type="dxa"/>
            <w:shd w:val="clear" w:color="auto" w:fill="auto"/>
            <w:vAlign w:val="center"/>
          </w:tcPr>
          <w:p w14:paraId="1C3E9F3E" w14:textId="77777777" w:rsidR="00A42603" w:rsidRPr="0041247D" w:rsidRDefault="00A42603" w:rsidP="00A42603">
            <w:pPr>
              <w:jc w:val="center"/>
              <w:rPr>
                <w:lang w:val="sv-SE"/>
              </w:rPr>
            </w:pPr>
          </w:p>
        </w:tc>
        <w:tc>
          <w:tcPr>
            <w:tcW w:w="2835" w:type="dxa"/>
            <w:shd w:val="clear" w:color="auto" w:fill="auto"/>
            <w:vAlign w:val="center"/>
          </w:tcPr>
          <w:p w14:paraId="56DA5DFA" w14:textId="23C855B2" w:rsidR="00A42603" w:rsidRDefault="00A42603" w:rsidP="00A42603">
            <w:pPr>
              <w:rPr>
                <w:color w:val="0070C0"/>
              </w:rPr>
            </w:pPr>
            <w:r>
              <w:rPr>
                <w:color w:val="0070C0"/>
              </w:rPr>
              <w:t xml:space="preserve">SJV. </w:t>
            </w:r>
            <w:proofErr w:type="spellStart"/>
            <w:r w:rsidRPr="007B1CDC">
              <w:rPr>
                <w:color w:val="0070C0"/>
              </w:rPr>
              <w:t>Intyg</w:t>
            </w:r>
            <w:r>
              <w:rPr>
                <w:color w:val="0070C0"/>
              </w:rPr>
              <w:t>as</w:t>
            </w:r>
            <w:proofErr w:type="spellEnd"/>
            <w:r>
              <w:rPr>
                <w:color w:val="0070C0"/>
              </w:rPr>
              <w:t xml:space="preserve"> av </w:t>
            </w:r>
            <w:proofErr w:type="spellStart"/>
            <w:r>
              <w:rPr>
                <w:color w:val="0070C0"/>
              </w:rPr>
              <w:t>besiktningsman</w:t>
            </w:r>
            <w:proofErr w:type="spellEnd"/>
            <w:r>
              <w:rPr>
                <w:color w:val="0070C0"/>
              </w:rPr>
              <w:t xml:space="preserve">. </w:t>
            </w:r>
          </w:p>
          <w:p w14:paraId="404F2FB8" w14:textId="77777777" w:rsidR="00A42603" w:rsidRDefault="00A42603" w:rsidP="00A42603">
            <w:pPr>
              <w:rPr>
                <w:color w:val="0070C0"/>
              </w:rPr>
            </w:pPr>
          </w:p>
          <w:p w14:paraId="296FCB6A" w14:textId="12541FA8" w:rsidR="00A42603" w:rsidRPr="00AC3020" w:rsidRDefault="00A42603" w:rsidP="00A42603"/>
        </w:tc>
        <w:tc>
          <w:tcPr>
            <w:tcW w:w="5023" w:type="dxa"/>
            <w:vAlign w:val="center"/>
          </w:tcPr>
          <w:p w14:paraId="40DB7CB2" w14:textId="1B14BE93" w:rsidR="00A42603" w:rsidRPr="0041247D" w:rsidRDefault="00A42603" w:rsidP="00A42603">
            <w:pPr>
              <w:rPr>
                <w:lang w:val="sv-SE"/>
              </w:rPr>
            </w:pPr>
          </w:p>
        </w:tc>
      </w:tr>
      <w:tr w:rsidR="00A42603" w:rsidRPr="00253258" w14:paraId="07B4EE53" w14:textId="77777777" w:rsidTr="00846ABC">
        <w:trPr>
          <w:gridAfter w:val="1"/>
          <w:wAfter w:w="6" w:type="dxa"/>
          <w:jc w:val="center"/>
        </w:trPr>
        <w:tc>
          <w:tcPr>
            <w:tcW w:w="4092" w:type="dxa"/>
            <w:shd w:val="clear" w:color="auto" w:fill="auto"/>
            <w:vAlign w:val="center"/>
          </w:tcPr>
          <w:p w14:paraId="1D876B1C" w14:textId="77777777" w:rsidR="00A42603" w:rsidRDefault="00A42603" w:rsidP="00A42603">
            <w:pPr>
              <w:rPr>
                <w:color w:val="000000" w:themeColor="text1"/>
                <w:lang w:val="sv-SE"/>
              </w:rPr>
            </w:pPr>
            <w:r w:rsidRPr="0041247D">
              <w:rPr>
                <w:color w:val="000000" w:themeColor="text1"/>
                <w:lang w:val="sv-SE"/>
              </w:rPr>
              <w:t>Alla start-och slutpunkter, brytpunkter, alla korsningar av gator och vägar samt intagens</w:t>
            </w:r>
            <w:r w:rsidRPr="0041247D">
              <w:rPr>
                <w:b/>
                <w:bCs/>
                <w:color w:val="000000" w:themeColor="text1"/>
                <w:lang w:val="sv-SE"/>
              </w:rPr>
              <w:t xml:space="preserve"> </w:t>
            </w:r>
            <w:r w:rsidRPr="0041247D">
              <w:rPr>
                <w:color w:val="000000" w:themeColor="text1"/>
                <w:lang w:val="sv-SE"/>
              </w:rPr>
              <w:t>läge i byggnad ska vara inmätta.</w:t>
            </w:r>
          </w:p>
          <w:p w14:paraId="0BE2B8A2" w14:textId="3BEEB34E" w:rsidR="00A42603" w:rsidRPr="002E7BFA" w:rsidRDefault="00A42603" w:rsidP="00A42603">
            <w:pPr>
              <w:rPr>
                <w:i/>
                <w:iCs/>
                <w:color w:val="0070C0"/>
                <w:lang w:val="sv-SE"/>
              </w:rPr>
            </w:pPr>
            <w:bookmarkStart w:id="8" w:name="_Hlk121301872"/>
            <w:r w:rsidRPr="00494AEB">
              <w:rPr>
                <w:i/>
                <w:iCs/>
                <w:color w:val="0070C0"/>
                <w:lang w:val="sv-SE"/>
              </w:rPr>
              <w:t xml:space="preserve">SJVSF 2016:19 </w:t>
            </w:r>
            <w:bookmarkEnd w:id="8"/>
            <w:r w:rsidRPr="00494AEB">
              <w:rPr>
                <w:i/>
                <w:iCs/>
                <w:color w:val="0070C0"/>
                <w:lang w:val="sv-SE"/>
              </w:rPr>
              <w:t xml:space="preserve">Bilaga 6 </w:t>
            </w:r>
            <w:r w:rsidRPr="00494AEB">
              <w:rPr>
                <w:i/>
                <w:iCs/>
                <w:color w:val="0070C0"/>
                <w:lang w:val="sv-SE"/>
              </w:rPr>
              <w:br/>
              <w:t>Kap 1 Kanalisation pkt 1.2 Lägesinmätning</w:t>
            </w:r>
          </w:p>
        </w:tc>
        <w:tc>
          <w:tcPr>
            <w:tcW w:w="1134" w:type="dxa"/>
            <w:shd w:val="clear" w:color="auto" w:fill="auto"/>
            <w:vAlign w:val="center"/>
          </w:tcPr>
          <w:p w14:paraId="13D1CDE9" w14:textId="77777777" w:rsidR="00A42603" w:rsidRPr="0041247D" w:rsidRDefault="00A42603" w:rsidP="00A42603">
            <w:pPr>
              <w:jc w:val="center"/>
              <w:rPr>
                <w:lang w:val="sv-SE"/>
              </w:rPr>
            </w:pPr>
          </w:p>
        </w:tc>
        <w:tc>
          <w:tcPr>
            <w:tcW w:w="1134" w:type="dxa"/>
            <w:shd w:val="clear" w:color="auto" w:fill="auto"/>
            <w:vAlign w:val="center"/>
          </w:tcPr>
          <w:p w14:paraId="72D519D1" w14:textId="77777777" w:rsidR="00A42603" w:rsidRPr="0041247D" w:rsidRDefault="00A42603" w:rsidP="00A42603">
            <w:pPr>
              <w:jc w:val="center"/>
              <w:rPr>
                <w:lang w:val="sv-SE"/>
              </w:rPr>
            </w:pPr>
          </w:p>
        </w:tc>
        <w:tc>
          <w:tcPr>
            <w:tcW w:w="2835" w:type="dxa"/>
            <w:shd w:val="clear" w:color="auto" w:fill="auto"/>
            <w:vAlign w:val="center"/>
          </w:tcPr>
          <w:p w14:paraId="0001D420" w14:textId="578C615C" w:rsidR="00A42603" w:rsidRDefault="00A42603" w:rsidP="00A42603">
            <w:pPr>
              <w:rPr>
                <w:color w:val="0070C0"/>
              </w:rPr>
            </w:pPr>
            <w:r>
              <w:rPr>
                <w:color w:val="0070C0"/>
              </w:rPr>
              <w:t xml:space="preserve">SJV. </w:t>
            </w:r>
            <w:proofErr w:type="spellStart"/>
            <w:r w:rsidRPr="007B1CDC">
              <w:rPr>
                <w:color w:val="0070C0"/>
              </w:rPr>
              <w:t>Intyg</w:t>
            </w:r>
            <w:r>
              <w:rPr>
                <w:color w:val="0070C0"/>
              </w:rPr>
              <w:t>as</w:t>
            </w:r>
            <w:proofErr w:type="spellEnd"/>
            <w:r>
              <w:rPr>
                <w:color w:val="0070C0"/>
              </w:rPr>
              <w:t xml:space="preserve"> av </w:t>
            </w:r>
            <w:proofErr w:type="spellStart"/>
            <w:r>
              <w:rPr>
                <w:color w:val="0070C0"/>
              </w:rPr>
              <w:t>besiktningsman</w:t>
            </w:r>
            <w:proofErr w:type="spellEnd"/>
            <w:r>
              <w:rPr>
                <w:color w:val="0070C0"/>
              </w:rPr>
              <w:t xml:space="preserve">. </w:t>
            </w:r>
          </w:p>
          <w:p w14:paraId="11E2BAFB" w14:textId="77777777" w:rsidR="00A42603" w:rsidRDefault="00A42603" w:rsidP="00A42603">
            <w:pPr>
              <w:rPr>
                <w:color w:val="0070C0"/>
              </w:rPr>
            </w:pPr>
          </w:p>
          <w:p w14:paraId="02C01673" w14:textId="77777777" w:rsidR="00A42603" w:rsidRDefault="00A42603" w:rsidP="00A42603"/>
          <w:p w14:paraId="744C4D46" w14:textId="6CEAB21E" w:rsidR="00A42603" w:rsidRPr="00AC3020" w:rsidRDefault="00A42603" w:rsidP="00A42603"/>
        </w:tc>
        <w:tc>
          <w:tcPr>
            <w:tcW w:w="5023" w:type="dxa"/>
            <w:vAlign w:val="center"/>
          </w:tcPr>
          <w:p w14:paraId="2E3D7B6E" w14:textId="72FD2A6D" w:rsidR="00A42603" w:rsidRPr="0041247D" w:rsidRDefault="00A42603" w:rsidP="00A42603">
            <w:pPr>
              <w:rPr>
                <w:lang w:val="sv-SE"/>
              </w:rPr>
            </w:pPr>
          </w:p>
        </w:tc>
      </w:tr>
      <w:tr w:rsidR="00A42603" w:rsidRPr="006E59C0" w14:paraId="3583AE79" w14:textId="77777777" w:rsidTr="00846ABC">
        <w:trPr>
          <w:gridAfter w:val="1"/>
          <w:wAfter w:w="6" w:type="dxa"/>
          <w:jc w:val="center"/>
        </w:trPr>
        <w:tc>
          <w:tcPr>
            <w:tcW w:w="4092" w:type="dxa"/>
            <w:shd w:val="clear" w:color="auto" w:fill="auto"/>
            <w:vAlign w:val="center"/>
          </w:tcPr>
          <w:p w14:paraId="5EC09265" w14:textId="66421B1F" w:rsidR="00A42603" w:rsidRPr="0041247D" w:rsidRDefault="00A42603" w:rsidP="00A42603">
            <w:pPr>
              <w:rPr>
                <w:lang w:val="sv-SE"/>
              </w:rPr>
            </w:pPr>
            <w:r w:rsidRPr="0041247D">
              <w:rPr>
                <w:lang w:val="sv-SE"/>
              </w:rPr>
              <w:t>Kontrollera att ände på lämnade kanalisationsrör i mark är lägesinmätta.</w:t>
            </w:r>
          </w:p>
        </w:tc>
        <w:tc>
          <w:tcPr>
            <w:tcW w:w="1134" w:type="dxa"/>
            <w:shd w:val="clear" w:color="auto" w:fill="auto"/>
            <w:vAlign w:val="center"/>
          </w:tcPr>
          <w:p w14:paraId="1CBD22B5" w14:textId="77777777" w:rsidR="00A42603" w:rsidRPr="0041247D" w:rsidRDefault="00A42603" w:rsidP="00A42603">
            <w:pPr>
              <w:jc w:val="center"/>
              <w:rPr>
                <w:lang w:val="sv-SE"/>
              </w:rPr>
            </w:pPr>
          </w:p>
        </w:tc>
        <w:tc>
          <w:tcPr>
            <w:tcW w:w="1134" w:type="dxa"/>
            <w:shd w:val="clear" w:color="auto" w:fill="auto"/>
            <w:vAlign w:val="center"/>
          </w:tcPr>
          <w:p w14:paraId="1EE93074" w14:textId="77777777" w:rsidR="00A42603" w:rsidRPr="0041247D" w:rsidRDefault="00A42603" w:rsidP="00A42603">
            <w:pPr>
              <w:jc w:val="center"/>
              <w:rPr>
                <w:lang w:val="sv-SE"/>
              </w:rPr>
            </w:pPr>
          </w:p>
        </w:tc>
        <w:tc>
          <w:tcPr>
            <w:tcW w:w="2835" w:type="dxa"/>
            <w:shd w:val="clear" w:color="auto" w:fill="auto"/>
            <w:vAlign w:val="center"/>
          </w:tcPr>
          <w:p w14:paraId="72F49C8B" w14:textId="77777777" w:rsidR="00A42603" w:rsidRPr="0041247D" w:rsidRDefault="00A42603" w:rsidP="00A42603">
            <w:pPr>
              <w:rPr>
                <w:lang w:val="sv-SE"/>
              </w:rPr>
            </w:pPr>
          </w:p>
        </w:tc>
        <w:tc>
          <w:tcPr>
            <w:tcW w:w="5023" w:type="dxa"/>
            <w:vAlign w:val="center"/>
          </w:tcPr>
          <w:p w14:paraId="2D26687F" w14:textId="77777777" w:rsidR="00A42603" w:rsidRPr="0041247D" w:rsidRDefault="00A42603" w:rsidP="00A42603">
            <w:pPr>
              <w:rPr>
                <w:lang w:val="sv-SE"/>
              </w:rPr>
            </w:pPr>
          </w:p>
        </w:tc>
      </w:tr>
      <w:tr w:rsidR="00A42603" w:rsidRPr="006E59C0" w14:paraId="251ED560" w14:textId="77777777" w:rsidTr="00846ABC">
        <w:trPr>
          <w:gridAfter w:val="1"/>
          <w:wAfter w:w="6" w:type="dxa"/>
          <w:jc w:val="center"/>
        </w:trPr>
        <w:tc>
          <w:tcPr>
            <w:tcW w:w="4092" w:type="dxa"/>
            <w:shd w:val="clear" w:color="auto" w:fill="auto"/>
            <w:vAlign w:val="center"/>
          </w:tcPr>
          <w:p w14:paraId="1F453A79" w14:textId="77777777" w:rsidR="00A42603" w:rsidRPr="0041247D" w:rsidRDefault="00A42603" w:rsidP="00A42603">
            <w:pPr>
              <w:rPr>
                <w:lang w:val="sv-SE"/>
              </w:rPr>
            </w:pPr>
            <w:proofErr w:type="spellStart"/>
            <w:r w:rsidRPr="0041247D">
              <w:rPr>
                <w:lang w:val="sv-SE"/>
              </w:rPr>
              <w:t>Kontollera</w:t>
            </w:r>
            <w:proofErr w:type="spellEnd"/>
            <w:r w:rsidRPr="0041247D">
              <w:rPr>
                <w:lang w:val="sv-SE"/>
              </w:rPr>
              <w:t xml:space="preserve"> att avståndet mellan mätpunkter är korrekt.</w:t>
            </w:r>
          </w:p>
        </w:tc>
        <w:tc>
          <w:tcPr>
            <w:tcW w:w="1134" w:type="dxa"/>
            <w:shd w:val="clear" w:color="auto" w:fill="auto"/>
            <w:vAlign w:val="center"/>
          </w:tcPr>
          <w:p w14:paraId="3DE0EE8D" w14:textId="77777777" w:rsidR="00A42603" w:rsidRPr="0041247D" w:rsidRDefault="00A42603" w:rsidP="00A42603">
            <w:pPr>
              <w:jc w:val="center"/>
              <w:rPr>
                <w:lang w:val="sv-SE"/>
              </w:rPr>
            </w:pPr>
          </w:p>
        </w:tc>
        <w:tc>
          <w:tcPr>
            <w:tcW w:w="1134" w:type="dxa"/>
            <w:shd w:val="clear" w:color="auto" w:fill="auto"/>
            <w:vAlign w:val="center"/>
          </w:tcPr>
          <w:p w14:paraId="792C72B5" w14:textId="77777777" w:rsidR="00A42603" w:rsidRPr="0041247D" w:rsidRDefault="00A42603" w:rsidP="00A42603">
            <w:pPr>
              <w:jc w:val="center"/>
              <w:rPr>
                <w:lang w:val="sv-SE"/>
              </w:rPr>
            </w:pPr>
          </w:p>
        </w:tc>
        <w:tc>
          <w:tcPr>
            <w:tcW w:w="2835" w:type="dxa"/>
            <w:shd w:val="clear" w:color="auto" w:fill="auto"/>
            <w:vAlign w:val="center"/>
          </w:tcPr>
          <w:p w14:paraId="393981A4" w14:textId="77777777" w:rsidR="00A42603" w:rsidRPr="0041247D" w:rsidRDefault="00A42603" w:rsidP="00A42603">
            <w:pPr>
              <w:rPr>
                <w:lang w:val="sv-SE"/>
              </w:rPr>
            </w:pPr>
          </w:p>
        </w:tc>
        <w:tc>
          <w:tcPr>
            <w:tcW w:w="5023" w:type="dxa"/>
            <w:vAlign w:val="center"/>
          </w:tcPr>
          <w:p w14:paraId="6E2F3C07" w14:textId="77777777" w:rsidR="00A42603" w:rsidRPr="0041247D" w:rsidRDefault="00A42603" w:rsidP="00A42603">
            <w:pPr>
              <w:rPr>
                <w:lang w:val="sv-SE"/>
              </w:rPr>
            </w:pPr>
          </w:p>
        </w:tc>
      </w:tr>
      <w:tr w:rsidR="00A42603" w:rsidRPr="00253258" w14:paraId="1DA81C74" w14:textId="77777777" w:rsidTr="002E7BFA">
        <w:trPr>
          <w:gridAfter w:val="1"/>
          <w:wAfter w:w="6" w:type="dxa"/>
          <w:trHeight w:val="1349"/>
          <w:jc w:val="center"/>
        </w:trPr>
        <w:tc>
          <w:tcPr>
            <w:tcW w:w="4092" w:type="dxa"/>
            <w:shd w:val="clear" w:color="auto" w:fill="auto"/>
            <w:vAlign w:val="center"/>
          </w:tcPr>
          <w:p w14:paraId="4478DB2A" w14:textId="77777777" w:rsidR="00A42603" w:rsidRDefault="00A42603" w:rsidP="00A42603">
            <w:pPr>
              <w:rPr>
                <w:color w:val="000000" w:themeColor="text1"/>
                <w:lang w:val="sv-SE"/>
              </w:rPr>
            </w:pPr>
            <w:r w:rsidRPr="0041247D">
              <w:rPr>
                <w:color w:val="000000" w:themeColor="text1"/>
                <w:lang w:val="sv-SE"/>
              </w:rPr>
              <w:lastRenderedPageBreak/>
              <w:t>Mätningen av sträckan mellan brytpunkter ska vara utförd med en punkttäthet av 100 meter.</w:t>
            </w:r>
          </w:p>
          <w:p w14:paraId="4C612BFA" w14:textId="6FBA3515" w:rsidR="00A42603" w:rsidRPr="002E7BFA" w:rsidRDefault="00A42603" w:rsidP="00A42603">
            <w:pPr>
              <w:rPr>
                <w:i/>
                <w:iCs/>
                <w:color w:val="0070C0"/>
                <w:lang w:val="sv-SE"/>
              </w:rPr>
            </w:pPr>
            <w:r w:rsidRPr="00494AEB">
              <w:rPr>
                <w:i/>
                <w:iCs/>
                <w:color w:val="0070C0"/>
                <w:lang w:val="sv-SE"/>
              </w:rPr>
              <w:t xml:space="preserve">SJVSF 2016:19 Bilaga 6 </w:t>
            </w:r>
            <w:r w:rsidRPr="00494AEB">
              <w:rPr>
                <w:i/>
                <w:iCs/>
                <w:color w:val="0070C0"/>
                <w:lang w:val="sv-SE"/>
              </w:rPr>
              <w:br/>
              <w:t>Kap 1 Kanalisation pkt 1.2 Lägesinmätning</w:t>
            </w:r>
          </w:p>
        </w:tc>
        <w:tc>
          <w:tcPr>
            <w:tcW w:w="1134" w:type="dxa"/>
            <w:shd w:val="clear" w:color="auto" w:fill="auto"/>
            <w:vAlign w:val="center"/>
          </w:tcPr>
          <w:p w14:paraId="46E103E4" w14:textId="77777777" w:rsidR="00A42603" w:rsidRPr="0041247D" w:rsidRDefault="00A42603" w:rsidP="00A42603">
            <w:pPr>
              <w:jc w:val="center"/>
              <w:rPr>
                <w:lang w:val="sv-SE"/>
              </w:rPr>
            </w:pPr>
          </w:p>
        </w:tc>
        <w:tc>
          <w:tcPr>
            <w:tcW w:w="1134" w:type="dxa"/>
            <w:shd w:val="clear" w:color="auto" w:fill="auto"/>
            <w:vAlign w:val="center"/>
          </w:tcPr>
          <w:p w14:paraId="415F1526" w14:textId="77777777" w:rsidR="00A42603" w:rsidRPr="0041247D" w:rsidRDefault="00A42603" w:rsidP="00A42603">
            <w:pPr>
              <w:jc w:val="center"/>
              <w:rPr>
                <w:lang w:val="sv-SE"/>
              </w:rPr>
            </w:pPr>
          </w:p>
        </w:tc>
        <w:tc>
          <w:tcPr>
            <w:tcW w:w="2835" w:type="dxa"/>
            <w:shd w:val="clear" w:color="auto" w:fill="auto"/>
            <w:vAlign w:val="center"/>
          </w:tcPr>
          <w:p w14:paraId="32FF5747" w14:textId="272D2320" w:rsidR="00A42603" w:rsidRDefault="00A42603" w:rsidP="00A42603">
            <w:pPr>
              <w:rPr>
                <w:color w:val="0070C0"/>
                <w:lang w:val="sv-SE"/>
              </w:rPr>
            </w:pPr>
            <w:r w:rsidRPr="0041247D">
              <w:rPr>
                <w:color w:val="0070C0"/>
                <w:lang w:val="sv-SE"/>
              </w:rPr>
              <w:t>SJV. Intygas av besiktningsman</w:t>
            </w:r>
            <w:r>
              <w:rPr>
                <w:color w:val="0070C0"/>
                <w:lang w:val="sv-SE"/>
              </w:rPr>
              <w:t>.</w:t>
            </w:r>
          </w:p>
          <w:p w14:paraId="79D897C7" w14:textId="77777777" w:rsidR="00A42603" w:rsidRPr="0041247D" w:rsidRDefault="00A42603" w:rsidP="00A42603">
            <w:pPr>
              <w:rPr>
                <w:color w:val="0070C0"/>
                <w:lang w:val="sv-SE"/>
              </w:rPr>
            </w:pPr>
          </w:p>
          <w:p w14:paraId="4A8B7A08" w14:textId="77777777" w:rsidR="00A42603" w:rsidRDefault="00A42603" w:rsidP="00A42603">
            <w:pPr>
              <w:rPr>
                <w:b/>
                <w:lang w:val="sv-SE"/>
              </w:rPr>
            </w:pPr>
          </w:p>
          <w:p w14:paraId="77BB2C0B" w14:textId="11176BB3" w:rsidR="00A42603" w:rsidRPr="002E7BFA" w:rsidRDefault="00A42603" w:rsidP="00A42603">
            <w:pPr>
              <w:rPr>
                <w:b/>
                <w:lang w:val="sv-SE"/>
              </w:rPr>
            </w:pPr>
          </w:p>
        </w:tc>
        <w:tc>
          <w:tcPr>
            <w:tcW w:w="5023" w:type="dxa"/>
            <w:vAlign w:val="center"/>
          </w:tcPr>
          <w:p w14:paraId="629588A5" w14:textId="7320F581" w:rsidR="00A42603" w:rsidRPr="0041247D" w:rsidRDefault="00A42603" w:rsidP="00A42603">
            <w:pPr>
              <w:rPr>
                <w:lang w:val="sv-SE"/>
              </w:rPr>
            </w:pPr>
          </w:p>
        </w:tc>
      </w:tr>
      <w:tr w:rsidR="00A42603" w:rsidRPr="00253258" w14:paraId="57A170FB" w14:textId="77777777" w:rsidTr="00846ABC">
        <w:trPr>
          <w:gridAfter w:val="1"/>
          <w:wAfter w:w="6" w:type="dxa"/>
          <w:jc w:val="center"/>
        </w:trPr>
        <w:tc>
          <w:tcPr>
            <w:tcW w:w="4092" w:type="dxa"/>
            <w:shd w:val="clear" w:color="auto" w:fill="auto"/>
            <w:vAlign w:val="center"/>
          </w:tcPr>
          <w:p w14:paraId="4DEDF36A" w14:textId="77777777" w:rsidR="00A42603" w:rsidRDefault="00A42603" w:rsidP="00A42603">
            <w:pPr>
              <w:rPr>
                <w:color w:val="000000" w:themeColor="text1"/>
                <w:lang w:val="sv-SE"/>
              </w:rPr>
            </w:pPr>
            <w:r w:rsidRPr="0041247D">
              <w:rPr>
                <w:color w:val="000000" w:themeColor="text1"/>
                <w:lang w:val="sv-SE"/>
              </w:rPr>
              <w:t>Avvikelser samt svängar, böjar och kurvor ska vara inmätta med 5 till 10 meters mellanrum (beroende på radie eller avstånd som lämpar sig för den specifika punkten).</w:t>
            </w:r>
          </w:p>
          <w:p w14:paraId="4471FE61" w14:textId="4A7CCBDB" w:rsidR="00A42603" w:rsidRPr="002E7BFA" w:rsidRDefault="00A42603" w:rsidP="00A42603">
            <w:pPr>
              <w:rPr>
                <w:i/>
                <w:iCs/>
                <w:color w:val="0070C0"/>
                <w:lang w:val="sv-SE"/>
              </w:rPr>
            </w:pPr>
            <w:r w:rsidRPr="00494AEB">
              <w:rPr>
                <w:i/>
                <w:iCs/>
                <w:color w:val="0070C0"/>
                <w:lang w:val="sv-SE"/>
              </w:rPr>
              <w:t xml:space="preserve">SJVSF 2016:19 Bilaga 6 </w:t>
            </w:r>
            <w:r w:rsidRPr="00494AEB">
              <w:rPr>
                <w:i/>
                <w:iCs/>
                <w:color w:val="0070C0"/>
                <w:lang w:val="sv-SE"/>
              </w:rPr>
              <w:br/>
              <w:t>Kap 1 Kanalisation pkt 1.2 Lägesinmätning</w:t>
            </w:r>
          </w:p>
        </w:tc>
        <w:tc>
          <w:tcPr>
            <w:tcW w:w="1134" w:type="dxa"/>
            <w:shd w:val="clear" w:color="auto" w:fill="auto"/>
            <w:vAlign w:val="center"/>
          </w:tcPr>
          <w:p w14:paraId="6438B7B0" w14:textId="77777777" w:rsidR="00A42603" w:rsidRPr="0041247D" w:rsidRDefault="00A42603" w:rsidP="00A42603">
            <w:pPr>
              <w:jc w:val="center"/>
              <w:rPr>
                <w:lang w:val="sv-SE"/>
              </w:rPr>
            </w:pPr>
          </w:p>
        </w:tc>
        <w:tc>
          <w:tcPr>
            <w:tcW w:w="1134" w:type="dxa"/>
            <w:shd w:val="clear" w:color="auto" w:fill="auto"/>
            <w:vAlign w:val="center"/>
          </w:tcPr>
          <w:p w14:paraId="6EEBBCB7" w14:textId="77777777" w:rsidR="00A42603" w:rsidRPr="0041247D" w:rsidRDefault="00A42603" w:rsidP="00A42603">
            <w:pPr>
              <w:jc w:val="center"/>
              <w:rPr>
                <w:lang w:val="sv-SE"/>
              </w:rPr>
            </w:pPr>
          </w:p>
        </w:tc>
        <w:tc>
          <w:tcPr>
            <w:tcW w:w="2835" w:type="dxa"/>
            <w:shd w:val="clear" w:color="auto" w:fill="auto"/>
            <w:vAlign w:val="center"/>
          </w:tcPr>
          <w:p w14:paraId="73EDB15D" w14:textId="40B4B9C2" w:rsidR="00A42603" w:rsidRDefault="00A42603" w:rsidP="00A42603">
            <w:pPr>
              <w:rPr>
                <w:color w:val="0070C0"/>
                <w:lang w:val="sv-SE"/>
              </w:rPr>
            </w:pPr>
            <w:r w:rsidRPr="0041247D">
              <w:rPr>
                <w:color w:val="0070C0"/>
                <w:lang w:val="sv-SE"/>
              </w:rPr>
              <w:t>SJV. Intygas av besiktningsman</w:t>
            </w:r>
            <w:r>
              <w:rPr>
                <w:color w:val="0070C0"/>
                <w:lang w:val="sv-SE"/>
              </w:rPr>
              <w:t>.</w:t>
            </w:r>
          </w:p>
          <w:p w14:paraId="0EBA4607" w14:textId="77777777" w:rsidR="00A42603" w:rsidRPr="0041247D" w:rsidRDefault="00A42603" w:rsidP="00A42603">
            <w:pPr>
              <w:rPr>
                <w:color w:val="0070C0"/>
                <w:lang w:val="sv-SE"/>
              </w:rPr>
            </w:pPr>
          </w:p>
          <w:p w14:paraId="53BC0A90" w14:textId="63D57419" w:rsidR="00A42603" w:rsidRDefault="00A42603" w:rsidP="00A42603">
            <w:pPr>
              <w:rPr>
                <w:b/>
                <w:lang w:val="sv-SE"/>
              </w:rPr>
            </w:pPr>
          </w:p>
          <w:p w14:paraId="0ED3D234" w14:textId="77777777" w:rsidR="00A42603" w:rsidRDefault="00A42603" w:rsidP="00A42603">
            <w:pPr>
              <w:rPr>
                <w:b/>
                <w:lang w:val="sv-SE"/>
              </w:rPr>
            </w:pPr>
          </w:p>
          <w:p w14:paraId="12D56071" w14:textId="77777777" w:rsidR="00A42603" w:rsidRDefault="00A42603" w:rsidP="00A42603">
            <w:pPr>
              <w:rPr>
                <w:b/>
                <w:lang w:val="sv-SE"/>
              </w:rPr>
            </w:pPr>
          </w:p>
          <w:p w14:paraId="64B3BA41" w14:textId="1EE18095" w:rsidR="00A42603" w:rsidRPr="0041247D" w:rsidRDefault="00A42603" w:rsidP="00A42603">
            <w:pPr>
              <w:rPr>
                <w:lang w:val="sv-SE"/>
              </w:rPr>
            </w:pPr>
          </w:p>
        </w:tc>
        <w:tc>
          <w:tcPr>
            <w:tcW w:w="5023" w:type="dxa"/>
            <w:vAlign w:val="center"/>
          </w:tcPr>
          <w:p w14:paraId="5DFD4087" w14:textId="21FE5052" w:rsidR="00A42603" w:rsidRPr="0041247D" w:rsidRDefault="00A42603" w:rsidP="00A42603">
            <w:pPr>
              <w:rPr>
                <w:lang w:val="sv-SE"/>
              </w:rPr>
            </w:pPr>
          </w:p>
        </w:tc>
      </w:tr>
      <w:tr w:rsidR="00A42603" w:rsidRPr="00253258" w14:paraId="1684317E" w14:textId="77777777" w:rsidTr="005A6141">
        <w:trPr>
          <w:jc w:val="center"/>
        </w:trPr>
        <w:tc>
          <w:tcPr>
            <w:tcW w:w="14224" w:type="dxa"/>
            <w:gridSpan w:val="6"/>
            <w:shd w:val="clear" w:color="auto" w:fill="auto"/>
            <w:vAlign w:val="center"/>
          </w:tcPr>
          <w:p w14:paraId="254300D8" w14:textId="702E8D76" w:rsidR="00A42603" w:rsidRPr="0041247D" w:rsidRDefault="00A42603" w:rsidP="00A42603">
            <w:pPr>
              <w:rPr>
                <w:b/>
                <w:lang w:val="sv-SE"/>
              </w:rPr>
            </w:pPr>
            <w:r w:rsidRPr="0041247D">
              <w:rPr>
                <w:b/>
                <w:lang w:val="sv-SE"/>
              </w:rPr>
              <w:t xml:space="preserve">2.2.3.2 </w:t>
            </w:r>
            <w:bookmarkStart w:id="9" w:name="_Hlk59445297"/>
            <w:r w:rsidRPr="0041247D">
              <w:rPr>
                <w:b/>
                <w:lang w:val="sv-SE"/>
              </w:rPr>
              <w:t xml:space="preserve">Markering. Kabelmarkering i mark </w:t>
            </w:r>
            <w:bookmarkEnd w:id="9"/>
            <w:r>
              <w:rPr>
                <w:b/>
                <w:lang w:val="sv-SE"/>
              </w:rPr>
              <w:t xml:space="preserve"> </w:t>
            </w:r>
          </w:p>
        </w:tc>
      </w:tr>
      <w:tr w:rsidR="00A42603" w:rsidRPr="006E59C0" w14:paraId="2F6DD3CC" w14:textId="77777777" w:rsidTr="00846ABC">
        <w:trPr>
          <w:gridAfter w:val="1"/>
          <w:wAfter w:w="6" w:type="dxa"/>
          <w:jc w:val="center"/>
        </w:trPr>
        <w:tc>
          <w:tcPr>
            <w:tcW w:w="4092" w:type="dxa"/>
            <w:shd w:val="clear" w:color="auto" w:fill="auto"/>
            <w:vAlign w:val="center"/>
          </w:tcPr>
          <w:p w14:paraId="20C94544" w14:textId="77777777" w:rsidR="00A42603" w:rsidRDefault="00A42603" w:rsidP="00A42603">
            <w:pPr>
              <w:rPr>
                <w:lang w:val="sv-SE"/>
              </w:rPr>
            </w:pPr>
            <w:r w:rsidRPr="0041247D">
              <w:rPr>
                <w:lang w:val="sv-SE"/>
              </w:rPr>
              <w:t>Kontrollera att markerings, varningsnät eller annan tydlig markering har använts.</w:t>
            </w:r>
          </w:p>
          <w:p w14:paraId="686B6C23" w14:textId="21E672A7" w:rsidR="00C67429" w:rsidRPr="0041247D" w:rsidRDefault="00C67429" w:rsidP="00A42603">
            <w:pPr>
              <w:rPr>
                <w:lang w:val="sv-SE"/>
              </w:rPr>
            </w:pPr>
          </w:p>
        </w:tc>
        <w:tc>
          <w:tcPr>
            <w:tcW w:w="1134" w:type="dxa"/>
            <w:shd w:val="clear" w:color="auto" w:fill="auto"/>
            <w:vAlign w:val="center"/>
          </w:tcPr>
          <w:p w14:paraId="7C2071D9" w14:textId="77777777" w:rsidR="00A42603" w:rsidRPr="0041247D" w:rsidRDefault="00A42603" w:rsidP="00A42603">
            <w:pPr>
              <w:jc w:val="center"/>
              <w:rPr>
                <w:lang w:val="sv-SE"/>
              </w:rPr>
            </w:pPr>
          </w:p>
        </w:tc>
        <w:tc>
          <w:tcPr>
            <w:tcW w:w="1134" w:type="dxa"/>
            <w:shd w:val="clear" w:color="auto" w:fill="auto"/>
            <w:vAlign w:val="center"/>
          </w:tcPr>
          <w:p w14:paraId="03BC8AB2" w14:textId="77777777" w:rsidR="00A42603" w:rsidRPr="0041247D" w:rsidRDefault="00A42603" w:rsidP="00A42603">
            <w:pPr>
              <w:jc w:val="center"/>
              <w:rPr>
                <w:lang w:val="sv-SE"/>
              </w:rPr>
            </w:pPr>
          </w:p>
        </w:tc>
        <w:tc>
          <w:tcPr>
            <w:tcW w:w="2835" w:type="dxa"/>
            <w:shd w:val="clear" w:color="auto" w:fill="auto"/>
            <w:vAlign w:val="center"/>
          </w:tcPr>
          <w:p w14:paraId="732181B0" w14:textId="015E8379" w:rsidR="00C67429" w:rsidRPr="001C7320" w:rsidRDefault="00A42603" w:rsidP="00A42603">
            <w:pPr>
              <w:rPr>
                <w:color w:val="000000" w:themeColor="text1"/>
                <w:lang w:val="sv-SE"/>
              </w:rPr>
            </w:pPr>
            <w:r w:rsidRPr="001C7320">
              <w:rPr>
                <w:color w:val="000000" w:themeColor="text1"/>
                <w:lang w:val="sv-SE"/>
              </w:rPr>
              <w:t>Verifieras genom kontrollfråga till entreprenör och kontrollant.</w:t>
            </w:r>
          </w:p>
        </w:tc>
        <w:tc>
          <w:tcPr>
            <w:tcW w:w="5023" w:type="dxa"/>
            <w:vAlign w:val="center"/>
          </w:tcPr>
          <w:p w14:paraId="67793186" w14:textId="77777777" w:rsidR="00A42603" w:rsidRPr="0041247D" w:rsidRDefault="00A42603" w:rsidP="00A42603">
            <w:pPr>
              <w:rPr>
                <w:lang w:val="sv-SE"/>
              </w:rPr>
            </w:pPr>
          </w:p>
        </w:tc>
      </w:tr>
      <w:tr w:rsidR="00A42603" w:rsidRPr="006E59C0" w14:paraId="66BA7CDA" w14:textId="77777777" w:rsidTr="007E177A">
        <w:trPr>
          <w:gridAfter w:val="1"/>
          <w:wAfter w:w="6" w:type="dxa"/>
          <w:jc w:val="center"/>
        </w:trPr>
        <w:tc>
          <w:tcPr>
            <w:tcW w:w="14218" w:type="dxa"/>
            <w:gridSpan w:val="5"/>
            <w:shd w:val="clear" w:color="auto" w:fill="auto"/>
            <w:vAlign w:val="center"/>
          </w:tcPr>
          <w:p w14:paraId="2C0569D9" w14:textId="0B859BB4" w:rsidR="00A42603" w:rsidRDefault="00A42603" w:rsidP="00A42603">
            <w:pPr>
              <w:rPr>
                <w:rFonts w:ascii="Arial" w:hAnsi="Arial" w:cs="Arial"/>
                <w:sz w:val="18"/>
                <w:szCs w:val="18"/>
                <w:lang w:val="sv-SE"/>
              </w:rPr>
            </w:pPr>
            <w:r w:rsidRPr="00707923">
              <w:rPr>
                <w:b/>
                <w:color w:val="000000" w:themeColor="text1"/>
                <w:lang w:val="sv-SE"/>
              </w:rPr>
              <w:t>2.2.3.2 Markering. Kabelmarkering i mark om söktråd används</w:t>
            </w:r>
            <w:r>
              <w:rPr>
                <w:b/>
                <w:lang w:val="sv-SE"/>
              </w:rPr>
              <w:t xml:space="preserve"> </w:t>
            </w:r>
            <w:r w:rsidRPr="001C7320">
              <w:rPr>
                <w:b/>
                <w:color w:val="0070C0"/>
                <w:lang w:val="sv-SE"/>
              </w:rPr>
              <w:t>(SJV söktråd ska användas)</w:t>
            </w:r>
          </w:p>
        </w:tc>
      </w:tr>
      <w:tr w:rsidR="00A42603" w:rsidRPr="006E59C0" w14:paraId="6D364E95" w14:textId="77777777" w:rsidTr="00846ABC">
        <w:trPr>
          <w:gridAfter w:val="1"/>
          <w:wAfter w:w="6" w:type="dxa"/>
          <w:jc w:val="center"/>
        </w:trPr>
        <w:tc>
          <w:tcPr>
            <w:tcW w:w="4092" w:type="dxa"/>
            <w:shd w:val="clear" w:color="auto" w:fill="auto"/>
            <w:vAlign w:val="center"/>
          </w:tcPr>
          <w:p w14:paraId="3004BCBD" w14:textId="1BF8EF0D" w:rsidR="00A42603" w:rsidRPr="00A42603" w:rsidRDefault="00A42603" w:rsidP="00A42603">
            <w:pPr>
              <w:rPr>
                <w:color w:val="0070C0"/>
                <w:lang w:val="sv-SE"/>
              </w:rPr>
            </w:pPr>
            <w:r w:rsidRPr="00A42603">
              <w:rPr>
                <w:color w:val="0070C0"/>
                <w:lang w:val="sv-SE"/>
              </w:rPr>
              <w:t>SJV. Söktråd ska vara installerad</w:t>
            </w:r>
          </w:p>
          <w:p w14:paraId="2C56B3A6" w14:textId="172B3394" w:rsidR="00A42603" w:rsidRPr="000D4B31" w:rsidRDefault="00A42603" w:rsidP="00A42603">
            <w:pPr>
              <w:rPr>
                <w:i/>
                <w:iCs/>
                <w:color w:val="0070C0"/>
                <w:lang w:val="sv-SE"/>
              </w:rPr>
            </w:pPr>
            <w:r w:rsidRPr="00494AEB">
              <w:rPr>
                <w:i/>
                <w:iCs/>
                <w:color w:val="0070C0"/>
                <w:lang w:val="sv-SE"/>
              </w:rPr>
              <w:t xml:space="preserve">SJVSF 2016:19 Bilaga 6 </w:t>
            </w:r>
            <w:r w:rsidRPr="00494AEB">
              <w:rPr>
                <w:i/>
                <w:iCs/>
                <w:color w:val="0070C0"/>
                <w:lang w:val="sv-SE"/>
              </w:rPr>
              <w:br/>
              <w:t>Kap 1 Kanalisation pkt 1.3 Kontroll av Utförande</w:t>
            </w:r>
          </w:p>
        </w:tc>
        <w:tc>
          <w:tcPr>
            <w:tcW w:w="1134" w:type="dxa"/>
            <w:shd w:val="clear" w:color="auto" w:fill="auto"/>
            <w:vAlign w:val="center"/>
          </w:tcPr>
          <w:p w14:paraId="1536C079" w14:textId="77777777" w:rsidR="00A42603" w:rsidRPr="00A42603" w:rsidRDefault="00A42603" w:rsidP="00A42603">
            <w:pPr>
              <w:jc w:val="center"/>
              <w:rPr>
                <w:lang w:val="sv-SE"/>
              </w:rPr>
            </w:pPr>
          </w:p>
        </w:tc>
        <w:tc>
          <w:tcPr>
            <w:tcW w:w="1134" w:type="dxa"/>
            <w:shd w:val="clear" w:color="auto" w:fill="auto"/>
            <w:vAlign w:val="center"/>
          </w:tcPr>
          <w:p w14:paraId="70829B46" w14:textId="77777777" w:rsidR="00A42603" w:rsidRPr="00A42603" w:rsidRDefault="00A42603" w:rsidP="00A42603">
            <w:pPr>
              <w:jc w:val="center"/>
              <w:rPr>
                <w:lang w:val="sv-SE"/>
              </w:rPr>
            </w:pPr>
          </w:p>
        </w:tc>
        <w:tc>
          <w:tcPr>
            <w:tcW w:w="2835" w:type="dxa"/>
            <w:shd w:val="clear" w:color="auto" w:fill="auto"/>
            <w:vAlign w:val="center"/>
          </w:tcPr>
          <w:p w14:paraId="5D8BCAE8" w14:textId="6F66822A" w:rsidR="00A42603" w:rsidRPr="00707923" w:rsidRDefault="00A42603" w:rsidP="00A42603">
            <w:pPr>
              <w:rPr>
                <w:color w:val="0070C0"/>
                <w:lang w:val="sv-SE"/>
              </w:rPr>
            </w:pPr>
            <w:r w:rsidRPr="00A42603">
              <w:rPr>
                <w:color w:val="0070C0"/>
                <w:lang w:val="sv-SE"/>
              </w:rPr>
              <w:t xml:space="preserve">SJV. Intygas av besiktningsman. </w:t>
            </w:r>
            <w:r w:rsidRPr="00B4367C">
              <w:rPr>
                <w:color w:val="0070C0"/>
                <w:highlight w:val="yellow"/>
                <w:lang w:val="sv-SE"/>
              </w:rPr>
              <w:t>(</w:t>
            </w:r>
            <w:r w:rsidRPr="00707923">
              <w:rPr>
                <w:i/>
                <w:iCs/>
                <w:color w:val="0070C0"/>
                <w:lang w:val="sv-SE"/>
              </w:rPr>
              <w:t>verifieras genom kontrollfråga till entreprenör)</w:t>
            </w:r>
            <w:r w:rsidRPr="00707923">
              <w:rPr>
                <w:color w:val="0070C0"/>
                <w:lang w:val="sv-SE"/>
              </w:rPr>
              <w:t>.</w:t>
            </w:r>
          </w:p>
        </w:tc>
        <w:tc>
          <w:tcPr>
            <w:tcW w:w="5023" w:type="dxa"/>
            <w:vAlign w:val="center"/>
          </w:tcPr>
          <w:p w14:paraId="205475BB" w14:textId="77777777" w:rsidR="00A42603" w:rsidRDefault="00A42603" w:rsidP="00A42603">
            <w:pPr>
              <w:rPr>
                <w:rFonts w:ascii="Arial" w:hAnsi="Arial" w:cs="Arial"/>
                <w:sz w:val="18"/>
                <w:szCs w:val="18"/>
                <w:lang w:val="sv-SE"/>
              </w:rPr>
            </w:pPr>
          </w:p>
          <w:p w14:paraId="0DEEAA39" w14:textId="77777777" w:rsidR="00A42603" w:rsidRDefault="00A42603" w:rsidP="00A42603">
            <w:pPr>
              <w:rPr>
                <w:rFonts w:ascii="Arial" w:hAnsi="Arial" w:cs="Arial"/>
                <w:sz w:val="18"/>
                <w:szCs w:val="18"/>
                <w:lang w:val="sv-SE"/>
              </w:rPr>
            </w:pPr>
          </w:p>
          <w:p w14:paraId="132CB984" w14:textId="77777777" w:rsidR="00A42603" w:rsidRDefault="00A42603" w:rsidP="00A42603">
            <w:pPr>
              <w:rPr>
                <w:rFonts w:ascii="Arial" w:hAnsi="Arial" w:cs="Arial"/>
                <w:sz w:val="18"/>
                <w:szCs w:val="18"/>
                <w:lang w:val="sv-SE"/>
              </w:rPr>
            </w:pPr>
          </w:p>
          <w:p w14:paraId="56F4177F" w14:textId="1805020F" w:rsidR="00A42603" w:rsidRPr="000D4B31" w:rsidRDefault="00A42603" w:rsidP="00A42603">
            <w:pPr>
              <w:rPr>
                <w:rFonts w:ascii="Arial" w:hAnsi="Arial" w:cs="Arial"/>
                <w:sz w:val="18"/>
                <w:szCs w:val="18"/>
                <w:lang w:val="sv-SE"/>
              </w:rPr>
            </w:pPr>
          </w:p>
        </w:tc>
      </w:tr>
      <w:tr w:rsidR="00A42603" w:rsidRPr="006E59C0" w14:paraId="24457A27" w14:textId="77777777" w:rsidTr="00846ABC">
        <w:trPr>
          <w:gridAfter w:val="1"/>
          <w:wAfter w:w="6" w:type="dxa"/>
          <w:jc w:val="center"/>
        </w:trPr>
        <w:tc>
          <w:tcPr>
            <w:tcW w:w="4092" w:type="dxa"/>
            <w:shd w:val="clear" w:color="auto" w:fill="auto"/>
            <w:vAlign w:val="center"/>
          </w:tcPr>
          <w:p w14:paraId="23630517" w14:textId="23A1015B" w:rsidR="00A42603" w:rsidRPr="0041247D" w:rsidRDefault="00A42603" w:rsidP="00C67429">
            <w:pPr>
              <w:rPr>
                <w:lang w:val="sv-SE"/>
              </w:rPr>
            </w:pPr>
            <w:r w:rsidRPr="0041247D">
              <w:rPr>
                <w:lang w:val="sv-SE"/>
              </w:rPr>
              <w:t>Söktråden ska vara åtkomlig (på skruv eller liknande) i nod, brunn, skåp eller kabelutsättningspunkt (KUP)</w:t>
            </w:r>
            <w:r w:rsidR="008103C8">
              <w:rPr>
                <w:lang w:val="sv-SE"/>
              </w:rPr>
              <w:t xml:space="preserve"> och isolerad från jord (t.ex genom bibehållen isolering)</w:t>
            </w:r>
          </w:p>
        </w:tc>
        <w:tc>
          <w:tcPr>
            <w:tcW w:w="1134" w:type="dxa"/>
            <w:shd w:val="clear" w:color="auto" w:fill="auto"/>
            <w:vAlign w:val="center"/>
          </w:tcPr>
          <w:p w14:paraId="28C6FDE0" w14:textId="77777777" w:rsidR="00A42603" w:rsidRPr="0041247D" w:rsidRDefault="00A42603" w:rsidP="00A42603">
            <w:pPr>
              <w:jc w:val="center"/>
              <w:rPr>
                <w:lang w:val="sv-SE"/>
              </w:rPr>
            </w:pPr>
          </w:p>
        </w:tc>
        <w:tc>
          <w:tcPr>
            <w:tcW w:w="1134" w:type="dxa"/>
            <w:shd w:val="clear" w:color="auto" w:fill="auto"/>
            <w:vAlign w:val="center"/>
          </w:tcPr>
          <w:p w14:paraId="424B68F4" w14:textId="77777777" w:rsidR="00A42603" w:rsidRDefault="00A42603" w:rsidP="00A42603">
            <w:pPr>
              <w:jc w:val="center"/>
              <w:rPr>
                <w:lang w:val="sv-SE"/>
              </w:rPr>
            </w:pPr>
          </w:p>
          <w:p w14:paraId="2061662A" w14:textId="77777777" w:rsidR="00A42603" w:rsidRDefault="00A42603" w:rsidP="00A42603">
            <w:pPr>
              <w:jc w:val="center"/>
              <w:rPr>
                <w:lang w:val="sv-SE"/>
              </w:rPr>
            </w:pPr>
          </w:p>
          <w:p w14:paraId="75064EE4" w14:textId="53990FF4" w:rsidR="00A42603" w:rsidRPr="0041247D" w:rsidRDefault="00A42603" w:rsidP="00C67429">
            <w:pPr>
              <w:rPr>
                <w:lang w:val="sv-SE"/>
              </w:rPr>
            </w:pPr>
          </w:p>
        </w:tc>
        <w:tc>
          <w:tcPr>
            <w:tcW w:w="2835" w:type="dxa"/>
            <w:shd w:val="clear" w:color="auto" w:fill="auto"/>
            <w:vAlign w:val="center"/>
          </w:tcPr>
          <w:p w14:paraId="0E0D7CD6" w14:textId="4DAC9EE3" w:rsidR="00A42603" w:rsidRPr="0041247D" w:rsidRDefault="00A42603" w:rsidP="00A42603">
            <w:pPr>
              <w:rPr>
                <w:lang w:val="sv-SE"/>
              </w:rPr>
            </w:pPr>
          </w:p>
        </w:tc>
        <w:tc>
          <w:tcPr>
            <w:tcW w:w="5023" w:type="dxa"/>
            <w:vAlign w:val="center"/>
          </w:tcPr>
          <w:p w14:paraId="367AE8E5" w14:textId="77777777" w:rsidR="00A42603" w:rsidRPr="0041247D" w:rsidRDefault="00A42603" w:rsidP="00A42603">
            <w:pPr>
              <w:rPr>
                <w:lang w:val="sv-SE"/>
              </w:rPr>
            </w:pPr>
          </w:p>
        </w:tc>
      </w:tr>
      <w:tr w:rsidR="00A42603" w:rsidRPr="006E59C0" w14:paraId="62337C97" w14:textId="77777777" w:rsidTr="00846ABC">
        <w:trPr>
          <w:gridAfter w:val="1"/>
          <w:wAfter w:w="6" w:type="dxa"/>
          <w:jc w:val="center"/>
        </w:trPr>
        <w:tc>
          <w:tcPr>
            <w:tcW w:w="4092" w:type="dxa"/>
            <w:shd w:val="clear" w:color="auto" w:fill="auto"/>
            <w:vAlign w:val="center"/>
          </w:tcPr>
          <w:p w14:paraId="2FCB1029" w14:textId="77777777" w:rsidR="00C67429" w:rsidRDefault="00A42603" w:rsidP="00A42603">
            <w:pPr>
              <w:rPr>
                <w:lang w:val="sv-SE"/>
              </w:rPr>
            </w:pPr>
            <w:r w:rsidRPr="0041247D">
              <w:rPr>
                <w:lang w:val="sv-SE"/>
              </w:rPr>
              <w:t>Varje delsträcka med söktråd ska uppgå till max 1000-meter då kabelsökare normalt endast klarar 500–700 meter</w:t>
            </w:r>
            <w:r>
              <w:rPr>
                <w:lang w:val="sv-SE"/>
              </w:rPr>
              <w:t>.</w:t>
            </w:r>
          </w:p>
          <w:p w14:paraId="186BDF4B" w14:textId="0D7DD7C3" w:rsidR="00467358" w:rsidRPr="0041247D" w:rsidRDefault="00467358" w:rsidP="00A42603">
            <w:pPr>
              <w:rPr>
                <w:lang w:val="sv-SE"/>
              </w:rPr>
            </w:pPr>
          </w:p>
        </w:tc>
        <w:tc>
          <w:tcPr>
            <w:tcW w:w="1134" w:type="dxa"/>
            <w:shd w:val="clear" w:color="auto" w:fill="auto"/>
            <w:vAlign w:val="center"/>
          </w:tcPr>
          <w:p w14:paraId="7D6211C4" w14:textId="77777777" w:rsidR="00A42603" w:rsidRPr="0041247D" w:rsidRDefault="00A42603" w:rsidP="00A42603">
            <w:pPr>
              <w:jc w:val="center"/>
              <w:rPr>
                <w:lang w:val="sv-SE"/>
              </w:rPr>
            </w:pPr>
          </w:p>
        </w:tc>
        <w:tc>
          <w:tcPr>
            <w:tcW w:w="1134" w:type="dxa"/>
            <w:shd w:val="clear" w:color="auto" w:fill="auto"/>
            <w:vAlign w:val="center"/>
          </w:tcPr>
          <w:p w14:paraId="36507E05" w14:textId="77777777" w:rsidR="00A42603" w:rsidRPr="0041247D" w:rsidRDefault="00A42603" w:rsidP="00A42603">
            <w:pPr>
              <w:jc w:val="center"/>
              <w:rPr>
                <w:lang w:val="sv-SE"/>
              </w:rPr>
            </w:pPr>
          </w:p>
        </w:tc>
        <w:tc>
          <w:tcPr>
            <w:tcW w:w="2835" w:type="dxa"/>
            <w:shd w:val="clear" w:color="auto" w:fill="auto"/>
            <w:vAlign w:val="center"/>
          </w:tcPr>
          <w:p w14:paraId="48FF5C5C" w14:textId="187F7E35" w:rsidR="00A42603" w:rsidRPr="001C7320" w:rsidRDefault="00A42603" w:rsidP="00A42603">
            <w:pPr>
              <w:rPr>
                <w:color w:val="000000" w:themeColor="text1"/>
                <w:lang w:val="sv-SE"/>
              </w:rPr>
            </w:pPr>
            <w:r w:rsidRPr="001C7320">
              <w:rPr>
                <w:color w:val="000000" w:themeColor="text1"/>
                <w:lang w:val="sv-SE"/>
              </w:rPr>
              <w:t>Verifieras genom kontrollfråga till entreprenör och kontrollant.</w:t>
            </w:r>
          </w:p>
        </w:tc>
        <w:tc>
          <w:tcPr>
            <w:tcW w:w="5023" w:type="dxa"/>
            <w:vAlign w:val="center"/>
          </w:tcPr>
          <w:p w14:paraId="07870766" w14:textId="7B900BA0" w:rsidR="00A42603" w:rsidRPr="0041247D" w:rsidRDefault="00A42603" w:rsidP="00A42603">
            <w:pPr>
              <w:rPr>
                <w:lang w:val="sv-SE"/>
              </w:rPr>
            </w:pPr>
          </w:p>
        </w:tc>
      </w:tr>
      <w:tr w:rsidR="00A42603" w:rsidRPr="006E59C0" w14:paraId="3C187E2E" w14:textId="77777777" w:rsidTr="00846ABC">
        <w:trPr>
          <w:gridAfter w:val="1"/>
          <w:wAfter w:w="6" w:type="dxa"/>
          <w:jc w:val="center"/>
        </w:trPr>
        <w:tc>
          <w:tcPr>
            <w:tcW w:w="4092" w:type="dxa"/>
            <w:shd w:val="clear" w:color="auto" w:fill="auto"/>
            <w:vAlign w:val="center"/>
          </w:tcPr>
          <w:p w14:paraId="6C3F90F5" w14:textId="122FD168" w:rsidR="00A42603" w:rsidRPr="0041247D" w:rsidRDefault="00A42603" w:rsidP="00A42603">
            <w:pPr>
              <w:rPr>
                <w:lang w:val="sv-SE"/>
              </w:rPr>
            </w:pPr>
            <w:r w:rsidRPr="0041247D">
              <w:rPr>
                <w:lang w:val="sv-SE"/>
              </w:rPr>
              <w:lastRenderedPageBreak/>
              <w:t>Söktråds delsträcka får inte överstiga 500 m vid korsning av elledning större än 130 kV eller vid längre sträcka parallellt med och närmare än 150 m till elledning större än 130 kV.</w:t>
            </w:r>
          </w:p>
        </w:tc>
        <w:tc>
          <w:tcPr>
            <w:tcW w:w="1134" w:type="dxa"/>
            <w:shd w:val="clear" w:color="auto" w:fill="auto"/>
            <w:vAlign w:val="center"/>
          </w:tcPr>
          <w:p w14:paraId="5DA8FA9E" w14:textId="77777777" w:rsidR="00A42603" w:rsidRPr="0041247D" w:rsidRDefault="00A42603" w:rsidP="00A42603">
            <w:pPr>
              <w:jc w:val="center"/>
              <w:rPr>
                <w:lang w:val="sv-SE"/>
              </w:rPr>
            </w:pPr>
          </w:p>
        </w:tc>
        <w:tc>
          <w:tcPr>
            <w:tcW w:w="1134" w:type="dxa"/>
            <w:shd w:val="clear" w:color="auto" w:fill="auto"/>
            <w:vAlign w:val="center"/>
          </w:tcPr>
          <w:p w14:paraId="36A363BA" w14:textId="77777777" w:rsidR="00A42603" w:rsidRPr="0041247D" w:rsidRDefault="00A42603" w:rsidP="00A42603">
            <w:pPr>
              <w:jc w:val="center"/>
              <w:rPr>
                <w:lang w:val="sv-SE"/>
              </w:rPr>
            </w:pPr>
          </w:p>
        </w:tc>
        <w:tc>
          <w:tcPr>
            <w:tcW w:w="2835" w:type="dxa"/>
            <w:shd w:val="clear" w:color="auto" w:fill="auto"/>
            <w:vAlign w:val="center"/>
          </w:tcPr>
          <w:p w14:paraId="2D4A39C9" w14:textId="77777777" w:rsidR="00A42603" w:rsidRPr="001C7320" w:rsidRDefault="00A42603" w:rsidP="00A42603">
            <w:pPr>
              <w:rPr>
                <w:color w:val="000000" w:themeColor="text1"/>
                <w:lang w:val="sv-SE"/>
              </w:rPr>
            </w:pPr>
            <w:r w:rsidRPr="001C7320">
              <w:rPr>
                <w:color w:val="000000" w:themeColor="text1"/>
                <w:lang w:val="sv-SE"/>
              </w:rPr>
              <w:t>Verifieras genom kontrollfråga till entreprenör och kontrollant.</w:t>
            </w:r>
          </w:p>
          <w:p w14:paraId="3A1B8371" w14:textId="77777777" w:rsidR="00A42603" w:rsidRPr="001C7320" w:rsidRDefault="00A42603" w:rsidP="00A42603">
            <w:pPr>
              <w:rPr>
                <w:color w:val="000000" w:themeColor="text1"/>
                <w:lang w:val="sv-SE"/>
              </w:rPr>
            </w:pPr>
          </w:p>
          <w:p w14:paraId="3535B8BA" w14:textId="13979AD4" w:rsidR="00A42603" w:rsidRPr="001C7320" w:rsidRDefault="00A42603" w:rsidP="00A42603">
            <w:pPr>
              <w:rPr>
                <w:color w:val="000000" w:themeColor="text1"/>
                <w:lang w:val="sv-SE"/>
              </w:rPr>
            </w:pPr>
          </w:p>
        </w:tc>
        <w:tc>
          <w:tcPr>
            <w:tcW w:w="5023" w:type="dxa"/>
            <w:vAlign w:val="center"/>
          </w:tcPr>
          <w:p w14:paraId="68FC8F76" w14:textId="778FCF5C" w:rsidR="00A42603" w:rsidRPr="0041247D" w:rsidRDefault="00A42603" w:rsidP="00A42603">
            <w:pPr>
              <w:rPr>
                <w:lang w:val="sv-SE"/>
              </w:rPr>
            </w:pPr>
          </w:p>
        </w:tc>
      </w:tr>
      <w:tr w:rsidR="00A42603" w:rsidRPr="006E59C0" w14:paraId="491B2C7E" w14:textId="77777777" w:rsidTr="000D4B31">
        <w:trPr>
          <w:gridAfter w:val="1"/>
          <w:wAfter w:w="6" w:type="dxa"/>
          <w:trHeight w:val="909"/>
          <w:jc w:val="center"/>
        </w:trPr>
        <w:tc>
          <w:tcPr>
            <w:tcW w:w="4092" w:type="dxa"/>
            <w:shd w:val="clear" w:color="auto" w:fill="auto"/>
            <w:vAlign w:val="center"/>
          </w:tcPr>
          <w:p w14:paraId="5E16F103" w14:textId="75520715" w:rsidR="00A42603" w:rsidRPr="0041247D" w:rsidRDefault="00A42603" w:rsidP="00A42603">
            <w:pPr>
              <w:rPr>
                <w:lang w:val="sv-SE"/>
              </w:rPr>
            </w:pPr>
            <w:r w:rsidRPr="0041247D">
              <w:rPr>
                <w:lang w:val="sv-SE"/>
              </w:rPr>
              <w:t>Vid korsning (borrning/tryckning) av väg där optokabeln läggs i rör ska söktråd följa i kanalisatione</w:t>
            </w:r>
            <w:r>
              <w:rPr>
                <w:lang w:val="sv-SE"/>
              </w:rPr>
              <w:t>n.</w:t>
            </w:r>
          </w:p>
        </w:tc>
        <w:tc>
          <w:tcPr>
            <w:tcW w:w="1134" w:type="dxa"/>
            <w:shd w:val="clear" w:color="auto" w:fill="auto"/>
            <w:vAlign w:val="center"/>
          </w:tcPr>
          <w:p w14:paraId="3128E505" w14:textId="77777777" w:rsidR="00A42603" w:rsidRPr="0041247D" w:rsidRDefault="00A42603" w:rsidP="00A42603">
            <w:pPr>
              <w:jc w:val="center"/>
              <w:rPr>
                <w:lang w:val="sv-SE"/>
              </w:rPr>
            </w:pPr>
          </w:p>
        </w:tc>
        <w:tc>
          <w:tcPr>
            <w:tcW w:w="1134" w:type="dxa"/>
            <w:shd w:val="clear" w:color="auto" w:fill="auto"/>
            <w:vAlign w:val="center"/>
          </w:tcPr>
          <w:p w14:paraId="08E6BDFF" w14:textId="77777777" w:rsidR="00A42603" w:rsidRPr="0041247D" w:rsidRDefault="00A42603" w:rsidP="00A42603">
            <w:pPr>
              <w:jc w:val="center"/>
              <w:rPr>
                <w:lang w:val="sv-SE"/>
              </w:rPr>
            </w:pPr>
          </w:p>
        </w:tc>
        <w:tc>
          <w:tcPr>
            <w:tcW w:w="2835" w:type="dxa"/>
            <w:shd w:val="clear" w:color="auto" w:fill="auto"/>
            <w:vAlign w:val="center"/>
          </w:tcPr>
          <w:p w14:paraId="6583CB42" w14:textId="152A10F0" w:rsidR="00A42603" w:rsidRPr="0041247D" w:rsidRDefault="00A42603" w:rsidP="00A42603">
            <w:pPr>
              <w:rPr>
                <w:lang w:val="sv-SE"/>
              </w:rPr>
            </w:pPr>
            <w:r w:rsidRPr="0041247D">
              <w:rPr>
                <w:lang w:val="sv-SE"/>
              </w:rPr>
              <w:t>Verifieras genom kontrollfråga till entreprenör och kontrollant</w:t>
            </w:r>
            <w:r>
              <w:rPr>
                <w:lang w:val="sv-SE"/>
              </w:rPr>
              <w:t>.</w:t>
            </w:r>
          </w:p>
        </w:tc>
        <w:tc>
          <w:tcPr>
            <w:tcW w:w="5023" w:type="dxa"/>
            <w:vAlign w:val="center"/>
          </w:tcPr>
          <w:p w14:paraId="4D95A4D4" w14:textId="77777777" w:rsidR="00A42603" w:rsidRDefault="00A42603" w:rsidP="00A42603">
            <w:pPr>
              <w:rPr>
                <w:highlight w:val="yellow"/>
                <w:lang w:val="sv-SE"/>
              </w:rPr>
            </w:pPr>
          </w:p>
          <w:p w14:paraId="0C197E9E" w14:textId="34DE41F8" w:rsidR="00A42603" w:rsidRPr="0041247D" w:rsidRDefault="00A42603" w:rsidP="00A42603">
            <w:pPr>
              <w:rPr>
                <w:highlight w:val="yellow"/>
                <w:lang w:val="sv-SE"/>
              </w:rPr>
            </w:pPr>
          </w:p>
        </w:tc>
      </w:tr>
      <w:tr w:rsidR="00A42603" w:rsidRPr="006E59C0" w14:paraId="4368E37D" w14:textId="77777777" w:rsidTr="00846ABC">
        <w:trPr>
          <w:gridAfter w:val="1"/>
          <w:wAfter w:w="6" w:type="dxa"/>
          <w:jc w:val="center"/>
        </w:trPr>
        <w:tc>
          <w:tcPr>
            <w:tcW w:w="4092" w:type="dxa"/>
            <w:shd w:val="clear" w:color="auto" w:fill="auto"/>
            <w:vAlign w:val="center"/>
          </w:tcPr>
          <w:p w14:paraId="26EA2C59" w14:textId="376E0C34" w:rsidR="00A42603" w:rsidRPr="0041247D" w:rsidRDefault="00A42603" w:rsidP="00A42603">
            <w:pPr>
              <w:rPr>
                <w:color w:val="0070C0"/>
                <w:lang w:val="sv-SE"/>
              </w:rPr>
            </w:pPr>
            <w:r w:rsidRPr="0041247D">
              <w:rPr>
                <w:color w:val="0070C0"/>
                <w:lang w:val="sv-SE"/>
              </w:rPr>
              <w:t xml:space="preserve">SJV. Sökbollar ska vara installerade I kabelbrunnar. </w:t>
            </w:r>
          </w:p>
          <w:p w14:paraId="374709D0" w14:textId="27937AFA" w:rsidR="00467358" w:rsidRPr="00653250" w:rsidRDefault="00A42603" w:rsidP="00A42603">
            <w:pPr>
              <w:rPr>
                <w:i/>
                <w:iCs/>
                <w:color w:val="0070C0"/>
                <w:lang w:val="sv-SE"/>
              </w:rPr>
            </w:pPr>
            <w:r w:rsidRPr="00653250">
              <w:rPr>
                <w:i/>
                <w:iCs/>
                <w:color w:val="0070C0"/>
                <w:lang w:val="sv-SE"/>
              </w:rPr>
              <w:t xml:space="preserve">SJVSF 2016:19 Bilaga 6 </w:t>
            </w:r>
            <w:r w:rsidRPr="00653250">
              <w:rPr>
                <w:i/>
                <w:iCs/>
                <w:color w:val="0070C0"/>
                <w:lang w:val="sv-SE"/>
              </w:rPr>
              <w:br/>
              <w:t>Kap 1 Kanalisation pkt 1.3 Kontroll av utförande</w:t>
            </w:r>
          </w:p>
        </w:tc>
        <w:tc>
          <w:tcPr>
            <w:tcW w:w="1134" w:type="dxa"/>
            <w:shd w:val="clear" w:color="auto" w:fill="auto"/>
            <w:vAlign w:val="center"/>
          </w:tcPr>
          <w:p w14:paraId="3B504C93" w14:textId="77777777" w:rsidR="00A42603" w:rsidRPr="0041247D" w:rsidRDefault="00A42603" w:rsidP="00A42603">
            <w:pPr>
              <w:jc w:val="center"/>
              <w:rPr>
                <w:color w:val="0070C0"/>
                <w:lang w:val="sv-SE"/>
              </w:rPr>
            </w:pPr>
          </w:p>
        </w:tc>
        <w:tc>
          <w:tcPr>
            <w:tcW w:w="1134" w:type="dxa"/>
            <w:shd w:val="clear" w:color="auto" w:fill="auto"/>
            <w:vAlign w:val="center"/>
          </w:tcPr>
          <w:p w14:paraId="12967F58" w14:textId="77777777" w:rsidR="00A42603" w:rsidRPr="0041247D" w:rsidRDefault="00A42603" w:rsidP="00A42603">
            <w:pPr>
              <w:jc w:val="center"/>
              <w:rPr>
                <w:color w:val="0070C0"/>
                <w:lang w:val="sv-SE"/>
              </w:rPr>
            </w:pPr>
          </w:p>
        </w:tc>
        <w:tc>
          <w:tcPr>
            <w:tcW w:w="2835" w:type="dxa"/>
            <w:shd w:val="clear" w:color="auto" w:fill="auto"/>
            <w:vAlign w:val="center"/>
          </w:tcPr>
          <w:p w14:paraId="32A00193" w14:textId="613E2161" w:rsidR="00C67429" w:rsidRPr="002E7BFA" w:rsidRDefault="00A42603" w:rsidP="00A42603">
            <w:pPr>
              <w:rPr>
                <w:color w:val="0070C0"/>
                <w:lang w:val="sv-SE"/>
              </w:rPr>
            </w:pPr>
            <w:r w:rsidRPr="00A42603">
              <w:rPr>
                <w:color w:val="0070C0"/>
                <w:lang w:val="sv-SE"/>
              </w:rPr>
              <w:t xml:space="preserve">SJV. Intygas av Besiktningsmannen. </w:t>
            </w:r>
            <w:r w:rsidRPr="00707923">
              <w:rPr>
                <w:color w:val="0070C0"/>
                <w:lang w:val="sv-SE"/>
              </w:rPr>
              <w:t>(</w:t>
            </w:r>
            <w:r w:rsidRPr="00707923">
              <w:rPr>
                <w:i/>
                <w:iCs/>
                <w:color w:val="0070C0"/>
                <w:lang w:val="sv-SE"/>
              </w:rPr>
              <w:t>verifieras genom kontrollfråga till entreprenör</w:t>
            </w:r>
            <w:r w:rsidRPr="00707923">
              <w:rPr>
                <w:color w:val="0070C0"/>
                <w:lang w:val="sv-SE"/>
              </w:rPr>
              <w:t>).</w:t>
            </w:r>
          </w:p>
        </w:tc>
        <w:tc>
          <w:tcPr>
            <w:tcW w:w="5023" w:type="dxa"/>
            <w:vAlign w:val="center"/>
          </w:tcPr>
          <w:p w14:paraId="3F693D7E" w14:textId="6448E5EB" w:rsidR="00A42603" w:rsidRPr="00A82757" w:rsidRDefault="00A42603" w:rsidP="00A42603">
            <w:pPr>
              <w:pStyle w:val="Oformateradtext"/>
              <w:rPr>
                <w:color w:val="FF0000"/>
                <w:highlight w:val="yellow"/>
              </w:rPr>
            </w:pPr>
          </w:p>
        </w:tc>
      </w:tr>
      <w:tr w:rsidR="00A42603" w:rsidRPr="00AC3020" w14:paraId="779A788C" w14:textId="77777777" w:rsidTr="005A6141">
        <w:trPr>
          <w:jc w:val="center"/>
        </w:trPr>
        <w:tc>
          <w:tcPr>
            <w:tcW w:w="14224" w:type="dxa"/>
            <w:gridSpan w:val="6"/>
            <w:shd w:val="clear" w:color="auto" w:fill="auto"/>
            <w:vAlign w:val="center"/>
          </w:tcPr>
          <w:p w14:paraId="3286C759" w14:textId="77777777" w:rsidR="00A42603" w:rsidRPr="00AC3020" w:rsidRDefault="00A42603" w:rsidP="00A42603">
            <w:pPr>
              <w:rPr>
                <w:b/>
              </w:rPr>
            </w:pPr>
            <w:r w:rsidRPr="00AC3020">
              <w:rPr>
                <w:b/>
              </w:rPr>
              <w:t xml:space="preserve">2.3.1 </w:t>
            </w:r>
            <w:proofErr w:type="spellStart"/>
            <w:r w:rsidRPr="00AC3020">
              <w:rPr>
                <w:b/>
              </w:rPr>
              <w:t>Tätning</w:t>
            </w:r>
            <w:proofErr w:type="spellEnd"/>
            <w:r w:rsidRPr="00AC3020">
              <w:rPr>
                <w:b/>
              </w:rPr>
              <w:t xml:space="preserve"> av kanalisationsrör</w:t>
            </w:r>
          </w:p>
        </w:tc>
      </w:tr>
      <w:tr w:rsidR="00A42603" w:rsidRPr="00253258" w14:paraId="7511DFD5" w14:textId="77777777" w:rsidTr="00846ABC">
        <w:trPr>
          <w:gridAfter w:val="1"/>
          <w:wAfter w:w="6" w:type="dxa"/>
          <w:jc w:val="center"/>
        </w:trPr>
        <w:tc>
          <w:tcPr>
            <w:tcW w:w="4092" w:type="dxa"/>
            <w:shd w:val="clear" w:color="auto" w:fill="auto"/>
            <w:vAlign w:val="center"/>
          </w:tcPr>
          <w:p w14:paraId="0E8814CA" w14:textId="3EFC7016" w:rsidR="00A42603" w:rsidRPr="0041247D" w:rsidRDefault="00A42603" w:rsidP="00A42603">
            <w:pPr>
              <w:rPr>
                <w:color w:val="0070C0"/>
                <w:lang w:val="sv-SE"/>
              </w:rPr>
            </w:pPr>
            <w:r w:rsidRPr="0041247D">
              <w:rPr>
                <w:color w:val="0070C0"/>
                <w:lang w:val="sv-SE"/>
              </w:rPr>
              <w:t>SJV. Skarvar I kanalisationen ska vara täta.</w:t>
            </w:r>
          </w:p>
          <w:p w14:paraId="262D3E51" w14:textId="71CBEA86" w:rsidR="00A42603" w:rsidRDefault="00A42603" w:rsidP="00A42603">
            <w:pPr>
              <w:rPr>
                <w:i/>
                <w:iCs/>
                <w:color w:val="0070C0"/>
                <w:lang w:val="sv-SE"/>
              </w:rPr>
            </w:pPr>
            <w:r w:rsidRPr="00653250">
              <w:rPr>
                <w:i/>
                <w:iCs/>
                <w:color w:val="0070C0"/>
                <w:lang w:val="sv-SE"/>
              </w:rPr>
              <w:t xml:space="preserve">SJVSF 2016:19 Bilaga 6 </w:t>
            </w:r>
            <w:r w:rsidRPr="00653250">
              <w:rPr>
                <w:i/>
                <w:iCs/>
                <w:color w:val="0070C0"/>
                <w:lang w:val="sv-SE"/>
              </w:rPr>
              <w:br/>
              <w:t>Kap 1 Kanalisation pkt 1.3 Kontroll av utförande</w:t>
            </w:r>
            <w:r>
              <w:rPr>
                <w:i/>
                <w:iCs/>
                <w:color w:val="0070C0"/>
                <w:lang w:val="sv-SE"/>
              </w:rPr>
              <w:t>.</w:t>
            </w:r>
          </w:p>
          <w:p w14:paraId="0E3CECAF" w14:textId="3AE6BFEC" w:rsidR="00C67429" w:rsidRPr="00653250" w:rsidRDefault="00C67429" w:rsidP="00A42603">
            <w:pPr>
              <w:rPr>
                <w:i/>
                <w:iCs/>
                <w:color w:val="0070C0"/>
                <w:lang w:val="sv-SE"/>
              </w:rPr>
            </w:pPr>
          </w:p>
        </w:tc>
        <w:tc>
          <w:tcPr>
            <w:tcW w:w="1134" w:type="dxa"/>
            <w:shd w:val="clear" w:color="auto" w:fill="auto"/>
            <w:vAlign w:val="center"/>
          </w:tcPr>
          <w:p w14:paraId="5250B9D5" w14:textId="77777777" w:rsidR="00A42603" w:rsidRPr="0041247D" w:rsidRDefault="00A42603" w:rsidP="00A42603">
            <w:pPr>
              <w:jc w:val="center"/>
              <w:rPr>
                <w:lang w:val="sv-SE"/>
              </w:rPr>
            </w:pPr>
          </w:p>
        </w:tc>
        <w:tc>
          <w:tcPr>
            <w:tcW w:w="1134" w:type="dxa"/>
            <w:shd w:val="clear" w:color="auto" w:fill="auto"/>
            <w:vAlign w:val="center"/>
          </w:tcPr>
          <w:p w14:paraId="7DF60C6C" w14:textId="77777777" w:rsidR="00A42603" w:rsidRPr="0041247D" w:rsidRDefault="00A42603" w:rsidP="00A42603">
            <w:pPr>
              <w:jc w:val="center"/>
              <w:rPr>
                <w:lang w:val="sv-SE"/>
              </w:rPr>
            </w:pPr>
          </w:p>
        </w:tc>
        <w:tc>
          <w:tcPr>
            <w:tcW w:w="2835" w:type="dxa"/>
            <w:shd w:val="clear" w:color="auto" w:fill="auto"/>
            <w:vAlign w:val="center"/>
          </w:tcPr>
          <w:p w14:paraId="7201672D" w14:textId="16F16FB2" w:rsidR="00A42603" w:rsidRPr="00A82757" w:rsidRDefault="00A42603" w:rsidP="00A42603">
            <w:pPr>
              <w:rPr>
                <w:color w:val="0070C0"/>
                <w:lang w:val="sv-SE"/>
              </w:rPr>
            </w:pPr>
            <w:r w:rsidRPr="00A82757">
              <w:rPr>
                <w:color w:val="0070C0"/>
                <w:lang w:val="sv-SE"/>
              </w:rPr>
              <w:t>Verifieras genom kontrollfråga till entreprenör och kontrollant.</w:t>
            </w:r>
          </w:p>
          <w:p w14:paraId="63478896" w14:textId="77EB3F89" w:rsidR="00A42603" w:rsidRPr="00E02336" w:rsidRDefault="00A42603" w:rsidP="00A42603">
            <w:pPr>
              <w:rPr>
                <w:color w:val="0070C0"/>
              </w:rPr>
            </w:pPr>
            <w:r w:rsidRPr="00A82757">
              <w:rPr>
                <w:color w:val="0070C0"/>
              </w:rPr>
              <w:t xml:space="preserve">SJV. </w:t>
            </w:r>
            <w:proofErr w:type="spellStart"/>
            <w:r w:rsidRPr="00A82757">
              <w:rPr>
                <w:color w:val="0070C0"/>
              </w:rPr>
              <w:t>Intygas</w:t>
            </w:r>
            <w:proofErr w:type="spellEnd"/>
            <w:r w:rsidRPr="00A82757">
              <w:rPr>
                <w:color w:val="0070C0"/>
              </w:rPr>
              <w:t xml:space="preserve"> av </w:t>
            </w:r>
            <w:proofErr w:type="spellStart"/>
            <w:r w:rsidRPr="00A82757">
              <w:rPr>
                <w:color w:val="0070C0"/>
              </w:rPr>
              <w:t>besiktningsmannen</w:t>
            </w:r>
            <w:proofErr w:type="spellEnd"/>
            <w:r w:rsidRPr="00A82757">
              <w:rPr>
                <w:color w:val="0070C0"/>
              </w:rPr>
              <w:t>.</w:t>
            </w:r>
          </w:p>
        </w:tc>
        <w:tc>
          <w:tcPr>
            <w:tcW w:w="5023" w:type="dxa"/>
            <w:vAlign w:val="center"/>
          </w:tcPr>
          <w:p w14:paraId="4A4FDE59" w14:textId="7F19C641" w:rsidR="00A42603" w:rsidRPr="0041247D" w:rsidRDefault="00A42603" w:rsidP="00A42603">
            <w:pPr>
              <w:rPr>
                <w:lang w:val="sv-SE"/>
              </w:rPr>
            </w:pPr>
          </w:p>
        </w:tc>
      </w:tr>
      <w:tr w:rsidR="00A42603" w:rsidRPr="00AC3020" w14:paraId="1038FB79" w14:textId="77777777" w:rsidTr="00846ABC">
        <w:trPr>
          <w:gridAfter w:val="1"/>
          <w:wAfter w:w="6" w:type="dxa"/>
          <w:jc w:val="center"/>
        </w:trPr>
        <w:tc>
          <w:tcPr>
            <w:tcW w:w="4092" w:type="dxa"/>
            <w:shd w:val="clear" w:color="auto" w:fill="auto"/>
            <w:vAlign w:val="center"/>
          </w:tcPr>
          <w:p w14:paraId="7C0F7D2E" w14:textId="347BA4FF" w:rsidR="00467358" w:rsidRPr="00AC3020" w:rsidRDefault="00A42603" w:rsidP="00A42603">
            <w:r w:rsidRPr="0041247D">
              <w:rPr>
                <w:lang w:val="sv-SE"/>
              </w:rPr>
              <w:t xml:space="preserve">Tätning av kanalisationsrör ska utföras så att smuts och vatten inte kan tränga in i rören. Detta gäller i alla ändpunkter där nya eller befintliga kanalisationsrör nyttjas. </w:t>
            </w:r>
            <w:proofErr w:type="spellStart"/>
            <w:r w:rsidRPr="00AC3020">
              <w:t>Tätning</w:t>
            </w:r>
            <w:proofErr w:type="spellEnd"/>
            <w:r w:rsidRPr="00AC3020">
              <w:t xml:space="preserve"> ska </w:t>
            </w:r>
            <w:proofErr w:type="spellStart"/>
            <w:r w:rsidRPr="00AC3020">
              <w:t>klara</w:t>
            </w:r>
            <w:proofErr w:type="spellEnd"/>
            <w:r w:rsidRPr="00AC3020">
              <w:t xml:space="preserve"> </w:t>
            </w:r>
            <w:proofErr w:type="spellStart"/>
            <w:r w:rsidRPr="00AC3020">
              <w:t>minst</w:t>
            </w:r>
            <w:proofErr w:type="spellEnd"/>
            <w:r w:rsidRPr="00AC3020">
              <w:t xml:space="preserve"> 5 m </w:t>
            </w:r>
            <w:proofErr w:type="spellStart"/>
            <w:r w:rsidRPr="00AC3020">
              <w:t>vattenpelare</w:t>
            </w:r>
            <w:proofErr w:type="spellEnd"/>
            <w:r w:rsidR="008103C8">
              <w:t xml:space="preserve"> (0,5 bar)</w:t>
            </w:r>
            <w:r w:rsidRPr="00AC3020">
              <w:t>.</w:t>
            </w:r>
          </w:p>
        </w:tc>
        <w:tc>
          <w:tcPr>
            <w:tcW w:w="1134" w:type="dxa"/>
            <w:shd w:val="clear" w:color="auto" w:fill="auto"/>
            <w:vAlign w:val="center"/>
          </w:tcPr>
          <w:p w14:paraId="79424452" w14:textId="77777777" w:rsidR="00A42603" w:rsidRPr="00AC3020" w:rsidRDefault="00A42603" w:rsidP="00A42603">
            <w:pPr>
              <w:jc w:val="center"/>
            </w:pPr>
          </w:p>
        </w:tc>
        <w:tc>
          <w:tcPr>
            <w:tcW w:w="1134" w:type="dxa"/>
            <w:shd w:val="clear" w:color="auto" w:fill="auto"/>
            <w:vAlign w:val="center"/>
          </w:tcPr>
          <w:p w14:paraId="7E43EC4E" w14:textId="77777777" w:rsidR="00A42603" w:rsidRPr="00AC3020" w:rsidRDefault="00A42603" w:rsidP="00A42603">
            <w:pPr>
              <w:jc w:val="center"/>
            </w:pPr>
          </w:p>
        </w:tc>
        <w:tc>
          <w:tcPr>
            <w:tcW w:w="2835" w:type="dxa"/>
            <w:shd w:val="clear" w:color="auto" w:fill="auto"/>
            <w:vAlign w:val="center"/>
          </w:tcPr>
          <w:p w14:paraId="3B845727" w14:textId="77777777" w:rsidR="00A42603" w:rsidRDefault="00A42603" w:rsidP="00A42603">
            <w:proofErr w:type="spellStart"/>
            <w:r w:rsidRPr="00AC3020">
              <w:t>Kontrolleras</w:t>
            </w:r>
            <w:proofErr w:type="spellEnd"/>
            <w:r w:rsidRPr="00AC3020">
              <w:t xml:space="preserve"> vid </w:t>
            </w:r>
            <w:proofErr w:type="spellStart"/>
            <w:r w:rsidRPr="00AC3020">
              <w:t>slutbesiktning</w:t>
            </w:r>
            <w:proofErr w:type="spellEnd"/>
          </w:p>
          <w:p w14:paraId="1024CEDE" w14:textId="77777777" w:rsidR="00A42603" w:rsidRDefault="00A42603" w:rsidP="00A42603"/>
          <w:p w14:paraId="57FAFA05" w14:textId="77777777" w:rsidR="00A42603" w:rsidRDefault="00A42603" w:rsidP="00A42603"/>
          <w:p w14:paraId="5BBFB76C" w14:textId="77777777" w:rsidR="00A42603" w:rsidRDefault="00A42603" w:rsidP="00A42603"/>
          <w:p w14:paraId="0ECD698B" w14:textId="525681D5" w:rsidR="00A42603" w:rsidRPr="00AC3020" w:rsidRDefault="00A42603" w:rsidP="00A42603"/>
        </w:tc>
        <w:tc>
          <w:tcPr>
            <w:tcW w:w="5023" w:type="dxa"/>
            <w:vAlign w:val="center"/>
          </w:tcPr>
          <w:p w14:paraId="7956C10D" w14:textId="77777777" w:rsidR="00A42603" w:rsidRPr="00AC3020" w:rsidRDefault="00A42603" w:rsidP="00A42603"/>
        </w:tc>
      </w:tr>
      <w:tr w:rsidR="00A42603" w:rsidRPr="00AC3020" w14:paraId="16BB6285" w14:textId="77777777" w:rsidTr="00846ABC">
        <w:trPr>
          <w:gridAfter w:val="1"/>
          <w:wAfter w:w="6" w:type="dxa"/>
          <w:jc w:val="center"/>
        </w:trPr>
        <w:tc>
          <w:tcPr>
            <w:tcW w:w="4092" w:type="dxa"/>
            <w:shd w:val="clear" w:color="auto" w:fill="auto"/>
            <w:vAlign w:val="center"/>
          </w:tcPr>
          <w:p w14:paraId="75140C39" w14:textId="77777777" w:rsidR="00A42603" w:rsidRPr="0041247D" w:rsidRDefault="00A42603" w:rsidP="00A42603">
            <w:pPr>
              <w:rPr>
                <w:lang w:val="sv-SE"/>
              </w:rPr>
            </w:pPr>
            <w:r w:rsidRPr="0041247D">
              <w:rPr>
                <w:lang w:val="sv-SE"/>
              </w:rPr>
              <w:t>Rörändarna i eventuell subkanalisation (kanalisation anordnad i en befintlig kanalisation) ska vara väl förslutna under och efter installation.</w:t>
            </w:r>
          </w:p>
        </w:tc>
        <w:tc>
          <w:tcPr>
            <w:tcW w:w="1134" w:type="dxa"/>
            <w:shd w:val="clear" w:color="auto" w:fill="auto"/>
            <w:vAlign w:val="center"/>
          </w:tcPr>
          <w:p w14:paraId="1D25DA8C" w14:textId="77777777" w:rsidR="00A42603" w:rsidRPr="0041247D" w:rsidRDefault="00A42603" w:rsidP="00A42603">
            <w:pPr>
              <w:jc w:val="center"/>
              <w:rPr>
                <w:lang w:val="sv-SE"/>
              </w:rPr>
            </w:pPr>
          </w:p>
        </w:tc>
        <w:tc>
          <w:tcPr>
            <w:tcW w:w="1134" w:type="dxa"/>
            <w:shd w:val="clear" w:color="auto" w:fill="auto"/>
            <w:vAlign w:val="center"/>
          </w:tcPr>
          <w:p w14:paraId="503DFFCE" w14:textId="77777777" w:rsidR="00A42603" w:rsidRPr="0041247D" w:rsidRDefault="00A42603" w:rsidP="00A42603">
            <w:pPr>
              <w:jc w:val="center"/>
              <w:rPr>
                <w:lang w:val="sv-SE"/>
              </w:rPr>
            </w:pPr>
          </w:p>
        </w:tc>
        <w:tc>
          <w:tcPr>
            <w:tcW w:w="2835" w:type="dxa"/>
            <w:shd w:val="clear" w:color="auto" w:fill="auto"/>
            <w:vAlign w:val="center"/>
          </w:tcPr>
          <w:p w14:paraId="11ABB07A" w14:textId="77777777" w:rsidR="00A42603" w:rsidRDefault="00A42603" w:rsidP="00A42603">
            <w:proofErr w:type="spellStart"/>
            <w:r w:rsidRPr="00AC3020">
              <w:t>Kontrolleras</w:t>
            </w:r>
            <w:proofErr w:type="spellEnd"/>
            <w:r w:rsidRPr="00AC3020">
              <w:t xml:space="preserve"> vid </w:t>
            </w:r>
            <w:proofErr w:type="spellStart"/>
            <w:r w:rsidRPr="00AC3020">
              <w:t>slutbesiktning</w:t>
            </w:r>
            <w:proofErr w:type="spellEnd"/>
          </w:p>
          <w:p w14:paraId="02EC9A70" w14:textId="77777777" w:rsidR="00A42603" w:rsidRDefault="00A42603" w:rsidP="00A42603"/>
          <w:p w14:paraId="758B5E98" w14:textId="029E032E" w:rsidR="00A42603" w:rsidRPr="00AC3020" w:rsidRDefault="00A42603" w:rsidP="00A42603"/>
        </w:tc>
        <w:tc>
          <w:tcPr>
            <w:tcW w:w="5023" w:type="dxa"/>
            <w:vAlign w:val="center"/>
          </w:tcPr>
          <w:p w14:paraId="7EB8E879" w14:textId="77777777" w:rsidR="00A42603" w:rsidRPr="00AC3020" w:rsidRDefault="00A42603" w:rsidP="00A42603"/>
        </w:tc>
      </w:tr>
      <w:tr w:rsidR="00A42603" w:rsidRPr="00AC3020" w14:paraId="1DE6DB17" w14:textId="77777777" w:rsidTr="005A6141">
        <w:trPr>
          <w:jc w:val="center"/>
        </w:trPr>
        <w:tc>
          <w:tcPr>
            <w:tcW w:w="14224" w:type="dxa"/>
            <w:gridSpan w:val="6"/>
            <w:shd w:val="clear" w:color="auto" w:fill="auto"/>
            <w:vAlign w:val="center"/>
          </w:tcPr>
          <w:p w14:paraId="2DBF45D5" w14:textId="77777777" w:rsidR="00A42603" w:rsidRPr="00AC3020" w:rsidRDefault="00A42603" w:rsidP="00A42603">
            <w:pPr>
              <w:rPr>
                <w:b/>
              </w:rPr>
            </w:pPr>
            <w:r w:rsidRPr="00AC3020">
              <w:rPr>
                <w:b/>
              </w:rPr>
              <w:lastRenderedPageBreak/>
              <w:t>2.3.2 Förläggning i mark</w:t>
            </w:r>
          </w:p>
        </w:tc>
      </w:tr>
      <w:tr w:rsidR="00A42603" w:rsidRPr="00AC3020" w14:paraId="4CAC224D" w14:textId="77777777" w:rsidTr="001D6482">
        <w:trPr>
          <w:gridAfter w:val="1"/>
          <w:wAfter w:w="6" w:type="dxa"/>
          <w:trHeight w:val="334"/>
          <w:jc w:val="center"/>
        </w:trPr>
        <w:tc>
          <w:tcPr>
            <w:tcW w:w="4092" w:type="dxa"/>
            <w:shd w:val="clear" w:color="auto" w:fill="auto"/>
            <w:vAlign w:val="center"/>
          </w:tcPr>
          <w:p w14:paraId="61AD51E6" w14:textId="77777777" w:rsidR="00A42603" w:rsidRDefault="00A42603" w:rsidP="00A42603">
            <w:pPr>
              <w:rPr>
                <w:color w:val="0070C0"/>
                <w:lang w:val="sv-SE"/>
              </w:rPr>
            </w:pPr>
            <w:r w:rsidRPr="0041247D">
              <w:rPr>
                <w:color w:val="0070C0"/>
                <w:lang w:val="sv-SE"/>
              </w:rPr>
              <w:t xml:space="preserve">SJV. Schaktdjupet ska vara </w:t>
            </w:r>
            <w:r>
              <w:rPr>
                <w:color w:val="0070C0"/>
                <w:lang w:val="sv-SE"/>
              </w:rPr>
              <w:t>i</w:t>
            </w:r>
            <w:r w:rsidRPr="0041247D">
              <w:rPr>
                <w:color w:val="0070C0"/>
                <w:lang w:val="sv-SE"/>
              </w:rPr>
              <w:t xml:space="preserve"> enlighet med projekteringsunderlaget.</w:t>
            </w:r>
          </w:p>
          <w:p w14:paraId="05FD7C5A" w14:textId="689829D0" w:rsidR="00A42603" w:rsidRDefault="00A42603" w:rsidP="00A42603">
            <w:pPr>
              <w:rPr>
                <w:i/>
                <w:iCs/>
                <w:color w:val="0070C0"/>
                <w:lang w:val="sv-SE"/>
              </w:rPr>
            </w:pPr>
            <w:r w:rsidRPr="00653250">
              <w:rPr>
                <w:i/>
                <w:iCs/>
                <w:color w:val="0070C0"/>
                <w:lang w:val="sv-SE"/>
              </w:rPr>
              <w:t xml:space="preserve">SJVSF 2016:19 Bilaga 6 </w:t>
            </w:r>
            <w:r w:rsidRPr="00653250">
              <w:rPr>
                <w:i/>
                <w:iCs/>
                <w:color w:val="0070C0"/>
                <w:lang w:val="sv-SE"/>
              </w:rPr>
              <w:br/>
              <w:t>Kap 1 Kanalisation pkt 1.3 Kontroll av Utförande</w:t>
            </w:r>
          </w:p>
          <w:p w14:paraId="27AAFA20" w14:textId="77777777" w:rsidR="00A42603" w:rsidRDefault="00A42603" w:rsidP="00A42603">
            <w:pPr>
              <w:rPr>
                <w:i/>
                <w:iCs/>
                <w:color w:val="0070C0"/>
                <w:lang w:val="sv-SE"/>
              </w:rPr>
            </w:pPr>
          </w:p>
          <w:p w14:paraId="169F3914" w14:textId="77777777" w:rsidR="00A42603" w:rsidRDefault="00A42603" w:rsidP="00A42603">
            <w:pPr>
              <w:rPr>
                <w:i/>
                <w:iCs/>
                <w:color w:val="0070C0"/>
                <w:lang w:val="sv-SE"/>
              </w:rPr>
            </w:pPr>
          </w:p>
          <w:p w14:paraId="1F164B05" w14:textId="506406C8" w:rsidR="00A42603" w:rsidRDefault="00A42603" w:rsidP="00A42603">
            <w:pPr>
              <w:rPr>
                <w:i/>
                <w:iCs/>
                <w:color w:val="0070C0"/>
                <w:lang w:val="sv-SE"/>
              </w:rPr>
            </w:pPr>
          </w:p>
          <w:p w14:paraId="28650538" w14:textId="77777777" w:rsidR="00A42603" w:rsidRDefault="00A42603" w:rsidP="00A42603">
            <w:pPr>
              <w:rPr>
                <w:i/>
                <w:iCs/>
                <w:color w:val="0070C0"/>
                <w:lang w:val="sv-SE"/>
              </w:rPr>
            </w:pPr>
          </w:p>
          <w:p w14:paraId="08173008" w14:textId="755D8077" w:rsidR="00A42603" w:rsidRPr="000D4B31" w:rsidRDefault="00A42603" w:rsidP="00A42603">
            <w:pPr>
              <w:rPr>
                <w:i/>
                <w:iCs/>
                <w:color w:val="0070C0"/>
                <w:lang w:val="sv-SE"/>
              </w:rPr>
            </w:pPr>
          </w:p>
        </w:tc>
        <w:tc>
          <w:tcPr>
            <w:tcW w:w="1134" w:type="dxa"/>
            <w:shd w:val="clear" w:color="auto" w:fill="auto"/>
            <w:vAlign w:val="center"/>
          </w:tcPr>
          <w:p w14:paraId="7C9A5854" w14:textId="77777777" w:rsidR="00A42603" w:rsidRPr="0041247D" w:rsidRDefault="00A42603" w:rsidP="00A42603">
            <w:pPr>
              <w:jc w:val="center"/>
              <w:rPr>
                <w:lang w:val="sv-SE"/>
              </w:rPr>
            </w:pPr>
          </w:p>
        </w:tc>
        <w:tc>
          <w:tcPr>
            <w:tcW w:w="1134" w:type="dxa"/>
            <w:shd w:val="clear" w:color="auto" w:fill="auto"/>
            <w:vAlign w:val="center"/>
          </w:tcPr>
          <w:p w14:paraId="483B7BE9" w14:textId="77777777" w:rsidR="00A42603" w:rsidRPr="0041247D" w:rsidRDefault="00A42603" w:rsidP="00A42603">
            <w:pPr>
              <w:jc w:val="center"/>
              <w:rPr>
                <w:lang w:val="sv-SE"/>
              </w:rPr>
            </w:pPr>
          </w:p>
        </w:tc>
        <w:tc>
          <w:tcPr>
            <w:tcW w:w="2835" w:type="dxa"/>
            <w:shd w:val="clear" w:color="auto" w:fill="auto"/>
            <w:vAlign w:val="center"/>
          </w:tcPr>
          <w:p w14:paraId="198061E3" w14:textId="3214FF5E" w:rsidR="00A42603" w:rsidRPr="00A42603" w:rsidRDefault="00A42603" w:rsidP="00A42603">
            <w:pPr>
              <w:rPr>
                <w:i/>
                <w:iCs/>
                <w:color w:val="0070C0"/>
                <w:lang w:val="sv-SE"/>
              </w:rPr>
            </w:pPr>
            <w:bookmarkStart w:id="10" w:name="_Toc46742463"/>
            <w:r w:rsidRPr="001D6482">
              <w:rPr>
                <w:lang w:val="sv-SE"/>
              </w:rPr>
              <w:t>Projekteringsunderlag är normalt inte tillgängligt vid besiktning.</w:t>
            </w:r>
            <w:r w:rsidRPr="001D6482">
              <w:rPr>
                <w:color w:val="0070C0"/>
                <w:lang w:val="sv-SE"/>
              </w:rPr>
              <w:t xml:space="preserve"> </w:t>
            </w:r>
            <w:r>
              <w:rPr>
                <w:color w:val="0070C0"/>
                <w:lang w:val="sv-SE"/>
              </w:rPr>
              <w:br/>
            </w:r>
            <w:r w:rsidRPr="001D6482">
              <w:rPr>
                <w:color w:val="0070C0"/>
                <w:lang w:val="sv-SE"/>
              </w:rPr>
              <w:t xml:space="preserve">Verifiera </w:t>
            </w:r>
            <w:r w:rsidRPr="00A42603">
              <w:rPr>
                <w:i/>
                <w:iCs/>
                <w:color w:val="0070C0"/>
                <w:lang w:val="sv-SE"/>
              </w:rPr>
              <w:t>Bilaga 2 punkt 2.3.3 Minsta fyllningshöjd</w:t>
            </w:r>
          </w:p>
          <w:p w14:paraId="01729A6D" w14:textId="2FE11C45" w:rsidR="00A42603" w:rsidRPr="001D6482" w:rsidRDefault="00A42603" w:rsidP="00A42603">
            <w:pPr>
              <w:rPr>
                <w:color w:val="0070C0"/>
                <w:lang w:val="sv-SE"/>
              </w:rPr>
            </w:pPr>
            <w:r w:rsidRPr="001D6482">
              <w:rPr>
                <w:color w:val="0070C0"/>
                <w:lang w:val="sv-SE"/>
              </w:rPr>
              <w:t>genom kontrollfråga till entreprenör och kontrollant.</w:t>
            </w:r>
          </w:p>
          <w:bookmarkEnd w:id="10"/>
          <w:p w14:paraId="6A1B0A72" w14:textId="4CF737E8" w:rsidR="00A42603" w:rsidRPr="00A42603" w:rsidRDefault="00A42603" w:rsidP="00A42603">
            <w:pPr>
              <w:rPr>
                <w:color w:val="FF0000"/>
                <w:lang w:val="sv-SE"/>
              </w:rPr>
            </w:pPr>
          </w:p>
          <w:p w14:paraId="2D0D7AFA" w14:textId="1138F036" w:rsidR="00A42603" w:rsidRPr="001D6482" w:rsidRDefault="00A42603" w:rsidP="00A42603">
            <w:pPr>
              <w:rPr>
                <w:color w:val="0070C0"/>
                <w:lang w:val="sv-SE"/>
              </w:rPr>
            </w:pPr>
            <w:r w:rsidRPr="0041247D">
              <w:rPr>
                <w:color w:val="0070C0"/>
                <w:lang w:val="sv-SE"/>
              </w:rPr>
              <w:t>SJV. Intygas av Besiktningsmannen</w:t>
            </w:r>
            <w:r>
              <w:rPr>
                <w:color w:val="0070C0"/>
                <w:lang w:val="sv-SE"/>
              </w:rPr>
              <w:t>.</w:t>
            </w:r>
          </w:p>
        </w:tc>
        <w:tc>
          <w:tcPr>
            <w:tcW w:w="5023" w:type="dxa"/>
            <w:vAlign w:val="center"/>
          </w:tcPr>
          <w:p w14:paraId="7933A0C8" w14:textId="08CEA1E4" w:rsidR="00A42603" w:rsidRPr="000D4B31" w:rsidRDefault="00A42603" w:rsidP="00A42603">
            <w:pPr>
              <w:pStyle w:val="Oformateradtext"/>
            </w:pPr>
          </w:p>
        </w:tc>
      </w:tr>
      <w:tr w:rsidR="00A42603" w:rsidRPr="006E59C0" w14:paraId="2E1DC9ED" w14:textId="77777777" w:rsidTr="00846ABC">
        <w:trPr>
          <w:gridAfter w:val="1"/>
          <w:wAfter w:w="6" w:type="dxa"/>
          <w:jc w:val="center"/>
        </w:trPr>
        <w:tc>
          <w:tcPr>
            <w:tcW w:w="4092" w:type="dxa"/>
            <w:shd w:val="clear" w:color="auto" w:fill="auto"/>
            <w:vAlign w:val="center"/>
          </w:tcPr>
          <w:p w14:paraId="50524E4D" w14:textId="77777777" w:rsidR="00A42603" w:rsidRDefault="00A42603" w:rsidP="00A42603">
            <w:pPr>
              <w:rPr>
                <w:color w:val="0070C0"/>
                <w:lang w:val="sv-SE"/>
              </w:rPr>
            </w:pPr>
            <w:r w:rsidRPr="0041247D">
              <w:rPr>
                <w:color w:val="0070C0"/>
                <w:lang w:val="sv-SE"/>
              </w:rPr>
              <w:t>SJV. Schaktbredden ska vara I enlighet med projekteringsunderlaget.</w:t>
            </w:r>
          </w:p>
          <w:p w14:paraId="18C6C88A" w14:textId="77777777" w:rsidR="00A42603" w:rsidRDefault="00A42603" w:rsidP="00A42603">
            <w:pPr>
              <w:rPr>
                <w:color w:val="0070C0"/>
                <w:lang w:val="sv-SE"/>
              </w:rPr>
            </w:pPr>
          </w:p>
          <w:p w14:paraId="1D6C691F" w14:textId="63099869" w:rsidR="00A42603" w:rsidRDefault="00A42603" w:rsidP="00A42603">
            <w:pPr>
              <w:rPr>
                <w:i/>
                <w:iCs/>
                <w:color w:val="0070C0"/>
                <w:lang w:val="sv-SE"/>
              </w:rPr>
            </w:pPr>
            <w:r w:rsidRPr="00660F64">
              <w:rPr>
                <w:i/>
                <w:iCs/>
                <w:color w:val="0070C0"/>
                <w:lang w:val="sv-SE"/>
              </w:rPr>
              <w:t xml:space="preserve">SJVSF 2016:19 Bilaga 6 </w:t>
            </w:r>
            <w:r w:rsidRPr="00660F64">
              <w:rPr>
                <w:i/>
                <w:iCs/>
                <w:color w:val="0070C0"/>
                <w:lang w:val="sv-SE"/>
              </w:rPr>
              <w:br/>
              <w:t>Kap 1 Kanalisation pkt 1.3 Kontroll av Utförande</w:t>
            </w:r>
          </w:p>
          <w:p w14:paraId="2FB8D5DA" w14:textId="77777777" w:rsidR="00A42603" w:rsidRDefault="00A42603" w:rsidP="00A42603">
            <w:pPr>
              <w:rPr>
                <w:lang w:val="sv-SE"/>
              </w:rPr>
            </w:pPr>
          </w:p>
          <w:p w14:paraId="59AE5F68" w14:textId="3BC3F052" w:rsidR="00C67429" w:rsidRPr="0041247D" w:rsidRDefault="00C67429" w:rsidP="00A42603">
            <w:pPr>
              <w:rPr>
                <w:lang w:val="sv-SE"/>
              </w:rPr>
            </w:pPr>
          </w:p>
        </w:tc>
        <w:tc>
          <w:tcPr>
            <w:tcW w:w="1134" w:type="dxa"/>
            <w:shd w:val="clear" w:color="auto" w:fill="auto"/>
            <w:vAlign w:val="center"/>
          </w:tcPr>
          <w:p w14:paraId="118F001C" w14:textId="77777777" w:rsidR="00A42603" w:rsidRPr="0041247D" w:rsidRDefault="00A42603" w:rsidP="00A42603">
            <w:pPr>
              <w:jc w:val="center"/>
              <w:rPr>
                <w:lang w:val="sv-SE"/>
              </w:rPr>
            </w:pPr>
          </w:p>
        </w:tc>
        <w:tc>
          <w:tcPr>
            <w:tcW w:w="1134" w:type="dxa"/>
            <w:shd w:val="clear" w:color="auto" w:fill="auto"/>
            <w:vAlign w:val="center"/>
          </w:tcPr>
          <w:p w14:paraId="3603F828" w14:textId="77777777" w:rsidR="00A42603" w:rsidRPr="0041247D" w:rsidRDefault="00A42603" w:rsidP="00A42603">
            <w:pPr>
              <w:jc w:val="center"/>
              <w:rPr>
                <w:lang w:val="sv-SE"/>
              </w:rPr>
            </w:pPr>
          </w:p>
        </w:tc>
        <w:tc>
          <w:tcPr>
            <w:tcW w:w="2835" w:type="dxa"/>
            <w:shd w:val="clear" w:color="auto" w:fill="auto"/>
            <w:vAlign w:val="center"/>
          </w:tcPr>
          <w:p w14:paraId="7C7012D9" w14:textId="50E94ADA" w:rsidR="00A42603" w:rsidRPr="001D6482" w:rsidRDefault="00A42603" w:rsidP="00A42603">
            <w:pPr>
              <w:rPr>
                <w:color w:val="0070C0"/>
                <w:lang w:val="sv-SE"/>
              </w:rPr>
            </w:pPr>
            <w:r w:rsidRPr="001D6482">
              <w:rPr>
                <w:lang w:val="sv-SE"/>
              </w:rPr>
              <w:t>Projekteringsunderlag är normalt inte tillgängligt vid besiktning.</w:t>
            </w:r>
            <w:r w:rsidRPr="001D6482">
              <w:rPr>
                <w:color w:val="0070C0"/>
                <w:lang w:val="sv-SE"/>
              </w:rPr>
              <w:t xml:space="preserve"> Verifieras genom kontrollfråga till entreprenör och kontrollant.</w:t>
            </w:r>
          </w:p>
          <w:p w14:paraId="5153E308" w14:textId="1857A399" w:rsidR="00A42603" w:rsidRPr="0041247D" w:rsidRDefault="00A42603" w:rsidP="00A42603">
            <w:pPr>
              <w:rPr>
                <w:lang w:val="sv-SE"/>
              </w:rPr>
            </w:pPr>
            <w:r>
              <w:rPr>
                <w:color w:val="0070C0"/>
                <w:lang w:val="sv-SE"/>
              </w:rPr>
              <w:br/>
            </w:r>
            <w:r w:rsidRPr="0041247D">
              <w:rPr>
                <w:color w:val="0070C0"/>
                <w:lang w:val="sv-SE"/>
              </w:rPr>
              <w:t>SJV. Intygas av Besiktningsmannen</w:t>
            </w:r>
          </w:p>
        </w:tc>
        <w:tc>
          <w:tcPr>
            <w:tcW w:w="5023" w:type="dxa"/>
            <w:vAlign w:val="center"/>
          </w:tcPr>
          <w:p w14:paraId="1A399535" w14:textId="48833230" w:rsidR="00A42603" w:rsidRPr="00A42603" w:rsidRDefault="00A42603" w:rsidP="00A42603">
            <w:pPr>
              <w:rPr>
                <w:lang w:val="sv-SE"/>
              </w:rPr>
            </w:pPr>
          </w:p>
        </w:tc>
      </w:tr>
      <w:tr w:rsidR="00A42603" w:rsidRPr="006E59C0" w14:paraId="50C83DC1" w14:textId="77777777" w:rsidTr="00846ABC">
        <w:trPr>
          <w:gridAfter w:val="1"/>
          <w:wAfter w:w="6" w:type="dxa"/>
          <w:jc w:val="center"/>
        </w:trPr>
        <w:tc>
          <w:tcPr>
            <w:tcW w:w="4092" w:type="dxa"/>
            <w:shd w:val="clear" w:color="auto" w:fill="auto"/>
            <w:vAlign w:val="center"/>
          </w:tcPr>
          <w:p w14:paraId="3C6FCB9C" w14:textId="77777777" w:rsidR="00A42603" w:rsidRPr="0041247D" w:rsidRDefault="00A42603" w:rsidP="00A42603">
            <w:pPr>
              <w:rPr>
                <w:lang w:val="sv-SE"/>
              </w:rPr>
            </w:pPr>
            <w:r w:rsidRPr="0041247D">
              <w:rPr>
                <w:lang w:val="sv-SE"/>
              </w:rPr>
              <w:t>Överasfaltering av kabelbrunn får inte göras.</w:t>
            </w:r>
          </w:p>
        </w:tc>
        <w:tc>
          <w:tcPr>
            <w:tcW w:w="1134" w:type="dxa"/>
            <w:shd w:val="clear" w:color="auto" w:fill="auto"/>
            <w:vAlign w:val="center"/>
          </w:tcPr>
          <w:p w14:paraId="27E2F9BD" w14:textId="77777777" w:rsidR="00A42603" w:rsidRPr="0041247D" w:rsidRDefault="00A42603" w:rsidP="00A42603">
            <w:pPr>
              <w:jc w:val="center"/>
              <w:rPr>
                <w:lang w:val="sv-SE"/>
              </w:rPr>
            </w:pPr>
          </w:p>
        </w:tc>
        <w:tc>
          <w:tcPr>
            <w:tcW w:w="1134" w:type="dxa"/>
            <w:shd w:val="clear" w:color="auto" w:fill="auto"/>
            <w:vAlign w:val="center"/>
          </w:tcPr>
          <w:p w14:paraId="499387E0" w14:textId="77777777" w:rsidR="00A42603" w:rsidRPr="0041247D" w:rsidRDefault="00A42603" w:rsidP="00A42603">
            <w:pPr>
              <w:jc w:val="center"/>
              <w:rPr>
                <w:lang w:val="sv-SE"/>
              </w:rPr>
            </w:pPr>
          </w:p>
        </w:tc>
        <w:tc>
          <w:tcPr>
            <w:tcW w:w="2835" w:type="dxa"/>
            <w:shd w:val="clear" w:color="auto" w:fill="auto"/>
            <w:vAlign w:val="center"/>
          </w:tcPr>
          <w:p w14:paraId="3BD06967" w14:textId="77777777" w:rsidR="00A42603" w:rsidRPr="0041247D" w:rsidRDefault="00A42603" w:rsidP="00A42603">
            <w:pPr>
              <w:rPr>
                <w:lang w:val="sv-SE"/>
              </w:rPr>
            </w:pPr>
          </w:p>
        </w:tc>
        <w:tc>
          <w:tcPr>
            <w:tcW w:w="5023" w:type="dxa"/>
            <w:vAlign w:val="center"/>
          </w:tcPr>
          <w:p w14:paraId="456863C4" w14:textId="77777777" w:rsidR="00A42603" w:rsidRPr="0041247D" w:rsidRDefault="00A42603" w:rsidP="00A42603">
            <w:pPr>
              <w:rPr>
                <w:lang w:val="sv-SE"/>
              </w:rPr>
            </w:pPr>
          </w:p>
        </w:tc>
      </w:tr>
      <w:tr w:rsidR="00A42603" w:rsidRPr="006E59C0" w14:paraId="5A3B6FA0" w14:textId="77777777" w:rsidTr="00846ABC">
        <w:trPr>
          <w:gridAfter w:val="1"/>
          <w:wAfter w:w="6" w:type="dxa"/>
          <w:jc w:val="center"/>
        </w:trPr>
        <w:tc>
          <w:tcPr>
            <w:tcW w:w="4092" w:type="dxa"/>
            <w:shd w:val="clear" w:color="auto" w:fill="auto"/>
            <w:vAlign w:val="center"/>
          </w:tcPr>
          <w:p w14:paraId="2CF5F001" w14:textId="6315480D" w:rsidR="00A42603" w:rsidRPr="0041247D" w:rsidRDefault="00A42603" w:rsidP="00A42603">
            <w:pPr>
              <w:rPr>
                <w:lang w:val="sv-SE"/>
              </w:rPr>
            </w:pPr>
            <w:r w:rsidRPr="0041247D">
              <w:rPr>
                <w:lang w:val="sv-SE"/>
              </w:rPr>
              <w:t>I snörika områden eller vid tät vegetation ska markskåp förses med markeringsstång för att undvika påkörningsskador och att det lättare ska gå att hitta.</w:t>
            </w:r>
          </w:p>
        </w:tc>
        <w:tc>
          <w:tcPr>
            <w:tcW w:w="1134" w:type="dxa"/>
            <w:shd w:val="clear" w:color="auto" w:fill="auto"/>
            <w:vAlign w:val="center"/>
          </w:tcPr>
          <w:p w14:paraId="72051680" w14:textId="77777777" w:rsidR="00A42603" w:rsidRPr="0041247D" w:rsidRDefault="00A42603" w:rsidP="00A42603">
            <w:pPr>
              <w:jc w:val="center"/>
              <w:rPr>
                <w:lang w:val="sv-SE"/>
              </w:rPr>
            </w:pPr>
          </w:p>
        </w:tc>
        <w:tc>
          <w:tcPr>
            <w:tcW w:w="1134" w:type="dxa"/>
            <w:shd w:val="clear" w:color="auto" w:fill="auto"/>
            <w:vAlign w:val="center"/>
          </w:tcPr>
          <w:p w14:paraId="483D18EC" w14:textId="77777777" w:rsidR="00A42603" w:rsidRPr="0041247D" w:rsidRDefault="00A42603" w:rsidP="00A42603">
            <w:pPr>
              <w:jc w:val="center"/>
              <w:rPr>
                <w:lang w:val="sv-SE"/>
              </w:rPr>
            </w:pPr>
          </w:p>
        </w:tc>
        <w:tc>
          <w:tcPr>
            <w:tcW w:w="2835" w:type="dxa"/>
            <w:shd w:val="clear" w:color="auto" w:fill="auto"/>
            <w:vAlign w:val="center"/>
          </w:tcPr>
          <w:p w14:paraId="6AF1E947" w14:textId="427A092B" w:rsidR="00A42603" w:rsidRPr="00BC787F" w:rsidRDefault="00A42603" w:rsidP="00A42603">
            <w:pPr>
              <w:rPr>
                <w:lang w:val="sv-SE"/>
              </w:rPr>
            </w:pPr>
            <w:r w:rsidRPr="0041247D">
              <w:rPr>
                <w:lang w:val="sv-SE"/>
              </w:rPr>
              <w:t>Vid slutbesiktning ska kontrolleras att markeringsstång finns där det är motiverat.</w:t>
            </w:r>
          </w:p>
        </w:tc>
        <w:tc>
          <w:tcPr>
            <w:tcW w:w="5023" w:type="dxa"/>
            <w:vAlign w:val="center"/>
          </w:tcPr>
          <w:p w14:paraId="5D8F36F0" w14:textId="77777777" w:rsidR="00A42603" w:rsidRPr="0041247D" w:rsidRDefault="00A42603" w:rsidP="00A42603">
            <w:pPr>
              <w:rPr>
                <w:highlight w:val="yellow"/>
                <w:lang w:val="sv-SE"/>
              </w:rPr>
            </w:pPr>
          </w:p>
        </w:tc>
      </w:tr>
      <w:tr w:rsidR="00A42603" w:rsidRPr="006E59C0" w14:paraId="6122711C" w14:textId="77777777" w:rsidTr="00846ABC">
        <w:trPr>
          <w:gridAfter w:val="1"/>
          <w:wAfter w:w="6" w:type="dxa"/>
          <w:jc w:val="center"/>
        </w:trPr>
        <w:tc>
          <w:tcPr>
            <w:tcW w:w="4092" w:type="dxa"/>
            <w:shd w:val="clear" w:color="auto" w:fill="auto"/>
            <w:vAlign w:val="center"/>
          </w:tcPr>
          <w:p w14:paraId="3536302E" w14:textId="35D779E6" w:rsidR="00A42603" w:rsidRPr="0041247D" w:rsidRDefault="0014777C" w:rsidP="00A42603">
            <w:pPr>
              <w:rPr>
                <w:lang w:val="sv-SE"/>
              </w:rPr>
            </w:pPr>
            <w:r w:rsidRPr="006D091A">
              <w:rPr>
                <w:lang w:val="sv-SE"/>
              </w:rPr>
              <w:t xml:space="preserve">Märkning av markskåp ska göras i enlighet med beställarens anvisningar. </w:t>
            </w:r>
          </w:p>
        </w:tc>
        <w:tc>
          <w:tcPr>
            <w:tcW w:w="1134" w:type="dxa"/>
            <w:shd w:val="clear" w:color="auto" w:fill="auto"/>
            <w:vAlign w:val="center"/>
          </w:tcPr>
          <w:p w14:paraId="7AE3337E" w14:textId="77777777" w:rsidR="00A42603" w:rsidRPr="0041247D" w:rsidRDefault="00A42603" w:rsidP="00A42603">
            <w:pPr>
              <w:jc w:val="center"/>
              <w:rPr>
                <w:lang w:val="sv-SE"/>
              </w:rPr>
            </w:pPr>
          </w:p>
        </w:tc>
        <w:tc>
          <w:tcPr>
            <w:tcW w:w="1134" w:type="dxa"/>
            <w:shd w:val="clear" w:color="auto" w:fill="auto"/>
            <w:vAlign w:val="center"/>
          </w:tcPr>
          <w:p w14:paraId="793B605B" w14:textId="77777777" w:rsidR="00A42603" w:rsidRPr="0041247D" w:rsidRDefault="00A42603" w:rsidP="00A42603">
            <w:pPr>
              <w:jc w:val="center"/>
              <w:rPr>
                <w:lang w:val="sv-SE"/>
              </w:rPr>
            </w:pPr>
          </w:p>
        </w:tc>
        <w:tc>
          <w:tcPr>
            <w:tcW w:w="2835" w:type="dxa"/>
            <w:shd w:val="clear" w:color="auto" w:fill="auto"/>
            <w:vAlign w:val="center"/>
          </w:tcPr>
          <w:p w14:paraId="75EC7F5D" w14:textId="77777777" w:rsidR="00A42603" w:rsidRPr="0041247D" w:rsidRDefault="00A42603" w:rsidP="00A42603">
            <w:pPr>
              <w:rPr>
                <w:lang w:val="sv-SE"/>
              </w:rPr>
            </w:pPr>
          </w:p>
        </w:tc>
        <w:tc>
          <w:tcPr>
            <w:tcW w:w="5023" w:type="dxa"/>
            <w:vAlign w:val="center"/>
          </w:tcPr>
          <w:p w14:paraId="0CDEF9D1" w14:textId="77777777" w:rsidR="00A42603" w:rsidRPr="0041247D" w:rsidRDefault="00A42603" w:rsidP="00A42603">
            <w:pPr>
              <w:rPr>
                <w:lang w:val="sv-SE"/>
              </w:rPr>
            </w:pPr>
          </w:p>
        </w:tc>
      </w:tr>
      <w:tr w:rsidR="0014777C" w:rsidRPr="006E59C0" w14:paraId="114B98E0" w14:textId="77777777" w:rsidTr="00846ABC">
        <w:trPr>
          <w:gridAfter w:val="1"/>
          <w:wAfter w:w="6" w:type="dxa"/>
          <w:jc w:val="center"/>
        </w:trPr>
        <w:tc>
          <w:tcPr>
            <w:tcW w:w="4092" w:type="dxa"/>
            <w:shd w:val="clear" w:color="auto" w:fill="auto"/>
            <w:vAlign w:val="center"/>
          </w:tcPr>
          <w:p w14:paraId="2CAD0159" w14:textId="03F080F9" w:rsidR="0014777C" w:rsidRPr="0014777C" w:rsidRDefault="0014777C" w:rsidP="006D091A">
            <w:pPr>
              <w:rPr>
                <w:b/>
                <w:bCs/>
                <w:color w:val="00B050"/>
                <w:lang w:val="sv-SE"/>
              </w:rPr>
            </w:pPr>
            <w:bookmarkStart w:id="11" w:name="_Hlk65069867"/>
            <w:r w:rsidRPr="006D091A">
              <w:rPr>
                <w:lang w:val="sv-SE"/>
              </w:rPr>
              <w:t>Märkning ska ske på sådant sätt att innehåll inte röjs.</w:t>
            </w:r>
            <w:r w:rsidRPr="0014777C">
              <w:rPr>
                <w:color w:val="00B050"/>
                <w:lang w:val="sv-SE"/>
              </w:rPr>
              <w:t xml:space="preserve"> </w:t>
            </w:r>
            <w:bookmarkEnd w:id="11"/>
          </w:p>
        </w:tc>
        <w:tc>
          <w:tcPr>
            <w:tcW w:w="1134" w:type="dxa"/>
            <w:shd w:val="clear" w:color="auto" w:fill="auto"/>
            <w:vAlign w:val="center"/>
          </w:tcPr>
          <w:p w14:paraId="04198B9A" w14:textId="77777777" w:rsidR="0014777C" w:rsidRPr="0041247D" w:rsidRDefault="0014777C" w:rsidP="00A42603">
            <w:pPr>
              <w:jc w:val="center"/>
              <w:rPr>
                <w:lang w:val="sv-SE"/>
              </w:rPr>
            </w:pPr>
          </w:p>
        </w:tc>
        <w:tc>
          <w:tcPr>
            <w:tcW w:w="1134" w:type="dxa"/>
            <w:shd w:val="clear" w:color="auto" w:fill="auto"/>
            <w:vAlign w:val="center"/>
          </w:tcPr>
          <w:p w14:paraId="630D455F" w14:textId="77777777" w:rsidR="0014777C" w:rsidRPr="0041247D" w:rsidRDefault="0014777C" w:rsidP="00A42603">
            <w:pPr>
              <w:jc w:val="center"/>
              <w:rPr>
                <w:lang w:val="sv-SE"/>
              </w:rPr>
            </w:pPr>
          </w:p>
        </w:tc>
        <w:tc>
          <w:tcPr>
            <w:tcW w:w="2835" w:type="dxa"/>
            <w:shd w:val="clear" w:color="auto" w:fill="auto"/>
            <w:vAlign w:val="center"/>
          </w:tcPr>
          <w:p w14:paraId="0F2B30B8" w14:textId="77777777" w:rsidR="0014777C" w:rsidRPr="0041247D" w:rsidRDefault="0014777C" w:rsidP="00A42603">
            <w:pPr>
              <w:rPr>
                <w:lang w:val="sv-SE"/>
              </w:rPr>
            </w:pPr>
          </w:p>
        </w:tc>
        <w:tc>
          <w:tcPr>
            <w:tcW w:w="5023" w:type="dxa"/>
            <w:vAlign w:val="center"/>
          </w:tcPr>
          <w:p w14:paraId="06F8C935" w14:textId="77777777" w:rsidR="0014777C" w:rsidRPr="0041247D" w:rsidRDefault="0014777C" w:rsidP="00A42603">
            <w:pPr>
              <w:rPr>
                <w:lang w:val="sv-SE"/>
              </w:rPr>
            </w:pPr>
          </w:p>
        </w:tc>
      </w:tr>
      <w:tr w:rsidR="00A42603" w:rsidRPr="006E59C0" w14:paraId="0F764C51" w14:textId="77777777" w:rsidTr="00846ABC">
        <w:trPr>
          <w:gridAfter w:val="1"/>
          <w:wAfter w:w="6" w:type="dxa"/>
          <w:jc w:val="center"/>
        </w:trPr>
        <w:tc>
          <w:tcPr>
            <w:tcW w:w="4092" w:type="dxa"/>
            <w:shd w:val="clear" w:color="auto" w:fill="auto"/>
            <w:vAlign w:val="center"/>
          </w:tcPr>
          <w:p w14:paraId="015A2321" w14:textId="4133253B" w:rsidR="00A42603" w:rsidRPr="0041247D" w:rsidRDefault="00A42603" w:rsidP="00A42603">
            <w:pPr>
              <w:rPr>
                <w:lang w:val="sv-SE"/>
              </w:rPr>
            </w:pPr>
            <w:r w:rsidRPr="0041247D">
              <w:rPr>
                <w:lang w:val="sv-SE"/>
              </w:rPr>
              <w:lastRenderedPageBreak/>
              <w:t>Placering av brunn i svacka ska undvikas p.g.a. risk för vatteninträngning.</w:t>
            </w:r>
          </w:p>
        </w:tc>
        <w:tc>
          <w:tcPr>
            <w:tcW w:w="1134" w:type="dxa"/>
            <w:shd w:val="clear" w:color="auto" w:fill="auto"/>
            <w:vAlign w:val="center"/>
          </w:tcPr>
          <w:p w14:paraId="7A02684D" w14:textId="77777777" w:rsidR="00A42603" w:rsidRPr="0041247D" w:rsidRDefault="00A42603" w:rsidP="00A42603">
            <w:pPr>
              <w:jc w:val="center"/>
              <w:rPr>
                <w:lang w:val="sv-SE"/>
              </w:rPr>
            </w:pPr>
          </w:p>
        </w:tc>
        <w:tc>
          <w:tcPr>
            <w:tcW w:w="1134" w:type="dxa"/>
            <w:shd w:val="clear" w:color="auto" w:fill="auto"/>
            <w:vAlign w:val="center"/>
          </w:tcPr>
          <w:p w14:paraId="49683E78" w14:textId="77777777" w:rsidR="00A42603" w:rsidRPr="0041247D" w:rsidRDefault="00A42603" w:rsidP="00A42603">
            <w:pPr>
              <w:jc w:val="center"/>
              <w:rPr>
                <w:lang w:val="sv-SE"/>
              </w:rPr>
            </w:pPr>
          </w:p>
        </w:tc>
        <w:tc>
          <w:tcPr>
            <w:tcW w:w="2835" w:type="dxa"/>
            <w:shd w:val="clear" w:color="auto" w:fill="auto"/>
            <w:vAlign w:val="center"/>
          </w:tcPr>
          <w:p w14:paraId="3F316792" w14:textId="77777777" w:rsidR="00A42603" w:rsidRPr="0041247D" w:rsidRDefault="00A42603" w:rsidP="00A42603">
            <w:pPr>
              <w:rPr>
                <w:lang w:val="sv-SE"/>
              </w:rPr>
            </w:pPr>
          </w:p>
        </w:tc>
        <w:tc>
          <w:tcPr>
            <w:tcW w:w="5023" w:type="dxa"/>
            <w:vAlign w:val="center"/>
          </w:tcPr>
          <w:p w14:paraId="655F2E0B" w14:textId="77777777" w:rsidR="00A42603" w:rsidRPr="0041247D" w:rsidRDefault="00A42603" w:rsidP="00A42603">
            <w:pPr>
              <w:rPr>
                <w:lang w:val="sv-SE"/>
              </w:rPr>
            </w:pPr>
          </w:p>
        </w:tc>
      </w:tr>
      <w:tr w:rsidR="00A42603" w:rsidRPr="006E59C0" w14:paraId="5291E718" w14:textId="77777777" w:rsidTr="005A6141">
        <w:trPr>
          <w:jc w:val="center"/>
        </w:trPr>
        <w:tc>
          <w:tcPr>
            <w:tcW w:w="14224" w:type="dxa"/>
            <w:gridSpan w:val="6"/>
            <w:shd w:val="clear" w:color="auto" w:fill="auto"/>
            <w:vAlign w:val="center"/>
          </w:tcPr>
          <w:p w14:paraId="485A7D9E" w14:textId="77777777" w:rsidR="00A42603" w:rsidRPr="0041247D" w:rsidRDefault="00A42603" w:rsidP="00A42603">
            <w:pPr>
              <w:rPr>
                <w:b/>
                <w:highlight w:val="yellow"/>
                <w:lang w:val="sv-SE"/>
              </w:rPr>
            </w:pPr>
            <w:r w:rsidRPr="0041247D">
              <w:rPr>
                <w:b/>
                <w:lang w:val="sv-SE"/>
              </w:rPr>
              <w:t>2.3.2 Förläggning i mark. Korsning av kanalisation vid krav på redundans</w:t>
            </w:r>
          </w:p>
        </w:tc>
      </w:tr>
      <w:tr w:rsidR="00A42603" w:rsidRPr="006E59C0" w14:paraId="4A75CF74" w14:textId="77777777" w:rsidTr="001D160E">
        <w:trPr>
          <w:gridAfter w:val="1"/>
          <w:wAfter w:w="6" w:type="dxa"/>
          <w:trHeight w:val="815"/>
          <w:jc w:val="center"/>
        </w:trPr>
        <w:tc>
          <w:tcPr>
            <w:tcW w:w="4092" w:type="dxa"/>
            <w:shd w:val="clear" w:color="auto" w:fill="auto"/>
            <w:vAlign w:val="center"/>
          </w:tcPr>
          <w:p w14:paraId="20A2D7F3" w14:textId="60F0E56F" w:rsidR="00A42603" w:rsidRDefault="00A42603" w:rsidP="00A42603">
            <w:pPr>
              <w:rPr>
                <w:lang w:val="sv-SE"/>
              </w:rPr>
            </w:pPr>
            <w:r>
              <w:rPr>
                <w:lang w:val="sv-SE"/>
              </w:rPr>
              <w:t>K</w:t>
            </w:r>
            <w:r w:rsidRPr="0041247D">
              <w:rPr>
                <w:lang w:val="sv-SE"/>
              </w:rPr>
              <w:t>orsning av kanalisation ska ske med 90 graders vinkel.</w:t>
            </w:r>
          </w:p>
          <w:p w14:paraId="49BBBF1B" w14:textId="00859B48" w:rsidR="00A42603" w:rsidRPr="0041247D" w:rsidRDefault="00A42603" w:rsidP="00A42603">
            <w:pPr>
              <w:rPr>
                <w:lang w:val="sv-SE"/>
              </w:rPr>
            </w:pPr>
          </w:p>
        </w:tc>
        <w:tc>
          <w:tcPr>
            <w:tcW w:w="1134" w:type="dxa"/>
            <w:shd w:val="clear" w:color="auto" w:fill="auto"/>
            <w:vAlign w:val="center"/>
          </w:tcPr>
          <w:p w14:paraId="429F5C0E" w14:textId="77777777" w:rsidR="00A42603" w:rsidRPr="0041247D" w:rsidRDefault="00A42603" w:rsidP="00A42603">
            <w:pPr>
              <w:jc w:val="center"/>
              <w:rPr>
                <w:lang w:val="sv-SE"/>
              </w:rPr>
            </w:pPr>
          </w:p>
        </w:tc>
        <w:tc>
          <w:tcPr>
            <w:tcW w:w="1134" w:type="dxa"/>
            <w:shd w:val="clear" w:color="auto" w:fill="auto"/>
            <w:vAlign w:val="center"/>
          </w:tcPr>
          <w:p w14:paraId="769B587A" w14:textId="77777777" w:rsidR="00A42603" w:rsidRPr="0041247D" w:rsidRDefault="00A42603" w:rsidP="00A42603">
            <w:pPr>
              <w:jc w:val="center"/>
              <w:rPr>
                <w:lang w:val="sv-SE"/>
              </w:rPr>
            </w:pPr>
          </w:p>
        </w:tc>
        <w:tc>
          <w:tcPr>
            <w:tcW w:w="2835" w:type="dxa"/>
            <w:shd w:val="clear" w:color="auto" w:fill="auto"/>
            <w:vAlign w:val="center"/>
          </w:tcPr>
          <w:p w14:paraId="13127B5D" w14:textId="655E976F" w:rsidR="00A42603" w:rsidRPr="00967AC2" w:rsidRDefault="00A42603" w:rsidP="00A42603">
            <w:pPr>
              <w:rPr>
                <w:i/>
                <w:iCs/>
                <w:lang w:val="sv-SE"/>
              </w:rPr>
            </w:pPr>
            <w:r w:rsidRPr="00967AC2">
              <w:rPr>
                <w:i/>
                <w:iCs/>
                <w:lang w:val="sv-SE"/>
              </w:rPr>
              <w:t>Verifieras genom kontrollfråga till entreprenör och kontrollant</w:t>
            </w:r>
          </w:p>
        </w:tc>
        <w:tc>
          <w:tcPr>
            <w:tcW w:w="5023" w:type="dxa"/>
            <w:vAlign w:val="center"/>
          </w:tcPr>
          <w:p w14:paraId="47134CCB" w14:textId="5BD3FB27" w:rsidR="00A42603" w:rsidRPr="0041247D" w:rsidRDefault="00A42603" w:rsidP="00A42603">
            <w:pPr>
              <w:rPr>
                <w:highlight w:val="yellow"/>
                <w:lang w:val="sv-SE"/>
              </w:rPr>
            </w:pPr>
          </w:p>
        </w:tc>
      </w:tr>
      <w:tr w:rsidR="00A42603" w:rsidRPr="006E59C0" w14:paraId="32678152" w14:textId="77777777" w:rsidTr="00846ABC">
        <w:trPr>
          <w:gridAfter w:val="1"/>
          <w:wAfter w:w="6" w:type="dxa"/>
          <w:jc w:val="center"/>
        </w:trPr>
        <w:tc>
          <w:tcPr>
            <w:tcW w:w="4092" w:type="dxa"/>
            <w:shd w:val="clear" w:color="auto" w:fill="auto"/>
            <w:vAlign w:val="center"/>
          </w:tcPr>
          <w:p w14:paraId="24A46876" w14:textId="245D4AE1" w:rsidR="00467358" w:rsidRPr="0041247D" w:rsidRDefault="00A42603" w:rsidP="00A42603">
            <w:pPr>
              <w:rPr>
                <w:lang w:val="sv-SE"/>
              </w:rPr>
            </w:pPr>
            <w:r w:rsidRPr="0041247D">
              <w:rPr>
                <w:lang w:val="sv-SE"/>
              </w:rPr>
              <w:t>En meter före och efter korsning ska särskilt mekaniskt skydd anordnas om avståndet mellan kanalisationerna är mindre än 2 meter (t.ex. i höjdled). Med särskilt mekaniskt skydd menas någon form av grävsäkert skydd, t.ex. 10 mm tjock stålplåt eller likvärdigt</w:t>
            </w:r>
            <w:r w:rsidR="00C67429">
              <w:rPr>
                <w:lang w:val="sv-SE"/>
              </w:rPr>
              <w:t>.</w:t>
            </w:r>
          </w:p>
        </w:tc>
        <w:tc>
          <w:tcPr>
            <w:tcW w:w="1134" w:type="dxa"/>
            <w:shd w:val="clear" w:color="auto" w:fill="auto"/>
            <w:vAlign w:val="center"/>
          </w:tcPr>
          <w:p w14:paraId="5248501B" w14:textId="77777777" w:rsidR="00A42603" w:rsidRPr="0041247D" w:rsidRDefault="00A42603" w:rsidP="00A42603">
            <w:pPr>
              <w:jc w:val="center"/>
              <w:rPr>
                <w:lang w:val="sv-SE"/>
              </w:rPr>
            </w:pPr>
          </w:p>
        </w:tc>
        <w:tc>
          <w:tcPr>
            <w:tcW w:w="1134" w:type="dxa"/>
            <w:shd w:val="clear" w:color="auto" w:fill="auto"/>
            <w:vAlign w:val="center"/>
          </w:tcPr>
          <w:p w14:paraId="3B360276" w14:textId="77777777" w:rsidR="00A42603" w:rsidRPr="0041247D" w:rsidRDefault="00A42603" w:rsidP="00A42603">
            <w:pPr>
              <w:jc w:val="center"/>
              <w:rPr>
                <w:lang w:val="sv-SE"/>
              </w:rPr>
            </w:pPr>
          </w:p>
        </w:tc>
        <w:tc>
          <w:tcPr>
            <w:tcW w:w="2835" w:type="dxa"/>
            <w:shd w:val="clear" w:color="auto" w:fill="auto"/>
            <w:vAlign w:val="center"/>
          </w:tcPr>
          <w:p w14:paraId="0A78D8F0" w14:textId="77777777" w:rsidR="00A42603" w:rsidRPr="00967AC2" w:rsidRDefault="00A42603" w:rsidP="00A42603">
            <w:pPr>
              <w:rPr>
                <w:i/>
                <w:iCs/>
                <w:lang w:val="sv-SE"/>
              </w:rPr>
            </w:pPr>
            <w:r w:rsidRPr="00967AC2">
              <w:rPr>
                <w:i/>
                <w:iCs/>
                <w:lang w:val="sv-SE"/>
              </w:rPr>
              <w:t>Verifieras genom kontrollfråga till entreprenör och kontrollant.</w:t>
            </w:r>
          </w:p>
          <w:p w14:paraId="4CC8ACAC" w14:textId="77777777" w:rsidR="00A42603" w:rsidRPr="00967AC2" w:rsidRDefault="00A42603" w:rsidP="00A42603">
            <w:pPr>
              <w:rPr>
                <w:i/>
                <w:iCs/>
                <w:lang w:val="sv-SE"/>
              </w:rPr>
            </w:pPr>
          </w:p>
          <w:p w14:paraId="78722D90" w14:textId="77777777" w:rsidR="00A42603" w:rsidRPr="00967AC2" w:rsidRDefault="00A42603" w:rsidP="00A42603">
            <w:pPr>
              <w:rPr>
                <w:i/>
                <w:iCs/>
                <w:lang w:val="sv-SE"/>
              </w:rPr>
            </w:pPr>
          </w:p>
          <w:p w14:paraId="073941B5" w14:textId="39A8D650" w:rsidR="00A42603" w:rsidRDefault="00A42603" w:rsidP="00A42603">
            <w:pPr>
              <w:rPr>
                <w:i/>
                <w:iCs/>
                <w:lang w:val="sv-SE"/>
              </w:rPr>
            </w:pPr>
          </w:p>
          <w:p w14:paraId="5770B583" w14:textId="3FB05818" w:rsidR="00C67429" w:rsidRPr="00967AC2" w:rsidRDefault="00C67429" w:rsidP="00A42603">
            <w:pPr>
              <w:rPr>
                <w:i/>
                <w:iCs/>
                <w:lang w:val="sv-SE"/>
              </w:rPr>
            </w:pPr>
          </w:p>
        </w:tc>
        <w:tc>
          <w:tcPr>
            <w:tcW w:w="5023" w:type="dxa"/>
            <w:vAlign w:val="center"/>
          </w:tcPr>
          <w:p w14:paraId="19F04A85" w14:textId="77777777" w:rsidR="00A42603" w:rsidRPr="0041247D" w:rsidRDefault="00A42603" w:rsidP="00A42603">
            <w:pPr>
              <w:rPr>
                <w:highlight w:val="yellow"/>
                <w:lang w:val="sv-SE"/>
              </w:rPr>
            </w:pPr>
          </w:p>
        </w:tc>
      </w:tr>
      <w:tr w:rsidR="00176D18" w:rsidRPr="00176D18" w14:paraId="753C7348" w14:textId="77777777" w:rsidTr="00442442">
        <w:trPr>
          <w:gridAfter w:val="1"/>
          <w:wAfter w:w="6" w:type="dxa"/>
          <w:jc w:val="center"/>
        </w:trPr>
        <w:tc>
          <w:tcPr>
            <w:tcW w:w="14218" w:type="dxa"/>
            <w:gridSpan w:val="5"/>
            <w:shd w:val="clear" w:color="auto" w:fill="auto"/>
            <w:vAlign w:val="center"/>
          </w:tcPr>
          <w:p w14:paraId="38C4E971" w14:textId="2A862775" w:rsidR="00176D18" w:rsidRPr="00176D18" w:rsidRDefault="00176D18" w:rsidP="00176D18">
            <w:pPr>
              <w:rPr>
                <w:b/>
                <w:lang w:val="sv-SE"/>
              </w:rPr>
            </w:pPr>
            <w:r w:rsidRPr="00176D18">
              <w:rPr>
                <w:b/>
                <w:lang w:val="sv-SE"/>
              </w:rPr>
              <w:t xml:space="preserve">2.3.2.2 </w:t>
            </w:r>
            <w:r w:rsidRPr="00176D18">
              <w:rPr>
                <w:b/>
                <w:lang w:val="sv-SE"/>
              </w:rPr>
              <w:tab/>
              <w:t xml:space="preserve">Sättning av brunn </w:t>
            </w:r>
          </w:p>
        </w:tc>
      </w:tr>
      <w:tr w:rsidR="00176D18" w:rsidRPr="006E59C0" w14:paraId="20D02301" w14:textId="77777777" w:rsidTr="00846ABC">
        <w:trPr>
          <w:gridAfter w:val="1"/>
          <w:wAfter w:w="6" w:type="dxa"/>
          <w:jc w:val="center"/>
        </w:trPr>
        <w:tc>
          <w:tcPr>
            <w:tcW w:w="4092" w:type="dxa"/>
            <w:shd w:val="clear" w:color="auto" w:fill="auto"/>
            <w:vAlign w:val="center"/>
          </w:tcPr>
          <w:p w14:paraId="2B449FD5" w14:textId="65C645BA" w:rsidR="00176D18" w:rsidRPr="0041247D" w:rsidRDefault="00176D18" w:rsidP="00BB1227">
            <w:pPr>
              <w:rPr>
                <w:lang w:val="sv-SE"/>
              </w:rPr>
            </w:pPr>
            <w:r w:rsidRPr="00BB1227">
              <w:rPr>
                <w:lang w:val="sv-SE"/>
              </w:rPr>
              <w:t>Bottensektionen ska placeras på en bädd med väl fungerande dräneringsförmåga. Materialets kornstorlek ska anpassas efter aktuell markbeskaffenhet. Bädden ska vara väl packad och avjämnad och minst 200 mm tjock. Hänsyn ska tas till eventuella nivåskillnader i ytan vid skapande av bädden. Eventuellt behov av markduk ska beaktas.</w:t>
            </w:r>
          </w:p>
        </w:tc>
        <w:tc>
          <w:tcPr>
            <w:tcW w:w="1134" w:type="dxa"/>
            <w:shd w:val="clear" w:color="auto" w:fill="auto"/>
            <w:vAlign w:val="center"/>
          </w:tcPr>
          <w:p w14:paraId="02B484A0" w14:textId="77777777" w:rsidR="00176D18" w:rsidRPr="0041247D" w:rsidRDefault="00176D18" w:rsidP="00BB1227">
            <w:pPr>
              <w:rPr>
                <w:lang w:val="sv-SE"/>
              </w:rPr>
            </w:pPr>
          </w:p>
        </w:tc>
        <w:tc>
          <w:tcPr>
            <w:tcW w:w="1134" w:type="dxa"/>
            <w:shd w:val="clear" w:color="auto" w:fill="auto"/>
            <w:vAlign w:val="center"/>
          </w:tcPr>
          <w:p w14:paraId="6250A439" w14:textId="77777777" w:rsidR="00176D18" w:rsidRPr="0041247D" w:rsidRDefault="00176D18" w:rsidP="00A42603">
            <w:pPr>
              <w:jc w:val="center"/>
              <w:rPr>
                <w:lang w:val="sv-SE"/>
              </w:rPr>
            </w:pPr>
          </w:p>
        </w:tc>
        <w:tc>
          <w:tcPr>
            <w:tcW w:w="2835" w:type="dxa"/>
            <w:shd w:val="clear" w:color="auto" w:fill="auto"/>
            <w:vAlign w:val="center"/>
          </w:tcPr>
          <w:p w14:paraId="74BEF69F" w14:textId="77777777" w:rsidR="00BB1227" w:rsidRPr="00967AC2" w:rsidRDefault="00BB1227" w:rsidP="00BB1227">
            <w:pPr>
              <w:rPr>
                <w:i/>
                <w:iCs/>
                <w:lang w:val="sv-SE"/>
              </w:rPr>
            </w:pPr>
            <w:r w:rsidRPr="00967AC2">
              <w:rPr>
                <w:i/>
                <w:iCs/>
                <w:lang w:val="sv-SE"/>
              </w:rPr>
              <w:t>Verifieras genom kontrollfråga till entreprenör och kontrollant.</w:t>
            </w:r>
          </w:p>
          <w:p w14:paraId="5D083735" w14:textId="77777777" w:rsidR="00BB1227" w:rsidRPr="00967AC2" w:rsidRDefault="00BB1227" w:rsidP="00BB1227">
            <w:pPr>
              <w:rPr>
                <w:i/>
                <w:iCs/>
                <w:lang w:val="sv-SE"/>
              </w:rPr>
            </w:pPr>
          </w:p>
          <w:p w14:paraId="290265F6" w14:textId="77777777" w:rsidR="00176D18" w:rsidRDefault="00176D18" w:rsidP="00A42603">
            <w:pPr>
              <w:rPr>
                <w:i/>
                <w:iCs/>
                <w:lang w:val="sv-SE"/>
              </w:rPr>
            </w:pPr>
          </w:p>
          <w:p w14:paraId="595A6DF8" w14:textId="77777777" w:rsidR="00BB1227" w:rsidRDefault="00BB1227" w:rsidP="00A42603">
            <w:pPr>
              <w:rPr>
                <w:i/>
                <w:iCs/>
                <w:lang w:val="sv-SE"/>
              </w:rPr>
            </w:pPr>
          </w:p>
          <w:p w14:paraId="556AD82D" w14:textId="77777777" w:rsidR="00BB1227" w:rsidRDefault="00BB1227" w:rsidP="00A42603">
            <w:pPr>
              <w:rPr>
                <w:i/>
                <w:iCs/>
                <w:lang w:val="sv-SE"/>
              </w:rPr>
            </w:pPr>
          </w:p>
          <w:p w14:paraId="586F4F55" w14:textId="77777777" w:rsidR="00BB1227" w:rsidRDefault="00BB1227" w:rsidP="00A42603">
            <w:pPr>
              <w:rPr>
                <w:i/>
                <w:iCs/>
                <w:lang w:val="sv-SE"/>
              </w:rPr>
            </w:pPr>
          </w:p>
          <w:p w14:paraId="4AB8FE18" w14:textId="025D82CB" w:rsidR="00BB1227" w:rsidRPr="00967AC2" w:rsidRDefault="00BB1227" w:rsidP="00A42603">
            <w:pPr>
              <w:rPr>
                <w:i/>
                <w:iCs/>
                <w:lang w:val="sv-SE"/>
              </w:rPr>
            </w:pPr>
          </w:p>
        </w:tc>
        <w:tc>
          <w:tcPr>
            <w:tcW w:w="5023" w:type="dxa"/>
            <w:vAlign w:val="center"/>
          </w:tcPr>
          <w:p w14:paraId="35F8B1F7" w14:textId="77777777" w:rsidR="00176D18" w:rsidRPr="0041247D" w:rsidRDefault="00176D18" w:rsidP="00A42603">
            <w:pPr>
              <w:rPr>
                <w:highlight w:val="yellow"/>
                <w:lang w:val="sv-SE"/>
              </w:rPr>
            </w:pPr>
          </w:p>
        </w:tc>
      </w:tr>
      <w:tr w:rsidR="00BB1227" w:rsidRPr="00176D18" w14:paraId="5BF54B1C" w14:textId="77777777" w:rsidTr="00353426">
        <w:trPr>
          <w:gridAfter w:val="1"/>
          <w:wAfter w:w="6" w:type="dxa"/>
          <w:jc w:val="center"/>
        </w:trPr>
        <w:tc>
          <w:tcPr>
            <w:tcW w:w="14218" w:type="dxa"/>
            <w:gridSpan w:val="5"/>
            <w:shd w:val="clear" w:color="auto" w:fill="auto"/>
            <w:vAlign w:val="center"/>
          </w:tcPr>
          <w:p w14:paraId="30738D02" w14:textId="004DDB77" w:rsidR="00BB1227" w:rsidRPr="0041247D" w:rsidRDefault="00BB1227" w:rsidP="00A42603">
            <w:pPr>
              <w:rPr>
                <w:highlight w:val="yellow"/>
                <w:lang w:val="sv-SE"/>
              </w:rPr>
            </w:pPr>
            <w:r w:rsidRPr="00176D18">
              <w:rPr>
                <w:b/>
                <w:lang w:val="sv-SE"/>
              </w:rPr>
              <w:t xml:space="preserve">2.3.2.2 </w:t>
            </w:r>
            <w:r w:rsidRPr="00176D18">
              <w:rPr>
                <w:b/>
                <w:lang w:val="sv-SE"/>
              </w:rPr>
              <w:tab/>
              <w:t>Sättning av</w:t>
            </w:r>
            <w:r>
              <w:rPr>
                <w:b/>
                <w:lang w:val="sv-SE"/>
              </w:rPr>
              <w:t xml:space="preserve"> skåp</w:t>
            </w:r>
          </w:p>
        </w:tc>
      </w:tr>
      <w:tr w:rsidR="00BB1227" w:rsidRPr="006E59C0" w14:paraId="134549C6" w14:textId="77777777" w:rsidTr="00846ABC">
        <w:trPr>
          <w:gridAfter w:val="1"/>
          <w:wAfter w:w="6" w:type="dxa"/>
          <w:jc w:val="center"/>
        </w:trPr>
        <w:tc>
          <w:tcPr>
            <w:tcW w:w="4092" w:type="dxa"/>
            <w:shd w:val="clear" w:color="auto" w:fill="auto"/>
            <w:vAlign w:val="center"/>
          </w:tcPr>
          <w:p w14:paraId="45729731" w14:textId="77777777" w:rsidR="00BB1227" w:rsidRDefault="00BB1227" w:rsidP="00915007">
            <w:pPr>
              <w:rPr>
                <w:lang w:val="sv-SE"/>
              </w:rPr>
            </w:pPr>
            <w:r w:rsidRPr="00915007">
              <w:rPr>
                <w:lang w:val="sv-SE"/>
              </w:rPr>
              <w:t>Markskåp ska placeras på en bädd likadan som för brunnar.</w:t>
            </w:r>
          </w:p>
          <w:p w14:paraId="012A0994" w14:textId="77777777" w:rsidR="00915007" w:rsidRDefault="00915007" w:rsidP="00915007">
            <w:pPr>
              <w:rPr>
                <w:lang w:val="sv-SE"/>
              </w:rPr>
            </w:pPr>
          </w:p>
          <w:p w14:paraId="08099BD1" w14:textId="165CCCD0" w:rsidR="00915007" w:rsidRPr="00915007" w:rsidRDefault="00915007" w:rsidP="00915007">
            <w:pPr>
              <w:rPr>
                <w:lang w:val="sv-SE"/>
              </w:rPr>
            </w:pPr>
          </w:p>
        </w:tc>
        <w:tc>
          <w:tcPr>
            <w:tcW w:w="1134" w:type="dxa"/>
            <w:shd w:val="clear" w:color="auto" w:fill="auto"/>
            <w:vAlign w:val="center"/>
          </w:tcPr>
          <w:p w14:paraId="73AB4530" w14:textId="77777777" w:rsidR="00BB1227" w:rsidRPr="0041247D" w:rsidRDefault="00BB1227" w:rsidP="00A42603">
            <w:pPr>
              <w:jc w:val="center"/>
              <w:rPr>
                <w:lang w:val="sv-SE"/>
              </w:rPr>
            </w:pPr>
          </w:p>
        </w:tc>
        <w:tc>
          <w:tcPr>
            <w:tcW w:w="1134" w:type="dxa"/>
            <w:shd w:val="clear" w:color="auto" w:fill="auto"/>
            <w:vAlign w:val="center"/>
          </w:tcPr>
          <w:p w14:paraId="0C8A3F59" w14:textId="77777777" w:rsidR="00BB1227" w:rsidRPr="0041247D" w:rsidRDefault="00BB1227" w:rsidP="00A42603">
            <w:pPr>
              <w:jc w:val="center"/>
              <w:rPr>
                <w:lang w:val="sv-SE"/>
              </w:rPr>
            </w:pPr>
          </w:p>
        </w:tc>
        <w:tc>
          <w:tcPr>
            <w:tcW w:w="2835" w:type="dxa"/>
            <w:shd w:val="clear" w:color="auto" w:fill="auto"/>
            <w:vAlign w:val="center"/>
          </w:tcPr>
          <w:p w14:paraId="2EACE504" w14:textId="28620B3B" w:rsidR="00915007" w:rsidRPr="00967AC2" w:rsidRDefault="00915007" w:rsidP="00A42603">
            <w:pPr>
              <w:rPr>
                <w:i/>
                <w:iCs/>
                <w:lang w:val="sv-SE"/>
              </w:rPr>
            </w:pPr>
            <w:r w:rsidRPr="00967AC2">
              <w:rPr>
                <w:i/>
                <w:iCs/>
                <w:lang w:val="sv-SE"/>
              </w:rPr>
              <w:t>Verifieras genom kontrollfråga till entreprenör och kontrollant.</w:t>
            </w:r>
          </w:p>
        </w:tc>
        <w:tc>
          <w:tcPr>
            <w:tcW w:w="5023" w:type="dxa"/>
            <w:vAlign w:val="center"/>
          </w:tcPr>
          <w:p w14:paraId="39DAA052" w14:textId="77777777" w:rsidR="00BB1227" w:rsidRPr="0041247D" w:rsidRDefault="00BB1227" w:rsidP="00A42603">
            <w:pPr>
              <w:rPr>
                <w:highlight w:val="yellow"/>
                <w:lang w:val="sv-SE"/>
              </w:rPr>
            </w:pPr>
          </w:p>
        </w:tc>
      </w:tr>
      <w:tr w:rsidR="00BB1227" w:rsidRPr="006E59C0" w14:paraId="5D56CC79" w14:textId="77777777" w:rsidTr="00846ABC">
        <w:trPr>
          <w:gridAfter w:val="1"/>
          <w:wAfter w:w="6" w:type="dxa"/>
          <w:jc w:val="center"/>
        </w:trPr>
        <w:tc>
          <w:tcPr>
            <w:tcW w:w="4092" w:type="dxa"/>
            <w:shd w:val="clear" w:color="auto" w:fill="auto"/>
            <w:vAlign w:val="center"/>
          </w:tcPr>
          <w:p w14:paraId="26537AF4" w14:textId="2DD48F0A" w:rsidR="00BB1227" w:rsidRPr="00915007" w:rsidRDefault="00BB1227" w:rsidP="00915007">
            <w:pPr>
              <w:rPr>
                <w:lang w:val="sv-SE"/>
              </w:rPr>
            </w:pPr>
            <w:bookmarkStart w:id="12" w:name="_Hlk93933916"/>
            <w:r w:rsidRPr="00915007">
              <w:rPr>
                <w:lang w:val="sv-SE"/>
              </w:rPr>
              <w:lastRenderedPageBreak/>
              <w:t xml:space="preserve">Skåp ska </w:t>
            </w:r>
            <w:proofErr w:type="spellStart"/>
            <w:r w:rsidRPr="00915007">
              <w:rPr>
                <w:lang w:val="sv-SE"/>
              </w:rPr>
              <w:t>marktätas</w:t>
            </w:r>
            <w:proofErr w:type="spellEnd"/>
            <w:r w:rsidRPr="00915007">
              <w:rPr>
                <w:lang w:val="sv-SE"/>
              </w:rPr>
              <w:t xml:space="preserve"> med markisoleringsskiva och godkänt tätningsmedel alternativt med lecakulor</w:t>
            </w:r>
            <w:bookmarkEnd w:id="12"/>
          </w:p>
        </w:tc>
        <w:tc>
          <w:tcPr>
            <w:tcW w:w="1134" w:type="dxa"/>
            <w:shd w:val="clear" w:color="auto" w:fill="auto"/>
            <w:vAlign w:val="center"/>
          </w:tcPr>
          <w:p w14:paraId="6BA0B50F" w14:textId="77777777" w:rsidR="00BB1227" w:rsidRPr="0041247D" w:rsidRDefault="00BB1227" w:rsidP="00A42603">
            <w:pPr>
              <w:jc w:val="center"/>
              <w:rPr>
                <w:lang w:val="sv-SE"/>
              </w:rPr>
            </w:pPr>
          </w:p>
        </w:tc>
        <w:tc>
          <w:tcPr>
            <w:tcW w:w="1134" w:type="dxa"/>
            <w:shd w:val="clear" w:color="auto" w:fill="auto"/>
            <w:vAlign w:val="center"/>
          </w:tcPr>
          <w:p w14:paraId="0F4EF929" w14:textId="77777777" w:rsidR="00BB1227" w:rsidRPr="0041247D" w:rsidRDefault="00BB1227" w:rsidP="00A42603">
            <w:pPr>
              <w:jc w:val="center"/>
              <w:rPr>
                <w:lang w:val="sv-SE"/>
              </w:rPr>
            </w:pPr>
          </w:p>
        </w:tc>
        <w:tc>
          <w:tcPr>
            <w:tcW w:w="2835" w:type="dxa"/>
            <w:shd w:val="clear" w:color="auto" w:fill="auto"/>
            <w:vAlign w:val="center"/>
          </w:tcPr>
          <w:p w14:paraId="63B96558" w14:textId="77777777" w:rsidR="00BB1227" w:rsidRPr="00967AC2" w:rsidRDefault="00BB1227" w:rsidP="00A42603">
            <w:pPr>
              <w:rPr>
                <w:i/>
                <w:iCs/>
                <w:lang w:val="sv-SE"/>
              </w:rPr>
            </w:pPr>
          </w:p>
        </w:tc>
        <w:tc>
          <w:tcPr>
            <w:tcW w:w="5023" w:type="dxa"/>
            <w:vAlign w:val="center"/>
          </w:tcPr>
          <w:p w14:paraId="5A71DDCC" w14:textId="77777777" w:rsidR="00BB1227" w:rsidRPr="0041247D" w:rsidRDefault="00BB1227" w:rsidP="00A42603">
            <w:pPr>
              <w:rPr>
                <w:highlight w:val="yellow"/>
                <w:lang w:val="sv-SE"/>
              </w:rPr>
            </w:pPr>
          </w:p>
        </w:tc>
      </w:tr>
      <w:tr w:rsidR="00BB1227" w:rsidRPr="006E59C0" w14:paraId="073E612A" w14:textId="77777777" w:rsidTr="00846ABC">
        <w:trPr>
          <w:gridAfter w:val="1"/>
          <w:wAfter w:w="6" w:type="dxa"/>
          <w:jc w:val="center"/>
        </w:trPr>
        <w:tc>
          <w:tcPr>
            <w:tcW w:w="4092" w:type="dxa"/>
            <w:shd w:val="clear" w:color="auto" w:fill="auto"/>
            <w:vAlign w:val="center"/>
          </w:tcPr>
          <w:p w14:paraId="4F8751C3" w14:textId="122C3E0B" w:rsidR="00BB1227" w:rsidRPr="00915007" w:rsidRDefault="00BB1227" w:rsidP="00915007">
            <w:pPr>
              <w:rPr>
                <w:lang w:val="sv-SE"/>
              </w:rPr>
            </w:pPr>
            <w:r w:rsidRPr="00915007">
              <w:rPr>
                <w:lang w:val="sv-SE"/>
              </w:rPr>
              <w:t xml:space="preserve">Om skåpet ska ha markisoleringsskiva så skall man fylla med massor upp till marknivåmärkning på insidan. </w:t>
            </w:r>
          </w:p>
        </w:tc>
        <w:tc>
          <w:tcPr>
            <w:tcW w:w="1134" w:type="dxa"/>
            <w:shd w:val="clear" w:color="auto" w:fill="auto"/>
            <w:vAlign w:val="center"/>
          </w:tcPr>
          <w:p w14:paraId="15588EE4" w14:textId="77777777" w:rsidR="00BB1227" w:rsidRPr="0041247D" w:rsidRDefault="00BB1227" w:rsidP="00A42603">
            <w:pPr>
              <w:jc w:val="center"/>
              <w:rPr>
                <w:lang w:val="sv-SE"/>
              </w:rPr>
            </w:pPr>
          </w:p>
        </w:tc>
        <w:tc>
          <w:tcPr>
            <w:tcW w:w="1134" w:type="dxa"/>
            <w:shd w:val="clear" w:color="auto" w:fill="auto"/>
            <w:vAlign w:val="center"/>
          </w:tcPr>
          <w:p w14:paraId="016E8DA2" w14:textId="77777777" w:rsidR="00BB1227" w:rsidRPr="0041247D" w:rsidRDefault="00BB1227" w:rsidP="00A42603">
            <w:pPr>
              <w:jc w:val="center"/>
              <w:rPr>
                <w:lang w:val="sv-SE"/>
              </w:rPr>
            </w:pPr>
          </w:p>
        </w:tc>
        <w:tc>
          <w:tcPr>
            <w:tcW w:w="2835" w:type="dxa"/>
            <w:shd w:val="clear" w:color="auto" w:fill="auto"/>
            <w:vAlign w:val="center"/>
          </w:tcPr>
          <w:p w14:paraId="093C3A4D" w14:textId="77777777" w:rsidR="00BB1227" w:rsidRPr="00967AC2" w:rsidRDefault="00BB1227" w:rsidP="00A42603">
            <w:pPr>
              <w:rPr>
                <w:i/>
                <w:iCs/>
                <w:lang w:val="sv-SE"/>
              </w:rPr>
            </w:pPr>
          </w:p>
        </w:tc>
        <w:tc>
          <w:tcPr>
            <w:tcW w:w="5023" w:type="dxa"/>
            <w:vAlign w:val="center"/>
          </w:tcPr>
          <w:p w14:paraId="66954329" w14:textId="77777777" w:rsidR="00BB1227" w:rsidRPr="0041247D" w:rsidRDefault="00BB1227" w:rsidP="00A42603">
            <w:pPr>
              <w:rPr>
                <w:highlight w:val="yellow"/>
                <w:lang w:val="sv-SE"/>
              </w:rPr>
            </w:pPr>
          </w:p>
        </w:tc>
      </w:tr>
      <w:tr w:rsidR="00BB1227" w:rsidRPr="006E59C0" w14:paraId="40ED6C84" w14:textId="77777777" w:rsidTr="00846ABC">
        <w:trPr>
          <w:gridAfter w:val="1"/>
          <w:wAfter w:w="6" w:type="dxa"/>
          <w:jc w:val="center"/>
        </w:trPr>
        <w:tc>
          <w:tcPr>
            <w:tcW w:w="4092" w:type="dxa"/>
            <w:shd w:val="clear" w:color="auto" w:fill="auto"/>
            <w:vAlign w:val="center"/>
          </w:tcPr>
          <w:p w14:paraId="5B7BCD8F" w14:textId="0E15A49D" w:rsidR="00BB1227" w:rsidRPr="00915007" w:rsidRDefault="00915007" w:rsidP="00915007">
            <w:pPr>
              <w:rPr>
                <w:lang w:val="sv-SE"/>
              </w:rPr>
            </w:pPr>
            <w:r w:rsidRPr="00915007">
              <w:rPr>
                <w:lang w:val="sv-SE"/>
              </w:rPr>
              <w:t xml:space="preserve">Markskåp ska placeras med skåpöppning in mot gata/väg. </w:t>
            </w:r>
          </w:p>
        </w:tc>
        <w:tc>
          <w:tcPr>
            <w:tcW w:w="1134" w:type="dxa"/>
            <w:shd w:val="clear" w:color="auto" w:fill="auto"/>
            <w:vAlign w:val="center"/>
          </w:tcPr>
          <w:p w14:paraId="3789D64B" w14:textId="77777777" w:rsidR="00BB1227" w:rsidRPr="0041247D" w:rsidRDefault="00BB1227" w:rsidP="00A42603">
            <w:pPr>
              <w:jc w:val="center"/>
              <w:rPr>
                <w:lang w:val="sv-SE"/>
              </w:rPr>
            </w:pPr>
          </w:p>
        </w:tc>
        <w:tc>
          <w:tcPr>
            <w:tcW w:w="1134" w:type="dxa"/>
            <w:shd w:val="clear" w:color="auto" w:fill="auto"/>
            <w:vAlign w:val="center"/>
          </w:tcPr>
          <w:p w14:paraId="3DEED1F0" w14:textId="77777777" w:rsidR="00BB1227" w:rsidRPr="0041247D" w:rsidRDefault="00BB1227" w:rsidP="00A42603">
            <w:pPr>
              <w:jc w:val="center"/>
              <w:rPr>
                <w:lang w:val="sv-SE"/>
              </w:rPr>
            </w:pPr>
          </w:p>
        </w:tc>
        <w:tc>
          <w:tcPr>
            <w:tcW w:w="2835" w:type="dxa"/>
            <w:shd w:val="clear" w:color="auto" w:fill="auto"/>
            <w:vAlign w:val="center"/>
          </w:tcPr>
          <w:p w14:paraId="0DF8C419" w14:textId="77777777" w:rsidR="00BB1227" w:rsidRPr="00967AC2" w:rsidRDefault="00BB1227" w:rsidP="00A42603">
            <w:pPr>
              <w:rPr>
                <w:i/>
                <w:iCs/>
                <w:lang w:val="sv-SE"/>
              </w:rPr>
            </w:pPr>
          </w:p>
        </w:tc>
        <w:tc>
          <w:tcPr>
            <w:tcW w:w="5023" w:type="dxa"/>
            <w:vAlign w:val="center"/>
          </w:tcPr>
          <w:p w14:paraId="1B87B9BE" w14:textId="77777777" w:rsidR="00BB1227" w:rsidRPr="0041247D" w:rsidRDefault="00BB1227" w:rsidP="00A42603">
            <w:pPr>
              <w:rPr>
                <w:highlight w:val="yellow"/>
                <w:lang w:val="sv-SE"/>
              </w:rPr>
            </w:pPr>
          </w:p>
        </w:tc>
      </w:tr>
      <w:tr w:rsidR="00BB1227" w:rsidRPr="006E59C0" w14:paraId="2B8FCACF" w14:textId="77777777" w:rsidTr="00846ABC">
        <w:trPr>
          <w:gridAfter w:val="1"/>
          <w:wAfter w:w="6" w:type="dxa"/>
          <w:jc w:val="center"/>
        </w:trPr>
        <w:tc>
          <w:tcPr>
            <w:tcW w:w="4092" w:type="dxa"/>
            <w:shd w:val="clear" w:color="auto" w:fill="auto"/>
            <w:vAlign w:val="center"/>
          </w:tcPr>
          <w:p w14:paraId="75C83C16" w14:textId="7E24B7F5" w:rsidR="00BB1227" w:rsidRPr="00915007" w:rsidRDefault="00915007" w:rsidP="00915007">
            <w:pPr>
              <w:rPr>
                <w:lang w:val="sv-SE"/>
              </w:rPr>
            </w:pPr>
            <w:r w:rsidRPr="00915007">
              <w:rPr>
                <w:lang w:val="sv-SE"/>
              </w:rPr>
              <w:t xml:space="preserve">Marktopplagret runt skåpet ska </w:t>
            </w:r>
            <w:proofErr w:type="spellStart"/>
            <w:r w:rsidRPr="00915007">
              <w:rPr>
                <w:lang w:val="sv-SE"/>
              </w:rPr>
              <w:t>ska</w:t>
            </w:r>
            <w:proofErr w:type="spellEnd"/>
            <w:r w:rsidRPr="00915007">
              <w:rPr>
                <w:lang w:val="sv-SE"/>
              </w:rPr>
              <w:t xml:space="preserve"> vara av samma typ som den befintliga markytan så att det smälter in i miljön.</w:t>
            </w:r>
          </w:p>
        </w:tc>
        <w:tc>
          <w:tcPr>
            <w:tcW w:w="1134" w:type="dxa"/>
            <w:shd w:val="clear" w:color="auto" w:fill="auto"/>
            <w:vAlign w:val="center"/>
          </w:tcPr>
          <w:p w14:paraId="1DB6076A" w14:textId="77777777" w:rsidR="00BB1227" w:rsidRPr="0041247D" w:rsidRDefault="00BB1227" w:rsidP="00A42603">
            <w:pPr>
              <w:jc w:val="center"/>
              <w:rPr>
                <w:lang w:val="sv-SE"/>
              </w:rPr>
            </w:pPr>
          </w:p>
        </w:tc>
        <w:tc>
          <w:tcPr>
            <w:tcW w:w="1134" w:type="dxa"/>
            <w:shd w:val="clear" w:color="auto" w:fill="auto"/>
            <w:vAlign w:val="center"/>
          </w:tcPr>
          <w:p w14:paraId="6B4724E1" w14:textId="77777777" w:rsidR="00BB1227" w:rsidRPr="0041247D" w:rsidRDefault="00BB1227" w:rsidP="00A42603">
            <w:pPr>
              <w:jc w:val="center"/>
              <w:rPr>
                <w:lang w:val="sv-SE"/>
              </w:rPr>
            </w:pPr>
          </w:p>
        </w:tc>
        <w:tc>
          <w:tcPr>
            <w:tcW w:w="2835" w:type="dxa"/>
            <w:shd w:val="clear" w:color="auto" w:fill="auto"/>
            <w:vAlign w:val="center"/>
          </w:tcPr>
          <w:p w14:paraId="235EAE7F" w14:textId="77777777" w:rsidR="00BB1227" w:rsidRPr="00967AC2" w:rsidRDefault="00BB1227" w:rsidP="00A42603">
            <w:pPr>
              <w:rPr>
                <w:i/>
                <w:iCs/>
                <w:lang w:val="sv-SE"/>
              </w:rPr>
            </w:pPr>
          </w:p>
        </w:tc>
        <w:tc>
          <w:tcPr>
            <w:tcW w:w="5023" w:type="dxa"/>
            <w:vAlign w:val="center"/>
          </w:tcPr>
          <w:p w14:paraId="02590134" w14:textId="77777777" w:rsidR="00BB1227" w:rsidRPr="0041247D" w:rsidRDefault="00BB1227" w:rsidP="00A42603">
            <w:pPr>
              <w:rPr>
                <w:highlight w:val="yellow"/>
                <w:lang w:val="sv-SE"/>
              </w:rPr>
            </w:pPr>
          </w:p>
        </w:tc>
      </w:tr>
      <w:tr w:rsidR="00BB1227" w:rsidRPr="006E59C0" w14:paraId="585CC714" w14:textId="77777777" w:rsidTr="00846ABC">
        <w:trPr>
          <w:gridAfter w:val="1"/>
          <w:wAfter w:w="6" w:type="dxa"/>
          <w:jc w:val="center"/>
        </w:trPr>
        <w:tc>
          <w:tcPr>
            <w:tcW w:w="4092" w:type="dxa"/>
            <w:shd w:val="clear" w:color="auto" w:fill="auto"/>
            <w:vAlign w:val="center"/>
          </w:tcPr>
          <w:p w14:paraId="58CFC26D" w14:textId="106E2D74" w:rsidR="00BB1227" w:rsidRPr="00915007" w:rsidRDefault="00915007" w:rsidP="00915007">
            <w:pPr>
              <w:rPr>
                <w:lang w:val="sv-SE"/>
              </w:rPr>
            </w:pPr>
            <w:r w:rsidRPr="00915007">
              <w:rPr>
                <w:lang w:val="sv-SE"/>
              </w:rPr>
              <w:t xml:space="preserve">Resterande fyllning runt kabelskåp ska inte innehålla skarpa stenar eller stenar större än 50mm.  </w:t>
            </w:r>
          </w:p>
        </w:tc>
        <w:tc>
          <w:tcPr>
            <w:tcW w:w="1134" w:type="dxa"/>
            <w:shd w:val="clear" w:color="auto" w:fill="auto"/>
            <w:vAlign w:val="center"/>
          </w:tcPr>
          <w:p w14:paraId="3562A252" w14:textId="77777777" w:rsidR="00BB1227" w:rsidRPr="0041247D" w:rsidRDefault="00BB1227" w:rsidP="00A42603">
            <w:pPr>
              <w:jc w:val="center"/>
              <w:rPr>
                <w:lang w:val="sv-SE"/>
              </w:rPr>
            </w:pPr>
          </w:p>
        </w:tc>
        <w:tc>
          <w:tcPr>
            <w:tcW w:w="1134" w:type="dxa"/>
            <w:shd w:val="clear" w:color="auto" w:fill="auto"/>
            <w:vAlign w:val="center"/>
          </w:tcPr>
          <w:p w14:paraId="23F9EBA6" w14:textId="77777777" w:rsidR="00BB1227" w:rsidRPr="0041247D" w:rsidRDefault="00BB1227" w:rsidP="00A42603">
            <w:pPr>
              <w:jc w:val="center"/>
              <w:rPr>
                <w:lang w:val="sv-SE"/>
              </w:rPr>
            </w:pPr>
          </w:p>
        </w:tc>
        <w:tc>
          <w:tcPr>
            <w:tcW w:w="2835" w:type="dxa"/>
            <w:shd w:val="clear" w:color="auto" w:fill="auto"/>
            <w:vAlign w:val="center"/>
          </w:tcPr>
          <w:p w14:paraId="45D1FA33" w14:textId="5E94BF95" w:rsidR="00BB1227" w:rsidRPr="00967AC2" w:rsidRDefault="00977ECF" w:rsidP="00A42603">
            <w:pPr>
              <w:rPr>
                <w:i/>
                <w:iCs/>
                <w:lang w:val="sv-SE"/>
              </w:rPr>
            </w:pPr>
            <w:r w:rsidRPr="00967AC2">
              <w:rPr>
                <w:i/>
                <w:iCs/>
                <w:lang w:val="sv-SE"/>
              </w:rPr>
              <w:t>Verifieras genom kontrollfråga till entreprenör och kontrollant.</w:t>
            </w:r>
          </w:p>
        </w:tc>
        <w:tc>
          <w:tcPr>
            <w:tcW w:w="5023" w:type="dxa"/>
            <w:vAlign w:val="center"/>
          </w:tcPr>
          <w:p w14:paraId="23784787" w14:textId="77777777" w:rsidR="00BB1227" w:rsidRPr="0041247D" w:rsidRDefault="00BB1227" w:rsidP="00A42603">
            <w:pPr>
              <w:rPr>
                <w:highlight w:val="yellow"/>
                <w:lang w:val="sv-SE"/>
              </w:rPr>
            </w:pPr>
          </w:p>
        </w:tc>
      </w:tr>
      <w:tr w:rsidR="00BB1227" w:rsidRPr="006E59C0" w14:paraId="5017C48D" w14:textId="77777777" w:rsidTr="00846ABC">
        <w:trPr>
          <w:gridAfter w:val="1"/>
          <w:wAfter w:w="6" w:type="dxa"/>
          <w:jc w:val="center"/>
        </w:trPr>
        <w:tc>
          <w:tcPr>
            <w:tcW w:w="4092" w:type="dxa"/>
            <w:shd w:val="clear" w:color="auto" w:fill="auto"/>
            <w:vAlign w:val="center"/>
          </w:tcPr>
          <w:p w14:paraId="7714968A" w14:textId="1962D82E" w:rsidR="00BB1227" w:rsidRPr="00915007" w:rsidRDefault="00915007" w:rsidP="00915007">
            <w:pPr>
              <w:rPr>
                <w:lang w:val="sv-SE"/>
              </w:rPr>
            </w:pPr>
            <w:r w:rsidRPr="00915007">
              <w:rPr>
                <w:lang w:val="sv-SE"/>
              </w:rPr>
              <w:t>Är markförhållandena sådana att fundamentet/skåpet befaras bli instabilt ska förstärkning ske med betongplattor eller tryckimpregnerad plank.</w:t>
            </w:r>
          </w:p>
        </w:tc>
        <w:tc>
          <w:tcPr>
            <w:tcW w:w="1134" w:type="dxa"/>
            <w:shd w:val="clear" w:color="auto" w:fill="auto"/>
            <w:vAlign w:val="center"/>
          </w:tcPr>
          <w:p w14:paraId="6BE02896" w14:textId="77777777" w:rsidR="00BB1227" w:rsidRPr="0041247D" w:rsidRDefault="00BB1227" w:rsidP="00A42603">
            <w:pPr>
              <w:jc w:val="center"/>
              <w:rPr>
                <w:lang w:val="sv-SE"/>
              </w:rPr>
            </w:pPr>
          </w:p>
        </w:tc>
        <w:tc>
          <w:tcPr>
            <w:tcW w:w="1134" w:type="dxa"/>
            <w:shd w:val="clear" w:color="auto" w:fill="auto"/>
            <w:vAlign w:val="center"/>
          </w:tcPr>
          <w:p w14:paraId="1181F775" w14:textId="77777777" w:rsidR="00BB1227" w:rsidRPr="0041247D" w:rsidRDefault="00BB1227" w:rsidP="00A42603">
            <w:pPr>
              <w:jc w:val="center"/>
              <w:rPr>
                <w:lang w:val="sv-SE"/>
              </w:rPr>
            </w:pPr>
          </w:p>
        </w:tc>
        <w:tc>
          <w:tcPr>
            <w:tcW w:w="2835" w:type="dxa"/>
            <w:shd w:val="clear" w:color="auto" w:fill="auto"/>
            <w:vAlign w:val="center"/>
          </w:tcPr>
          <w:p w14:paraId="5A88E31F" w14:textId="77777777" w:rsidR="00BB1227" w:rsidRDefault="00D779F2" w:rsidP="00A42603">
            <w:pPr>
              <w:rPr>
                <w:i/>
                <w:iCs/>
                <w:lang w:val="sv-SE"/>
              </w:rPr>
            </w:pPr>
            <w:r w:rsidRPr="00967AC2">
              <w:rPr>
                <w:i/>
                <w:iCs/>
                <w:lang w:val="sv-SE"/>
              </w:rPr>
              <w:t>Verifieras genom kontrollfråga till entreprenör och kontrollant.</w:t>
            </w:r>
          </w:p>
          <w:p w14:paraId="41FF0BCF" w14:textId="5E6818B6" w:rsidR="00D779F2" w:rsidRPr="00967AC2" w:rsidRDefault="00D779F2" w:rsidP="00A42603">
            <w:pPr>
              <w:rPr>
                <w:i/>
                <w:iCs/>
                <w:lang w:val="sv-SE"/>
              </w:rPr>
            </w:pPr>
          </w:p>
        </w:tc>
        <w:tc>
          <w:tcPr>
            <w:tcW w:w="5023" w:type="dxa"/>
            <w:vAlign w:val="center"/>
          </w:tcPr>
          <w:p w14:paraId="7074E8E6" w14:textId="77777777" w:rsidR="00BB1227" w:rsidRPr="0041247D" w:rsidRDefault="00BB1227" w:rsidP="00A42603">
            <w:pPr>
              <w:rPr>
                <w:highlight w:val="yellow"/>
                <w:lang w:val="sv-SE"/>
              </w:rPr>
            </w:pPr>
          </w:p>
        </w:tc>
      </w:tr>
      <w:tr w:rsidR="00A42603" w:rsidRPr="00AC3020" w14:paraId="2665ECF7" w14:textId="77777777" w:rsidTr="005A6141">
        <w:trPr>
          <w:jc w:val="center"/>
        </w:trPr>
        <w:tc>
          <w:tcPr>
            <w:tcW w:w="14224" w:type="dxa"/>
            <w:gridSpan w:val="6"/>
            <w:shd w:val="clear" w:color="auto" w:fill="auto"/>
            <w:vAlign w:val="center"/>
          </w:tcPr>
          <w:p w14:paraId="3B8CDF79" w14:textId="4A65FC88" w:rsidR="00A42603" w:rsidRPr="004B6158" w:rsidRDefault="00A42603" w:rsidP="00A42603">
            <w:pPr>
              <w:rPr>
                <w:color w:val="000000" w:themeColor="text1"/>
                <w:highlight w:val="yellow"/>
              </w:rPr>
            </w:pPr>
            <w:r w:rsidRPr="004B6158">
              <w:rPr>
                <w:b/>
                <w:color w:val="000000" w:themeColor="text1"/>
              </w:rPr>
              <w:t xml:space="preserve">2.3.2.6 </w:t>
            </w:r>
            <w:r w:rsidRPr="004B6158">
              <w:rPr>
                <w:b/>
                <w:color w:val="000000" w:themeColor="text1"/>
              </w:rPr>
              <w:tab/>
            </w:r>
            <w:proofErr w:type="spellStart"/>
            <w:r w:rsidRPr="004B6158">
              <w:rPr>
                <w:b/>
                <w:color w:val="000000" w:themeColor="text1"/>
              </w:rPr>
              <w:t>Fyllnadsmassor</w:t>
            </w:r>
            <w:proofErr w:type="spellEnd"/>
          </w:p>
        </w:tc>
      </w:tr>
      <w:tr w:rsidR="00A42603" w:rsidRPr="006E59C0" w14:paraId="60B0C8B1" w14:textId="77777777" w:rsidTr="00846ABC">
        <w:trPr>
          <w:gridAfter w:val="1"/>
          <w:wAfter w:w="6" w:type="dxa"/>
          <w:jc w:val="center"/>
        </w:trPr>
        <w:tc>
          <w:tcPr>
            <w:tcW w:w="4092" w:type="dxa"/>
            <w:shd w:val="clear" w:color="auto" w:fill="auto"/>
            <w:vAlign w:val="center"/>
          </w:tcPr>
          <w:p w14:paraId="7B97090C" w14:textId="2A7E0E18" w:rsidR="00A42603" w:rsidRDefault="00A42603" w:rsidP="00A42603">
            <w:pPr>
              <w:rPr>
                <w:color w:val="0070C0"/>
                <w:lang w:val="sv-SE"/>
              </w:rPr>
            </w:pPr>
            <w:r w:rsidRPr="0041247D">
              <w:rPr>
                <w:color w:val="0070C0"/>
                <w:lang w:val="sv-SE"/>
              </w:rPr>
              <w:t xml:space="preserve">SJV. Återfyllnad ska vara </w:t>
            </w:r>
            <w:r>
              <w:rPr>
                <w:color w:val="0070C0"/>
                <w:lang w:val="sv-SE"/>
              </w:rPr>
              <w:t>i</w:t>
            </w:r>
            <w:r w:rsidRPr="0041247D">
              <w:rPr>
                <w:color w:val="0070C0"/>
                <w:lang w:val="sv-SE"/>
              </w:rPr>
              <w:t xml:space="preserve"> enlighet med projekteringsunderlaget.</w:t>
            </w:r>
          </w:p>
          <w:p w14:paraId="04D43FC4" w14:textId="5A6BD557" w:rsidR="00C67429" w:rsidRDefault="00A42603" w:rsidP="00A42603">
            <w:pPr>
              <w:rPr>
                <w:i/>
                <w:iCs/>
                <w:color w:val="0070C0"/>
                <w:lang w:val="sv-SE"/>
              </w:rPr>
            </w:pPr>
            <w:r w:rsidRPr="001D160E">
              <w:rPr>
                <w:i/>
                <w:iCs/>
                <w:color w:val="0070C0"/>
                <w:lang w:val="sv-SE"/>
              </w:rPr>
              <w:t xml:space="preserve">SJVSF 2016:19 Bilaga 6 </w:t>
            </w:r>
            <w:r w:rsidRPr="001D160E">
              <w:rPr>
                <w:i/>
                <w:iCs/>
                <w:color w:val="0070C0"/>
                <w:lang w:val="sv-SE"/>
              </w:rPr>
              <w:br/>
              <w:t>Kap 1 Kanalisation pkt 1.3 Kontroll av utförande</w:t>
            </w:r>
            <w:r>
              <w:rPr>
                <w:i/>
                <w:iCs/>
                <w:color w:val="0070C0"/>
                <w:lang w:val="sv-SE"/>
              </w:rPr>
              <w:t>.</w:t>
            </w:r>
          </w:p>
          <w:p w14:paraId="75E45FF1" w14:textId="55418B9F" w:rsidR="00467358" w:rsidRDefault="00467358" w:rsidP="00A42603">
            <w:pPr>
              <w:rPr>
                <w:i/>
                <w:iCs/>
                <w:color w:val="0070C0"/>
                <w:lang w:val="sv-SE"/>
              </w:rPr>
            </w:pPr>
          </w:p>
          <w:p w14:paraId="4E964254" w14:textId="757B7C1C" w:rsidR="00467358" w:rsidRDefault="00467358" w:rsidP="00A42603">
            <w:pPr>
              <w:rPr>
                <w:i/>
                <w:iCs/>
                <w:color w:val="0070C0"/>
                <w:lang w:val="sv-SE"/>
              </w:rPr>
            </w:pPr>
          </w:p>
          <w:p w14:paraId="1D553815" w14:textId="6955457C" w:rsidR="00467358" w:rsidRDefault="00467358" w:rsidP="00A42603">
            <w:pPr>
              <w:rPr>
                <w:i/>
                <w:iCs/>
                <w:color w:val="0070C0"/>
                <w:lang w:val="sv-SE"/>
              </w:rPr>
            </w:pPr>
          </w:p>
          <w:p w14:paraId="36761F6C" w14:textId="77777777" w:rsidR="00467358" w:rsidRDefault="00467358" w:rsidP="00A42603">
            <w:pPr>
              <w:rPr>
                <w:i/>
                <w:iCs/>
                <w:color w:val="0070C0"/>
                <w:lang w:val="sv-SE"/>
              </w:rPr>
            </w:pPr>
          </w:p>
          <w:p w14:paraId="4D800568" w14:textId="0CA1CE5B" w:rsidR="00915007" w:rsidRPr="005F0E57" w:rsidRDefault="00915007" w:rsidP="00A42603">
            <w:pPr>
              <w:rPr>
                <w:i/>
                <w:iCs/>
                <w:color w:val="0070C0"/>
                <w:lang w:val="sv-SE"/>
              </w:rPr>
            </w:pPr>
          </w:p>
        </w:tc>
        <w:tc>
          <w:tcPr>
            <w:tcW w:w="1134" w:type="dxa"/>
            <w:shd w:val="clear" w:color="auto" w:fill="auto"/>
            <w:vAlign w:val="center"/>
          </w:tcPr>
          <w:p w14:paraId="435C4484" w14:textId="77777777" w:rsidR="00A42603" w:rsidRPr="0041247D" w:rsidRDefault="00A42603" w:rsidP="00A42603">
            <w:pPr>
              <w:jc w:val="center"/>
              <w:rPr>
                <w:lang w:val="sv-SE"/>
              </w:rPr>
            </w:pPr>
          </w:p>
        </w:tc>
        <w:tc>
          <w:tcPr>
            <w:tcW w:w="1134" w:type="dxa"/>
            <w:shd w:val="clear" w:color="auto" w:fill="auto"/>
            <w:vAlign w:val="center"/>
          </w:tcPr>
          <w:p w14:paraId="45BD5EB5" w14:textId="77777777" w:rsidR="00A42603" w:rsidRPr="0041247D" w:rsidRDefault="00A42603" w:rsidP="00A42603">
            <w:pPr>
              <w:jc w:val="center"/>
              <w:rPr>
                <w:lang w:val="sv-SE"/>
              </w:rPr>
            </w:pPr>
          </w:p>
        </w:tc>
        <w:tc>
          <w:tcPr>
            <w:tcW w:w="2835" w:type="dxa"/>
            <w:shd w:val="clear" w:color="auto" w:fill="auto"/>
            <w:vAlign w:val="center"/>
          </w:tcPr>
          <w:p w14:paraId="28517FD1" w14:textId="1A270019" w:rsidR="00A42603" w:rsidRPr="001D6482" w:rsidRDefault="00A42603" w:rsidP="00A42603">
            <w:pPr>
              <w:rPr>
                <w:color w:val="0070C0"/>
                <w:lang w:val="sv-SE"/>
              </w:rPr>
            </w:pPr>
            <w:r w:rsidRPr="001D6482">
              <w:rPr>
                <w:lang w:val="sv-SE"/>
              </w:rPr>
              <w:t>Projekteringsunderlag är normalt inte tillgängligt vid besiktning.</w:t>
            </w:r>
            <w:r>
              <w:rPr>
                <w:lang w:val="sv-SE"/>
              </w:rPr>
              <w:t xml:space="preserve"> </w:t>
            </w:r>
            <w:r>
              <w:rPr>
                <w:lang w:val="sv-SE"/>
              </w:rPr>
              <w:br/>
            </w:r>
            <w:r w:rsidRPr="001D6482">
              <w:rPr>
                <w:color w:val="0070C0"/>
                <w:lang w:val="sv-SE"/>
              </w:rPr>
              <w:t>Verifieras genom kontrollfråga till entreprenör och kontrollant.</w:t>
            </w:r>
          </w:p>
          <w:p w14:paraId="209B9CAB" w14:textId="77777777" w:rsidR="00A42603" w:rsidRDefault="00A42603" w:rsidP="00A42603">
            <w:pPr>
              <w:rPr>
                <w:color w:val="0070C0"/>
                <w:lang w:val="sv-SE"/>
              </w:rPr>
            </w:pPr>
            <w:r w:rsidRPr="0041247D">
              <w:rPr>
                <w:color w:val="0070C0"/>
                <w:lang w:val="sv-SE"/>
              </w:rPr>
              <w:t>SJV. Intygas av Besiktningsmannen</w:t>
            </w:r>
            <w:r>
              <w:rPr>
                <w:color w:val="0070C0"/>
                <w:lang w:val="sv-SE"/>
              </w:rPr>
              <w:t>.</w:t>
            </w:r>
          </w:p>
          <w:p w14:paraId="348C6C2D" w14:textId="77777777" w:rsidR="00CA2E26" w:rsidRDefault="00CA2E26" w:rsidP="00A42603">
            <w:pPr>
              <w:rPr>
                <w:color w:val="0070C0"/>
                <w:lang w:val="sv-SE"/>
              </w:rPr>
            </w:pPr>
          </w:p>
          <w:p w14:paraId="0CE72F08" w14:textId="1B4D0041" w:rsidR="00467358" w:rsidRPr="00967AC2" w:rsidRDefault="00467358" w:rsidP="00A42603">
            <w:pPr>
              <w:rPr>
                <w:color w:val="0070C0"/>
                <w:lang w:val="sv-SE"/>
              </w:rPr>
            </w:pPr>
          </w:p>
        </w:tc>
        <w:tc>
          <w:tcPr>
            <w:tcW w:w="5023" w:type="dxa"/>
            <w:vAlign w:val="center"/>
          </w:tcPr>
          <w:p w14:paraId="1C040141" w14:textId="5793979E" w:rsidR="00A42603" w:rsidRPr="00A42603" w:rsidRDefault="00A42603" w:rsidP="00A42603">
            <w:pPr>
              <w:rPr>
                <w:highlight w:val="yellow"/>
                <w:lang w:val="sv-SE"/>
              </w:rPr>
            </w:pPr>
          </w:p>
        </w:tc>
      </w:tr>
      <w:tr w:rsidR="00977ECF" w:rsidRPr="006E59C0" w14:paraId="649249FE" w14:textId="77777777" w:rsidTr="00846ABC">
        <w:trPr>
          <w:gridAfter w:val="1"/>
          <w:wAfter w:w="6" w:type="dxa"/>
          <w:jc w:val="center"/>
        </w:trPr>
        <w:tc>
          <w:tcPr>
            <w:tcW w:w="4092" w:type="dxa"/>
            <w:shd w:val="clear" w:color="auto" w:fill="auto"/>
            <w:vAlign w:val="center"/>
          </w:tcPr>
          <w:p w14:paraId="34BF67C2" w14:textId="77777777" w:rsidR="00977ECF" w:rsidRDefault="00977ECF" w:rsidP="00A42603">
            <w:pPr>
              <w:rPr>
                <w:lang w:val="sv-SE"/>
              </w:rPr>
            </w:pPr>
            <w:r w:rsidRPr="00977ECF">
              <w:rPr>
                <w:lang w:val="sv-SE"/>
              </w:rPr>
              <w:lastRenderedPageBreak/>
              <w:t>Fyllnadsmassor ska hanteras i enlighet med minimikrav i avsnitt 2.3.2.6</w:t>
            </w:r>
          </w:p>
          <w:p w14:paraId="08BF1232" w14:textId="794DB255" w:rsidR="00D779F2" w:rsidRPr="00977ECF" w:rsidRDefault="00D779F2" w:rsidP="00A42603">
            <w:pPr>
              <w:rPr>
                <w:lang w:val="sv-SE"/>
              </w:rPr>
            </w:pPr>
          </w:p>
        </w:tc>
        <w:tc>
          <w:tcPr>
            <w:tcW w:w="1134" w:type="dxa"/>
            <w:shd w:val="clear" w:color="auto" w:fill="auto"/>
            <w:vAlign w:val="center"/>
          </w:tcPr>
          <w:p w14:paraId="2529ABAF" w14:textId="77777777" w:rsidR="00977ECF" w:rsidRPr="0041247D" w:rsidRDefault="00977ECF" w:rsidP="00A42603">
            <w:pPr>
              <w:jc w:val="center"/>
              <w:rPr>
                <w:lang w:val="sv-SE"/>
              </w:rPr>
            </w:pPr>
          </w:p>
        </w:tc>
        <w:tc>
          <w:tcPr>
            <w:tcW w:w="1134" w:type="dxa"/>
            <w:shd w:val="clear" w:color="auto" w:fill="auto"/>
            <w:vAlign w:val="center"/>
          </w:tcPr>
          <w:p w14:paraId="4AAC0FCC" w14:textId="77777777" w:rsidR="00977ECF" w:rsidRPr="0041247D" w:rsidRDefault="00977ECF" w:rsidP="00A42603">
            <w:pPr>
              <w:jc w:val="center"/>
              <w:rPr>
                <w:lang w:val="sv-SE"/>
              </w:rPr>
            </w:pPr>
          </w:p>
        </w:tc>
        <w:tc>
          <w:tcPr>
            <w:tcW w:w="2835" w:type="dxa"/>
            <w:shd w:val="clear" w:color="auto" w:fill="auto"/>
            <w:vAlign w:val="center"/>
          </w:tcPr>
          <w:p w14:paraId="45E6D9EE" w14:textId="79FE38BF" w:rsidR="00977ECF" w:rsidRPr="001D6482" w:rsidRDefault="00D779F2" w:rsidP="00A42603">
            <w:pPr>
              <w:rPr>
                <w:lang w:val="sv-SE"/>
              </w:rPr>
            </w:pPr>
            <w:r w:rsidRPr="00967AC2">
              <w:rPr>
                <w:i/>
                <w:iCs/>
                <w:lang w:val="sv-SE"/>
              </w:rPr>
              <w:t>Verifieras genom kontrollfråga till entreprenör och kontrollant.</w:t>
            </w:r>
          </w:p>
        </w:tc>
        <w:tc>
          <w:tcPr>
            <w:tcW w:w="5023" w:type="dxa"/>
            <w:vAlign w:val="center"/>
          </w:tcPr>
          <w:p w14:paraId="44434A9D" w14:textId="77777777" w:rsidR="00977ECF" w:rsidRPr="00A42603" w:rsidRDefault="00977ECF" w:rsidP="00A42603">
            <w:pPr>
              <w:rPr>
                <w:highlight w:val="yellow"/>
                <w:lang w:val="sv-SE"/>
              </w:rPr>
            </w:pPr>
          </w:p>
        </w:tc>
      </w:tr>
      <w:tr w:rsidR="00A42603" w:rsidRPr="00AC3020" w14:paraId="69C93FDE" w14:textId="77777777" w:rsidTr="005A6141">
        <w:trPr>
          <w:jc w:val="center"/>
        </w:trPr>
        <w:tc>
          <w:tcPr>
            <w:tcW w:w="14224" w:type="dxa"/>
            <w:gridSpan w:val="6"/>
            <w:shd w:val="clear" w:color="auto" w:fill="auto"/>
            <w:vAlign w:val="center"/>
          </w:tcPr>
          <w:p w14:paraId="47D8F8AF" w14:textId="77777777" w:rsidR="00A42603" w:rsidRPr="00AC3020" w:rsidRDefault="00A42603" w:rsidP="00A42603">
            <w:pPr>
              <w:rPr>
                <w:b/>
              </w:rPr>
            </w:pPr>
            <w:r w:rsidRPr="00AC3020">
              <w:rPr>
                <w:b/>
              </w:rPr>
              <w:t xml:space="preserve">2.3.3 </w:t>
            </w:r>
            <w:proofErr w:type="spellStart"/>
            <w:r w:rsidRPr="00AC3020">
              <w:rPr>
                <w:b/>
              </w:rPr>
              <w:t>Minsta</w:t>
            </w:r>
            <w:proofErr w:type="spellEnd"/>
            <w:r w:rsidRPr="00AC3020">
              <w:rPr>
                <w:b/>
              </w:rPr>
              <w:t xml:space="preserve"> </w:t>
            </w:r>
            <w:proofErr w:type="spellStart"/>
            <w:r w:rsidRPr="00AC3020">
              <w:rPr>
                <w:b/>
              </w:rPr>
              <w:t>fyllningshöjd</w:t>
            </w:r>
            <w:proofErr w:type="spellEnd"/>
          </w:p>
        </w:tc>
      </w:tr>
      <w:tr w:rsidR="00A42603" w:rsidRPr="006E59C0" w14:paraId="59DA2B4F" w14:textId="77777777" w:rsidTr="00846ABC">
        <w:trPr>
          <w:gridAfter w:val="1"/>
          <w:wAfter w:w="6" w:type="dxa"/>
          <w:jc w:val="center"/>
        </w:trPr>
        <w:tc>
          <w:tcPr>
            <w:tcW w:w="4092" w:type="dxa"/>
            <w:shd w:val="clear" w:color="auto" w:fill="auto"/>
            <w:vAlign w:val="center"/>
          </w:tcPr>
          <w:p w14:paraId="4D3E5AEF" w14:textId="77777777" w:rsidR="00A42603" w:rsidRPr="0041247D" w:rsidRDefault="00A42603" w:rsidP="00A42603">
            <w:pPr>
              <w:rPr>
                <w:lang w:val="sv-SE"/>
              </w:rPr>
            </w:pPr>
            <w:r w:rsidRPr="0041247D">
              <w:rPr>
                <w:lang w:val="sv-SE"/>
              </w:rPr>
              <w:t>Minsta fyllningshöjd ska vara enligt tabell.</w:t>
            </w:r>
          </w:p>
          <w:p w14:paraId="0CA712B4" w14:textId="77777777" w:rsidR="00A42603" w:rsidRPr="0041247D" w:rsidRDefault="00A42603" w:rsidP="00A42603">
            <w:pPr>
              <w:rPr>
                <w:lang w:val="sv-SE"/>
              </w:rPr>
            </w:pPr>
          </w:p>
          <w:p w14:paraId="4240EFA7" w14:textId="77777777" w:rsidR="00A42603" w:rsidRPr="0041247D" w:rsidRDefault="00A42603" w:rsidP="00A42603">
            <w:pPr>
              <w:rPr>
                <w:lang w:val="sv-SE"/>
              </w:rPr>
            </w:pPr>
          </w:p>
          <w:p w14:paraId="68A40FDF" w14:textId="743C2413" w:rsidR="00A42603" w:rsidRPr="0041247D" w:rsidRDefault="00A42603" w:rsidP="00A42603">
            <w:pPr>
              <w:rPr>
                <w:lang w:val="sv-SE"/>
              </w:rPr>
            </w:pPr>
          </w:p>
        </w:tc>
        <w:tc>
          <w:tcPr>
            <w:tcW w:w="1134" w:type="dxa"/>
            <w:shd w:val="clear" w:color="auto" w:fill="auto"/>
            <w:vAlign w:val="center"/>
          </w:tcPr>
          <w:p w14:paraId="7901D140" w14:textId="77777777" w:rsidR="00A42603" w:rsidRPr="0041247D" w:rsidRDefault="00A42603" w:rsidP="00A42603">
            <w:pPr>
              <w:jc w:val="center"/>
              <w:rPr>
                <w:lang w:val="sv-SE"/>
              </w:rPr>
            </w:pPr>
          </w:p>
        </w:tc>
        <w:tc>
          <w:tcPr>
            <w:tcW w:w="1134" w:type="dxa"/>
            <w:shd w:val="clear" w:color="auto" w:fill="auto"/>
            <w:vAlign w:val="center"/>
          </w:tcPr>
          <w:p w14:paraId="55C56C06" w14:textId="77777777" w:rsidR="00A42603" w:rsidRPr="0041247D" w:rsidRDefault="00A42603" w:rsidP="00A42603">
            <w:pPr>
              <w:jc w:val="center"/>
              <w:rPr>
                <w:lang w:val="sv-SE"/>
              </w:rPr>
            </w:pPr>
          </w:p>
        </w:tc>
        <w:tc>
          <w:tcPr>
            <w:tcW w:w="2835" w:type="dxa"/>
            <w:shd w:val="clear" w:color="auto" w:fill="auto"/>
            <w:vAlign w:val="center"/>
          </w:tcPr>
          <w:p w14:paraId="1E9D2ADF" w14:textId="0C907D16" w:rsidR="00A42603" w:rsidRPr="00A42603" w:rsidRDefault="00A42603" w:rsidP="00A42603">
            <w:pPr>
              <w:rPr>
                <w:i/>
                <w:iCs/>
                <w:color w:val="000000" w:themeColor="text1"/>
                <w:lang w:val="sv-SE"/>
              </w:rPr>
            </w:pPr>
            <w:r w:rsidRPr="00967AC2">
              <w:rPr>
                <w:i/>
                <w:iCs/>
                <w:color w:val="000000" w:themeColor="text1"/>
                <w:lang w:val="sv-SE"/>
              </w:rPr>
              <w:t xml:space="preserve">Verifiera </w:t>
            </w:r>
            <w:r w:rsidRPr="00A42603">
              <w:rPr>
                <w:i/>
                <w:iCs/>
                <w:color w:val="000000" w:themeColor="text1"/>
                <w:lang w:val="sv-SE"/>
              </w:rPr>
              <w:t>Bilaga 2 punkt 2.3.3 Minsta fyllningshöjd</w:t>
            </w:r>
          </w:p>
          <w:p w14:paraId="29973778" w14:textId="243273A4" w:rsidR="00A42603" w:rsidRPr="00967AC2" w:rsidRDefault="00A42603" w:rsidP="00A42603">
            <w:pPr>
              <w:rPr>
                <w:i/>
                <w:iCs/>
                <w:color w:val="000000" w:themeColor="text1"/>
                <w:lang w:val="sv-SE"/>
              </w:rPr>
            </w:pPr>
            <w:r w:rsidRPr="00967AC2">
              <w:rPr>
                <w:i/>
                <w:iCs/>
                <w:color w:val="000000" w:themeColor="text1"/>
                <w:lang w:val="sv-SE"/>
              </w:rPr>
              <w:t>genom kontrollfråga till entreprenör och kontrollant.</w:t>
            </w:r>
          </w:p>
        </w:tc>
        <w:tc>
          <w:tcPr>
            <w:tcW w:w="5023" w:type="dxa"/>
            <w:vAlign w:val="center"/>
          </w:tcPr>
          <w:p w14:paraId="2937B9A8" w14:textId="77777777" w:rsidR="00A42603" w:rsidRPr="0041247D" w:rsidRDefault="00A42603" w:rsidP="00A42603">
            <w:pPr>
              <w:rPr>
                <w:highlight w:val="yellow"/>
                <w:lang w:val="sv-SE"/>
              </w:rPr>
            </w:pPr>
          </w:p>
        </w:tc>
      </w:tr>
      <w:tr w:rsidR="00A42603" w:rsidRPr="006E59C0" w14:paraId="6B489FB1" w14:textId="77777777" w:rsidTr="00846ABC">
        <w:trPr>
          <w:gridAfter w:val="1"/>
          <w:wAfter w:w="6" w:type="dxa"/>
          <w:jc w:val="center"/>
        </w:trPr>
        <w:tc>
          <w:tcPr>
            <w:tcW w:w="4092" w:type="dxa"/>
            <w:shd w:val="clear" w:color="auto" w:fill="auto"/>
            <w:vAlign w:val="center"/>
          </w:tcPr>
          <w:p w14:paraId="2CB4E7F1" w14:textId="09215310" w:rsidR="00A42603" w:rsidRDefault="00A42603" w:rsidP="00A42603">
            <w:pPr>
              <w:rPr>
                <w:lang w:val="sv-SE"/>
              </w:rPr>
            </w:pPr>
            <w:r w:rsidRPr="0041247D">
              <w:rPr>
                <w:lang w:val="sv-SE"/>
              </w:rPr>
              <w:t>Där kanalisation korsar mindre vägar typ gårds-, åker- eller skogsväg ska fyllningshöjden vara minst 70 cm.</w:t>
            </w:r>
          </w:p>
          <w:p w14:paraId="21BC6844" w14:textId="7FDDDD46" w:rsidR="00A42603" w:rsidRPr="0041247D" w:rsidRDefault="00A42603" w:rsidP="00A42603">
            <w:pPr>
              <w:rPr>
                <w:lang w:val="sv-SE"/>
              </w:rPr>
            </w:pPr>
          </w:p>
        </w:tc>
        <w:tc>
          <w:tcPr>
            <w:tcW w:w="1134" w:type="dxa"/>
            <w:shd w:val="clear" w:color="auto" w:fill="auto"/>
            <w:vAlign w:val="center"/>
          </w:tcPr>
          <w:p w14:paraId="53F8C820" w14:textId="77777777" w:rsidR="00A42603" w:rsidRPr="0041247D" w:rsidRDefault="00A42603" w:rsidP="00A42603">
            <w:pPr>
              <w:jc w:val="center"/>
              <w:rPr>
                <w:lang w:val="sv-SE"/>
              </w:rPr>
            </w:pPr>
          </w:p>
        </w:tc>
        <w:tc>
          <w:tcPr>
            <w:tcW w:w="1134" w:type="dxa"/>
            <w:shd w:val="clear" w:color="auto" w:fill="auto"/>
            <w:vAlign w:val="center"/>
          </w:tcPr>
          <w:p w14:paraId="0A226226" w14:textId="77777777" w:rsidR="00A42603" w:rsidRPr="0041247D" w:rsidRDefault="00A42603" w:rsidP="00A42603">
            <w:pPr>
              <w:jc w:val="center"/>
              <w:rPr>
                <w:lang w:val="sv-SE"/>
              </w:rPr>
            </w:pPr>
          </w:p>
        </w:tc>
        <w:tc>
          <w:tcPr>
            <w:tcW w:w="2835" w:type="dxa"/>
            <w:shd w:val="clear" w:color="auto" w:fill="auto"/>
            <w:vAlign w:val="center"/>
          </w:tcPr>
          <w:p w14:paraId="4C315234" w14:textId="01DD881D" w:rsidR="00A42603" w:rsidRPr="00A42603" w:rsidRDefault="00A42603" w:rsidP="00A42603">
            <w:pPr>
              <w:rPr>
                <w:i/>
                <w:iCs/>
                <w:color w:val="000000" w:themeColor="text1"/>
                <w:lang w:val="sv-SE"/>
              </w:rPr>
            </w:pPr>
            <w:r w:rsidRPr="00967AC2">
              <w:rPr>
                <w:i/>
                <w:iCs/>
                <w:color w:val="000000" w:themeColor="text1"/>
                <w:lang w:val="sv-SE"/>
              </w:rPr>
              <w:t xml:space="preserve">Verifiera </w:t>
            </w:r>
            <w:r w:rsidRPr="00A42603">
              <w:rPr>
                <w:i/>
                <w:iCs/>
                <w:color w:val="000000" w:themeColor="text1"/>
                <w:lang w:val="sv-SE"/>
              </w:rPr>
              <w:t>Bilaga 2 punkt 2.3.3 Minsta fyllningshöjd</w:t>
            </w:r>
          </w:p>
          <w:p w14:paraId="20A76422" w14:textId="02CDCFA8" w:rsidR="00A42603" w:rsidRPr="00967AC2" w:rsidRDefault="00A42603" w:rsidP="00A42603">
            <w:pPr>
              <w:rPr>
                <w:i/>
                <w:iCs/>
                <w:color w:val="000000" w:themeColor="text1"/>
                <w:lang w:val="sv-SE"/>
              </w:rPr>
            </w:pPr>
            <w:r w:rsidRPr="00967AC2">
              <w:rPr>
                <w:i/>
                <w:iCs/>
                <w:color w:val="000000" w:themeColor="text1"/>
                <w:lang w:val="sv-SE"/>
              </w:rPr>
              <w:t>genom kontrollfråga till entreprenör och kontrollant.</w:t>
            </w:r>
          </w:p>
        </w:tc>
        <w:tc>
          <w:tcPr>
            <w:tcW w:w="5023" w:type="dxa"/>
            <w:vAlign w:val="center"/>
          </w:tcPr>
          <w:p w14:paraId="50B92EE3" w14:textId="77777777" w:rsidR="00A42603" w:rsidRPr="0041247D" w:rsidRDefault="00A42603" w:rsidP="00A42603">
            <w:pPr>
              <w:rPr>
                <w:highlight w:val="yellow"/>
                <w:lang w:val="sv-SE"/>
              </w:rPr>
            </w:pPr>
          </w:p>
        </w:tc>
      </w:tr>
      <w:tr w:rsidR="00A42603" w:rsidRPr="006E59C0" w14:paraId="748589F2" w14:textId="77777777" w:rsidTr="00846ABC">
        <w:trPr>
          <w:gridAfter w:val="1"/>
          <w:wAfter w:w="6" w:type="dxa"/>
          <w:jc w:val="center"/>
        </w:trPr>
        <w:tc>
          <w:tcPr>
            <w:tcW w:w="4092" w:type="dxa"/>
            <w:shd w:val="clear" w:color="auto" w:fill="auto"/>
            <w:vAlign w:val="center"/>
          </w:tcPr>
          <w:p w14:paraId="024BFA21" w14:textId="77777777" w:rsidR="00A42603" w:rsidRDefault="00A42603" w:rsidP="00A42603">
            <w:pPr>
              <w:rPr>
                <w:lang w:val="sv-SE"/>
              </w:rPr>
            </w:pPr>
            <w:r w:rsidRPr="0041247D">
              <w:rPr>
                <w:lang w:val="sv-SE"/>
              </w:rPr>
              <w:t>Där kanalisationen passerar ett dike kontrolleras att fyllningshöjden är minst 55 cm räknat från rensad dikesbotten.</w:t>
            </w:r>
          </w:p>
          <w:p w14:paraId="5C233259" w14:textId="6FDCBD02" w:rsidR="00A42603" w:rsidRPr="0041247D" w:rsidRDefault="00A42603" w:rsidP="00A42603">
            <w:pPr>
              <w:rPr>
                <w:lang w:val="sv-SE"/>
              </w:rPr>
            </w:pPr>
          </w:p>
        </w:tc>
        <w:tc>
          <w:tcPr>
            <w:tcW w:w="1134" w:type="dxa"/>
            <w:shd w:val="clear" w:color="auto" w:fill="auto"/>
            <w:vAlign w:val="center"/>
          </w:tcPr>
          <w:p w14:paraId="4D4F73A5" w14:textId="77777777" w:rsidR="00A42603" w:rsidRPr="0041247D" w:rsidRDefault="00A42603" w:rsidP="00A42603">
            <w:pPr>
              <w:jc w:val="center"/>
              <w:rPr>
                <w:lang w:val="sv-SE"/>
              </w:rPr>
            </w:pPr>
          </w:p>
        </w:tc>
        <w:tc>
          <w:tcPr>
            <w:tcW w:w="1134" w:type="dxa"/>
            <w:shd w:val="clear" w:color="auto" w:fill="auto"/>
            <w:vAlign w:val="center"/>
          </w:tcPr>
          <w:p w14:paraId="7C146FAF" w14:textId="77777777" w:rsidR="00A42603" w:rsidRPr="0041247D" w:rsidRDefault="00A42603" w:rsidP="00A42603">
            <w:pPr>
              <w:jc w:val="center"/>
              <w:rPr>
                <w:lang w:val="sv-SE"/>
              </w:rPr>
            </w:pPr>
          </w:p>
        </w:tc>
        <w:tc>
          <w:tcPr>
            <w:tcW w:w="2835" w:type="dxa"/>
            <w:shd w:val="clear" w:color="auto" w:fill="auto"/>
            <w:vAlign w:val="center"/>
          </w:tcPr>
          <w:p w14:paraId="6F268C5E" w14:textId="39CA3F33" w:rsidR="00A42603" w:rsidRPr="00A42603" w:rsidRDefault="00A42603" w:rsidP="00A42603">
            <w:pPr>
              <w:rPr>
                <w:i/>
                <w:iCs/>
                <w:color w:val="000000" w:themeColor="text1"/>
                <w:lang w:val="sv-SE"/>
              </w:rPr>
            </w:pPr>
            <w:r w:rsidRPr="00967AC2">
              <w:rPr>
                <w:i/>
                <w:iCs/>
                <w:color w:val="000000" w:themeColor="text1"/>
                <w:lang w:val="sv-SE"/>
              </w:rPr>
              <w:t xml:space="preserve">Verifiera </w:t>
            </w:r>
            <w:r w:rsidRPr="00A42603">
              <w:rPr>
                <w:i/>
                <w:iCs/>
                <w:color w:val="000000" w:themeColor="text1"/>
                <w:lang w:val="sv-SE"/>
              </w:rPr>
              <w:t>Bilaga 2 punkt 2.3.3 Minsta fyllningshöjd</w:t>
            </w:r>
          </w:p>
          <w:p w14:paraId="370D783F" w14:textId="7371CD45" w:rsidR="00A42603" w:rsidRPr="00967AC2" w:rsidRDefault="00A42603" w:rsidP="00A42603">
            <w:pPr>
              <w:rPr>
                <w:i/>
                <w:iCs/>
                <w:color w:val="000000" w:themeColor="text1"/>
                <w:lang w:val="sv-SE"/>
              </w:rPr>
            </w:pPr>
            <w:r w:rsidRPr="00967AC2">
              <w:rPr>
                <w:i/>
                <w:iCs/>
                <w:color w:val="000000" w:themeColor="text1"/>
                <w:lang w:val="sv-SE"/>
              </w:rPr>
              <w:t>genom kontrollfråga till entreprenör och kontrollant.</w:t>
            </w:r>
          </w:p>
        </w:tc>
        <w:tc>
          <w:tcPr>
            <w:tcW w:w="5023" w:type="dxa"/>
            <w:vAlign w:val="center"/>
          </w:tcPr>
          <w:p w14:paraId="1ACAE37A" w14:textId="77777777" w:rsidR="00A42603" w:rsidRPr="0041247D" w:rsidRDefault="00A42603" w:rsidP="00A42603">
            <w:pPr>
              <w:pStyle w:val="Kommentarer"/>
              <w:rPr>
                <w:highlight w:val="yellow"/>
                <w:lang w:val="sv-SE"/>
              </w:rPr>
            </w:pPr>
          </w:p>
        </w:tc>
      </w:tr>
      <w:tr w:rsidR="00A42603" w:rsidRPr="006E59C0" w14:paraId="44D86800" w14:textId="77777777" w:rsidTr="00846ABC">
        <w:trPr>
          <w:gridAfter w:val="1"/>
          <w:wAfter w:w="6" w:type="dxa"/>
          <w:trHeight w:val="849"/>
          <w:jc w:val="center"/>
        </w:trPr>
        <w:tc>
          <w:tcPr>
            <w:tcW w:w="4092" w:type="dxa"/>
            <w:shd w:val="clear" w:color="auto" w:fill="auto"/>
            <w:vAlign w:val="center"/>
          </w:tcPr>
          <w:p w14:paraId="420A05D2" w14:textId="3ED1982C" w:rsidR="00467358" w:rsidRPr="0041247D" w:rsidRDefault="00A42603" w:rsidP="00A42603">
            <w:pPr>
              <w:rPr>
                <w:lang w:val="sv-SE"/>
              </w:rPr>
            </w:pPr>
            <w:r w:rsidRPr="0041247D">
              <w:rPr>
                <w:lang w:val="sv-SE"/>
              </w:rPr>
              <w:t>Vid tryckning genom väg- eller järnvägsbank ska väghållares och Trafikverkets föreskrifter följas.</w:t>
            </w:r>
          </w:p>
        </w:tc>
        <w:tc>
          <w:tcPr>
            <w:tcW w:w="1134" w:type="dxa"/>
            <w:shd w:val="clear" w:color="auto" w:fill="auto"/>
            <w:vAlign w:val="center"/>
          </w:tcPr>
          <w:p w14:paraId="76981E27" w14:textId="77777777" w:rsidR="00A42603" w:rsidRPr="0041247D" w:rsidRDefault="00A42603" w:rsidP="00A42603">
            <w:pPr>
              <w:jc w:val="center"/>
              <w:rPr>
                <w:lang w:val="sv-SE"/>
              </w:rPr>
            </w:pPr>
          </w:p>
        </w:tc>
        <w:tc>
          <w:tcPr>
            <w:tcW w:w="1134" w:type="dxa"/>
            <w:shd w:val="clear" w:color="auto" w:fill="auto"/>
            <w:vAlign w:val="center"/>
          </w:tcPr>
          <w:p w14:paraId="44C9C544" w14:textId="77777777" w:rsidR="00A42603" w:rsidRPr="0041247D" w:rsidRDefault="00A42603" w:rsidP="00A42603">
            <w:pPr>
              <w:jc w:val="center"/>
              <w:rPr>
                <w:lang w:val="sv-SE"/>
              </w:rPr>
            </w:pPr>
          </w:p>
        </w:tc>
        <w:tc>
          <w:tcPr>
            <w:tcW w:w="2835" w:type="dxa"/>
            <w:shd w:val="clear" w:color="auto" w:fill="auto"/>
            <w:vAlign w:val="center"/>
          </w:tcPr>
          <w:p w14:paraId="0BA1885D" w14:textId="527FB96B" w:rsidR="00C67429" w:rsidRPr="00967AC2" w:rsidRDefault="00A42603" w:rsidP="00A42603">
            <w:pPr>
              <w:rPr>
                <w:i/>
                <w:iCs/>
                <w:color w:val="000000" w:themeColor="text1"/>
                <w:lang w:val="sv-SE"/>
              </w:rPr>
            </w:pPr>
            <w:r w:rsidRPr="00967AC2">
              <w:rPr>
                <w:i/>
                <w:iCs/>
                <w:color w:val="000000" w:themeColor="text1"/>
                <w:lang w:val="sv-SE"/>
              </w:rPr>
              <w:t>Verifiera genom kontrollfråga till entreprenör och kontrollant.</w:t>
            </w:r>
          </w:p>
        </w:tc>
        <w:tc>
          <w:tcPr>
            <w:tcW w:w="5023" w:type="dxa"/>
            <w:vAlign w:val="center"/>
          </w:tcPr>
          <w:p w14:paraId="4EF91646" w14:textId="77777777" w:rsidR="00A42603" w:rsidRPr="0041247D" w:rsidRDefault="00A42603" w:rsidP="00A42603">
            <w:pPr>
              <w:rPr>
                <w:highlight w:val="yellow"/>
                <w:lang w:val="sv-SE"/>
              </w:rPr>
            </w:pPr>
          </w:p>
        </w:tc>
      </w:tr>
      <w:tr w:rsidR="00A42603" w:rsidRPr="006E59C0" w14:paraId="42E1D9B7" w14:textId="77777777" w:rsidTr="005A6141">
        <w:trPr>
          <w:jc w:val="center"/>
        </w:trPr>
        <w:tc>
          <w:tcPr>
            <w:tcW w:w="14224" w:type="dxa"/>
            <w:gridSpan w:val="6"/>
            <w:shd w:val="clear" w:color="auto" w:fill="auto"/>
            <w:vAlign w:val="center"/>
          </w:tcPr>
          <w:p w14:paraId="3D1AA968" w14:textId="4D931F71" w:rsidR="00A42603" w:rsidRPr="0041247D" w:rsidRDefault="00A42603" w:rsidP="00A42603">
            <w:pPr>
              <w:rPr>
                <w:b/>
                <w:lang w:val="sv-SE"/>
              </w:rPr>
            </w:pPr>
            <w:r w:rsidRPr="0041247D">
              <w:rPr>
                <w:b/>
                <w:lang w:val="sv-SE"/>
              </w:rPr>
              <w:t xml:space="preserve">2.3.4.1 Intag av kanalisation över marknivå i </w:t>
            </w:r>
            <w:r w:rsidR="008103C8">
              <w:rPr>
                <w:b/>
                <w:lang w:val="sv-SE"/>
              </w:rPr>
              <w:t>hus</w:t>
            </w:r>
          </w:p>
        </w:tc>
      </w:tr>
      <w:tr w:rsidR="00A42603" w:rsidRPr="006E59C0" w14:paraId="100C567B" w14:textId="77777777" w:rsidTr="00846ABC">
        <w:trPr>
          <w:gridAfter w:val="1"/>
          <w:wAfter w:w="6" w:type="dxa"/>
          <w:jc w:val="center"/>
        </w:trPr>
        <w:tc>
          <w:tcPr>
            <w:tcW w:w="4092" w:type="dxa"/>
            <w:shd w:val="clear" w:color="auto" w:fill="auto"/>
            <w:vAlign w:val="center"/>
          </w:tcPr>
          <w:p w14:paraId="6D6A20A3" w14:textId="77777777" w:rsidR="00A42603" w:rsidRPr="0041247D" w:rsidRDefault="00A42603" w:rsidP="00A42603">
            <w:pPr>
              <w:rPr>
                <w:lang w:val="sv-SE"/>
              </w:rPr>
            </w:pPr>
            <w:r w:rsidRPr="0041247D">
              <w:rPr>
                <w:lang w:val="sv-SE"/>
              </w:rPr>
              <w:t xml:space="preserve">Böjradien på optorör ska vara minst 20 gånger rörets ytterdiameter och böjradien på mikrorör minst 10 gånger rörets ytterdiameter. Annars försvåras eller i värsta fall omöjliggörs indragning av optokabel i röret. </w:t>
            </w:r>
          </w:p>
        </w:tc>
        <w:tc>
          <w:tcPr>
            <w:tcW w:w="1134" w:type="dxa"/>
            <w:shd w:val="clear" w:color="auto" w:fill="auto"/>
            <w:vAlign w:val="center"/>
          </w:tcPr>
          <w:p w14:paraId="1B730148" w14:textId="77777777" w:rsidR="00A42603" w:rsidRPr="0041247D" w:rsidRDefault="00A42603" w:rsidP="00A42603">
            <w:pPr>
              <w:jc w:val="center"/>
              <w:rPr>
                <w:lang w:val="sv-SE"/>
              </w:rPr>
            </w:pPr>
          </w:p>
        </w:tc>
        <w:tc>
          <w:tcPr>
            <w:tcW w:w="1134" w:type="dxa"/>
            <w:shd w:val="clear" w:color="auto" w:fill="auto"/>
            <w:vAlign w:val="center"/>
          </w:tcPr>
          <w:p w14:paraId="2604E892" w14:textId="77777777" w:rsidR="00A42603" w:rsidRPr="0041247D" w:rsidRDefault="00A42603" w:rsidP="00A42603">
            <w:pPr>
              <w:jc w:val="center"/>
              <w:rPr>
                <w:lang w:val="sv-SE"/>
              </w:rPr>
            </w:pPr>
          </w:p>
        </w:tc>
        <w:tc>
          <w:tcPr>
            <w:tcW w:w="2835" w:type="dxa"/>
            <w:shd w:val="clear" w:color="auto" w:fill="auto"/>
            <w:vAlign w:val="center"/>
          </w:tcPr>
          <w:p w14:paraId="0CCFC880" w14:textId="3B164CDB" w:rsidR="00A42603" w:rsidRPr="00967AC2" w:rsidRDefault="00A42603" w:rsidP="00A42603">
            <w:pPr>
              <w:rPr>
                <w:i/>
                <w:iCs/>
                <w:color w:val="000000" w:themeColor="text1"/>
                <w:lang w:val="sv-SE"/>
              </w:rPr>
            </w:pPr>
            <w:r w:rsidRPr="00967AC2">
              <w:rPr>
                <w:i/>
                <w:iCs/>
                <w:color w:val="000000" w:themeColor="text1"/>
                <w:lang w:val="sv-SE"/>
              </w:rPr>
              <w:t>RF. Verifiera genom kontrollfråga till entreprenör och kontrollant.</w:t>
            </w:r>
          </w:p>
          <w:p w14:paraId="60DBF7C4" w14:textId="77777777" w:rsidR="00A42603" w:rsidRPr="00967AC2" w:rsidRDefault="00A42603" w:rsidP="00A42603">
            <w:pPr>
              <w:rPr>
                <w:i/>
                <w:iCs/>
                <w:color w:val="000000" w:themeColor="text1"/>
                <w:lang w:val="sv-SE"/>
              </w:rPr>
            </w:pPr>
          </w:p>
          <w:p w14:paraId="7894DF8B" w14:textId="77777777" w:rsidR="00A42603" w:rsidRDefault="00A42603" w:rsidP="00A42603">
            <w:pPr>
              <w:rPr>
                <w:lang w:val="sv-SE"/>
              </w:rPr>
            </w:pPr>
          </w:p>
          <w:p w14:paraId="255AF279" w14:textId="71BCF1CB" w:rsidR="00A42603" w:rsidRPr="0041247D" w:rsidRDefault="00A42603" w:rsidP="00A42603">
            <w:pPr>
              <w:rPr>
                <w:lang w:val="sv-SE"/>
              </w:rPr>
            </w:pPr>
          </w:p>
        </w:tc>
        <w:tc>
          <w:tcPr>
            <w:tcW w:w="5023" w:type="dxa"/>
            <w:vAlign w:val="center"/>
          </w:tcPr>
          <w:p w14:paraId="2D14BFBC" w14:textId="77777777" w:rsidR="00A42603" w:rsidRPr="0041247D" w:rsidRDefault="00A42603" w:rsidP="00A42603">
            <w:pPr>
              <w:rPr>
                <w:lang w:val="sv-SE"/>
              </w:rPr>
            </w:pPr>
          </w:p>
        </w:tc>
      </w:tr>
      <w:tr w:rsidR="00A42603" w:rsidRPr="006E59C0" w14:paraId="0CBF1FF8" w14:textId="77777777" w:rsidTr="00846ABC">
        <w:trPr>
          <w:gridAfter w:val="1"/>
          <w:wAfter w:w="6" w:type="dxa"/>
          <w:jc w:val="center"/>
        </w:trPr>
        <w:tc>
          <w:tcPr>
            <w:tcW w:w="4092" w:type="dxa"/>
            <w:shd w:val="clear" w:color="auto" w:fill="auto"/>
            <w:vAlign w:val="center"/>
          </w:tcPr>
          <w:p w14:paraId="445E7597" w14:textId="77777777" w:rsidR="00A42603" w:rsidRPr="0041247D" w:rsidRDefault="00A42603" w:rsidP="00A42603">
            <w:pPr>
              <w:rPr>
                <w:lang w:val="sv-SE"/>
              </w:rPr>
            </w:pPr>
            <w:r w:rsidRPr="0041247D">
              <w:rPr>
                <w:lang w:val="sv-SE"/>
              </w:rPr>
              <w:t xml:space="preserve">Vid husgrund ska röret avslutas minst en decimeter ovan mark. </w:t>
            </w:r>
          </w:p>
        </w:tc>
        <w:tc>
          <w:tcPr>
            <w:tcW w:w="1134" w:type="dxa"/>
            <w:shd w:val="clear" w:color="auto" w:fill="auto"/>
            <w:vAlign w:val="center"/>
          </w:tcPr>
          <w:p w14:paraId="76D1F193" w14:textId="77777777" w:rsidR="00A42603" w:rsidRPr="0041247D" w:rsidRDefault="00A42603" w:rsidP="00A42603">
            <w:pPr>
              <w:jc w:val="center"/>
              <w:rPr>
                <w:lang w:val="sv-SE"/>
              </w:rPr>
            </w:pPr>
          </w:p>
        </w:tc>
        <w:tc>
          <w:tcPr>
            <w:tcW w:w="1134" w:type="dxa"/>
            <w:shd w:val="clear" w:color="auto" w:fill="auto"/>
            <w:vAlign w:val="center"/>
          </w:tcPr>
          <w:p w14:paraId="6F2D9ECB" w14:textId="77777777" w:rsidR="00A42603" w:rsidRPr="0041247D" w:rsidRDefault="00A42603" w:rsidP="00A42603">
            <w:pPr>
              <w:jc w:val="center"/>
              <w:rPr>
                <w:lang w:val="sv-SE"/>
              </w:rPr>
            </w:pPr>
          </w:p>
        </w:tc>
        <w:tc>
          <w:tcPr>
            <w:tcW w:w="2835" w:type="dxa"/>
            <w:shd w:val="clear" w:color="auto" w:fill="auto"/>
            <w:vAlign w:val="center"/>
          </w:tcPr>
          <w:p w14:paraId="4431BE78" w14:textId="77777777" w:rsidR="00A42603" w:rsidRPr="0041247D" w:rsidRDefault="00A42603" w:rsidP="00A42603">
            <w:pPr>
              <w:rPr>
                <w:lang w:val="sv-SE"/>
              </w:rPr>
            </w:pPr>
          </w:p>
        </w:tc>
        <w:tc>
          <w:tcPr>
            <w:tcW w:w="5023" w:type="dxa"/>
            <w:vAlign w:val="center"/>
          </w:tcPr>
          <w:p w14:paraId="4364CAA6" w14:textId="77777777" w:rsidR="00A42603" w:rsidRPr="0041247D" w:rsidRDefault="00A42603" w:rsidP="00A42603">
            <w:pPr>
              <w:rPr>
                <w:lang w:val="sv-SE"/>
              </w:rPr>
            </w:pPr>
          </w:p>
        </w:tc>
      </w:tr>
      <w:tr w:rsidR="00A42603" w:rsidRPr="006E59C0" w14:paraId="51BBDF7A" w14:textId="77777777" w:rsidTr="00846ABC">
        <w:trPr>
          <w:gridAfter w:val="1"/>
          <w:wAfter w:w="6" w:type="dxa"/>
          <w:jc w:val="center"/>
        </w:trPr>
        <w:tc>
          <w:tcPr>
            <w:tcW w:w="4092" w:type="dxa"/>
            <w:shd w:val="clear" w:color="auto" w:fill="auto"/>
            <w:vAlign w:val="center"/>
          </w:tcPr>
          <w:p w14:paraId="1B3A2285" w14:textId="541B3886" w:rsidR="00A42603" w:rsidRPr="0041247D" w:rsidRDefault="00A42603" w:rsidP="00A42603">
            <w:pPr>
              <w:rPr>
                <w:lang w:val="sv-SE"/>
              </w:rPr>
            </w:pPr>
            <w:r w:rsidRPr="0041247D">
              <w:rPr>
                <w:lang w:val="sv-SE"/>
              </w:rPr>
              <w:lastRenderedPageBreak/>
              <w:t xml:space="preserve">För införing i </w:t>
            </w:r>
            <w:r w:rsidR="008103C8">
              <w:rPr>
                <w:lang w:val="sv-SE"/>
              </w:rPr>
              <w:t>hus</w:t>
            </w:r>
            <w:r w:rsidRPr="0041247D">
              <w:rPr>
                <w:lang w:val="sv-SE"/>
              </w:rPr>
              <w:t xml:space="preserve"> ska ett hål borras med en lutning på minst 30 grader där högsta punkten är inne i fastigheten. </w:t>
            </w:r>
          </w:p>
        </w:tc>
        <w:tc>
          <w:tcPr>
            <w:tcW w:w="1134" w:type="dxa"/>
            <w:shd w:val="clear" w:color="auto" w:fill="auto"/>
            <w:vAlign w:val="center"/>
          </w:tcPr>
          <w:p w14:paraId="204B0F5A" w14:textId="77777777" w:rsidR="00A42603" w:rsidRPr="0041247D" w:rsidRDefault="00A42603" w:rsidP="00A42603">
            <w:pPr>
              <w:jc w:val="center"/>
              <w:rPr>
                <w:lang w:val="sv-SE"/>
              </w:rPr>
            </w:pPr>
          </w:p>
        </w:tc>
        <w:tc>
          <w:tcPr>
            <w:tcW w:w="1134" w:type="dxa"/>
            <w:shd w:val="clear" w:color="auto" w:fill="auto"/>
            <w:vAlign w:val="center"/>
          </w:tcPr>
          <w:p w14:paraId="7A98AAA9" w14:textId="77777777" w:rsidR="00A42603" w:rsidRPr="0041247D" w:rsidRDefault="00A42603" w:rsidP="00A42603">
            <w:pPr>
              <w:jc w:val="center"/>
              <w:rPr>
                <w:lang w:val="sv-SE"/>
              </w:rPr>
            </w:pPr>
          </w:p>
        </w:tc>
        <w:tc>
          <w:tcPr>
            <w:tcW w:w="2835" w:type="dxa"/>
            <w:shd w:val="clear" w:color="auto" w:fill="auto"/>
            <w:vAlign w:val="center"/>
          </w:tcPr>
          <w:p w14:paraId="4DD813B9" w14:textId="77777777" w:rsidR="00A42603" w:rsidRPr="0041247D" w:rsidRDefault="00A42603" w:rsidP="00A42603">
            <w:pPr>
              <w:rPr>
                <w:lang w:val="sv-SE"/>
              </w:rPr>
            </w:pPr>
          </w:p>
        </w:tc>
        <w:tc>
          <w:tcPr>
            <w:tcW w:w="5023" w:type="dxa"/>
            <w:vAlign w:val="center"/>
          </w:tcPr>
          <w:p w14:paraId="757983A2" w14:textId="77777777" w:rsidR="00A42603" w:rsidRPr="0041247D" w:rsidRDefault="00A42603" w:rsidP="00A42603">
            <w:pPr>
              <w:rPr>
                <w:lang w:val="sv-SE"/>
              </w:rPr>
            </w:pPr>
          </w:p>
        </w:tc>
      </w:tr>
      <w:tr w:rsidR="00A42603" w:rsidRPr="006E59C0" w14:paraId="0433E05D" w14:textId="77777777" w:rsidTr="00846ABC">
        <w:trPr>
          <w:gridAfter w:val="1"/>
          <w:wAfter w:w="6" w:type="dxa"/>
          <w:jc w:val="center"/>
        </w:trPr>
        <w:tc>
          <w:tcPr>
            <w:tcW w:w="4092" w:type="dxa"/>
            <w:shd w:val="clear" w:color="auto" w:fill="auto"/>
            <w:vAlign w:val="center"/>
          </w:tcPr>
          <w:p w14:paraId="2F792E74" w14:textId="77777777" w:rsidR="00A42603" w:rsidRPr="0041247D" w:rsidRDefault="00A42603" w:rsidP="00A42603">
            <w:pPr>
              <w:rPr>
                <w:rFonts w:eastAsiaTheme="minorEastAsia"/>
                <w:lang w:val="sv-SE"/>
              </w:rPr>
            </w:pPr>
            <w:r w:rsidRPr="0041247D">
              <w:rPr>
                <w:lang w:val="sv-SE"/>
              </w:rPr>
              <w:t xml:space="preserve">Kanalisationsrör ska tätas mot optokabeln i fiberuttaget för att förhindra att vatten läcker in från röret. </w:t>
            </w:r>
          </w:p>
        </w:tc>
        <w:tc>
          <w:tcPr>
            <w:tcW w:w="1134" w:type="dxa"/>
            <w:shd w:val="clear" w:color="auto" w:fill="auto"/>
            <w:vAlign w:val="center"/>
          </w:tcPr>
          <w:p w14:paraId="56F7D787" w14:textId="77777777" w:rsidR="00A42603" w:rsidRPr="0041247D" w:rsidRDefault="00A42603" w:rsidP="00A42603">
            <w:pPr>
              <w:jc w:val="center"/>
              <w:rPr>
                <w:lang w:val="sv-SE"/>
              </w:rPr>
            </w:pPr>
          </w:p>
        </w:tc>
        <w:tc>
          <w:tcPr>
            <w:tcW w:w="1134" w:type="dxa"/>
            <w:shd w:val="clear" w:color="auto" w:fill="auto"/>
            <w:vAlign w:val="center"/>
          </w:tcPr>
          <w:p w14:paraId="7D144981" w14:textId="77777777" w:rsidR="00A42603" w:rsidRPr="0041247D" w:rsidRDefault="00A42603" w:rsidP="00A42603">
            <w:pPr>
              <w:jc w:val="center"/>
              <w:rPr>
                <w:lang w:val="sv-SE"/>
              </w:rPr>
            </w:pPr>
          </w:p>
        </w:tc>
        <w:tc>
          <w:tcPr>
            <w:tcW w:w="2835" w:type="dxa"/>
            <w:shd w:val="clear" w:color="auto" w:fill="auto"/>
            <w:vAlign w:val="center"/>
          </w:tcPr>
          <w:p w14:paraId="0E54D68C" w14:textId="77777777" w:rsidR="00A42603" w:rsidRPr="0041247D" w:rsidRDefault="00A42603" w:rsidP="00A42603">
            <w:pPr>
              <w:rPr>
                <w:lang w:val="sv-SE"/>
              </w:rPr>
            </w:pPr>
          </w:p>
        </w:tc>
        <w:tc>
          <w:tcPr>
            <w:tcW w:w="5023" w:type="dxa"/>
            <w:vAlign w:val="center"/>
          </w:tcPr>
          <w:p w14:paraId="67B775ED" w14:textId="77777777" w:rsidR="00A42603" w:rsidRPr="0041247D" w:rsidRDefault="00A42603" w:rsidP="00A42603">
            <w:pPr>
              <w:rPr>
                <w:lang w:val="sv-SE"/>
              </w:rPr>
            </w:pPr>
          </w:p>
        </w:tc>
      </w:tr>
      <w:tr w:rsidR="00A42603" w:rsidRPr="006E59C0" w14:paraId="2E275CA2" w14:textId="77777777" w:rsidTr="00846ABC">
        <w:trPr>
          <w:gridAfter w:val="1"/>
          <w:wAfter w:w="6" w:type="dxa"/>
          <w:jc w:val="center"/>
        </w:trPr>
        <w:tc>
          <w:tcPr>
            <w:tcW w:w="4092" w:type="dxa"/>
            <w:shd w:val="clear" w:color="auto" w:fill="auto"/>
            <w:vAlign w:val="center"/>
          </w:tcPr>
          <w:p w14:paraId="226FA33C" w14:textId="45E9898E" w:rsidR="00A42603" w:rsidRPr="0041247D" w:rsidRDefault="00A42603" w:rsidP="00A42603">
            <w:pPr>
              <w:rPr>
                <w:rFonts w:eastAsiaTheme="minorEastAsia"/>
                <w:lang w:val="sv-SE"/>
              </w:rPr>
            </w:pPr>
            <w:r w:rsidRPr="0041247D">
              <w:rPr>
                <w:rFonts w:eastAsiaTheme="minorEastAsia"/>
                <w:lang w:val="sv-SE"/>
              </w:rPr>
              <w:t xml:space="preserve">Kanalisationsrör ska tätas mot hålet genom husväggen. Utrymmet runt kanalisation ska därför vara tillräckligt stort för att ge utrymme för tillräcklig mängd tätningsmassa eller mekanisk tätning. </w:t>
            </w:r>
          </w:p>
        </w:tc>
        <w:tc>
          <w:tcPr>
            <w:tcW w:w="1134" w:type="dxa"/>
            <w:shd w:val="clear" w:color="auto" w:fill="auto"/>
            <w:vAlign w:val="center"/>
          </w:tcPr>
          <w:p w14:paraId="2FD60A24" w14:textId="77777777" w:rsidR="00A42603" w:rsidRPr="0041247D" w:rsidRDefault="00A42603" w:rsidP="00A42603">
            <w:pPr>
              <w:jc w:val="center"/>
              <w:rPr>
                <w:lang w:val="sv-SE"/>
              </w:rPr>
            </w:pPr>
          </w:p>
        </w:tc>
        <w:tc>
          <w:tcPr>
            <w:tcW w:w="1134" w:type="dxa"/>
            <w:shd w:val="clear" w:color="auto" w:fill="auto"/>
            <w:vAlign w:val="center"/>
          </w:tcPr>
          <w:p w14:paraId="414FDCA5" w14:textId="77777777" w:rsidR="00A42603" w:rsidRPr="0041247D" w:rsidRDefault="00A42603" w:rsidP="00A42603">
            <w:pPr>
              <w:jc w:val="center"/>
              <w:rPr>
                <w:lang w:val="sv-SE"/>
              </w:rPr>
            </w:pPr>
          </w:p>
        </w:tc>
        <w:tc>
          <w:tcPr>
            <w:tcW w:w="2835" w:type="dxa"/>
            <w:shd w:val="clear" w:color="auto" w:fill="auto"/>
            <w:vAlign w:val="center"/>
          </w:tcPr>
          <w:p w14:paraId="2FD0906A" w14:textId="77777777" w:rsidR="00A42603" w:rsidRPr="0041247D" w:rsidRDefault="00A42603" w:rsidP="00A42603">
            <w:pPr>
              <w:rPr>
                <w:lang w:val="sv-SE"/>
              </w:rPr>
            </w:pPr>
          </w:p>
        </w:tc>
        <w:tc>
          <w:tcPr>
            <w:tcW w:w="5023" w:type="dxa"/>
            <w:vAlign w:val="center"/>
          </w:tcPr>
          <w:p w14:paraId="6F41109D" w14:textId="77777777" w:rsidR="00A42603" w:rsidRPr="0041247D" w:rsidRDefault="00A42603" w:rsidP="00A42603">
            <w:pPr>
              <w:rPr>
                <w:lang w:val="sv-SE"/>
              </w:rPr>
            </w:pPr>
          </w:p>
        </w:tc>
      </w:tr>
      <w:tr w:rsidR="00A42603" w:rsidRPr="00AC3020" w14:paraId="79796B3A" w14:textId="77777777" w:rsidTr="00846ABC">
        <w:trPr>
          <w:gridAfter w:val="1"/>
          <w:wAfter w:w="6" w:type="dxa"/>
          <w:jc w:val="center"/>
        </w:trPr>
        <w:tc>
          <w:tcPr>
            <w:tcW w:w="4092" w:type="dxa"/>
            <w:shd w:val="clear" w:color="auto" w:fill="auto"/>
            <w:vAlign w:val="center"/>
          </w:tcPr>
          <w:p w14:paraId="37198799" w14:textId="77777777" w:rsidR="00A42603" w:rsidRPr="00AC3020" w:rsidRDefault="00A42603" w:rsidP="00A42603">
            <w:r w:rsidRPr="0041247D">
              <w:rPr>
                <w:lang w:val="sv-SE"/>
              </w:rPr>
              <w:t xml:space="preserve">Kanalisationsrör ska ändtätas så nära innervägg som möjligt för att inte få in smuts eller dylikt tills optokabeln förläggs. </w:t>
            </w:r>
            <w:proofErr w:type="spellStart"/>
            <w:r w:rsidRPr="00AC3020">
              <w:t>Rör</w:t>
            </w:r>
            <w:proofErr w:type="spellEnd"/>
            <w:r w:rsidRPr="00AC3020">
              <w:t xml:space="preserve"> ska även </w:t>
            </w:r>
            <w:proofErr w:type="spellStart"/>
            <w:r w:rsidRPr="00AC3020">
              <w:t>tätas</w:t>
            </w:r>
            <w:proofErr w:type="spellEnd"/>
            <w:r w:rsidRPr="00AC3020">
              <w:t xml:space="preserve"> </w:t>
            </w:r>
            <w:proofErr w:type="spellStart"/>
            <w:r w:rsidRPr="00AC3020">
              <w:t>efter</w:t>
            </w:r>
            <w:proofErr w:type="spellEnd"/>
            <w:r w:rsidRPr="00AC3020">
              <w:t xml:space="preserve"> </w:t>
            </w:r>
            <w:proofErr w:type="spellStart"/>
            <w:r w:rsidRPr="00AC3020">
              <w:t>fiberinstallation</w:t>
            </w:r>
            <w:proofErr w:type="spellEnd"/>
            <w:r w:rsidRPr="00AC3020">
              <w:t xml:space="preserve">. </w:t>
            </w:r>
          </w:p>
        </w:tc>
        <w:tc>
          <w:tcPr>
            <w:tcW w:w="1134" w:type="dxa"/>
            <w:shd w:val="clear" w:color="auto" w:fill="auto"/>
            <w:vAlign w:val="center"/>
          </w:tcPr>
          <w:p w14:paraId="6973BCC4" w14:textId="77777777" w:rsidR="00A42603" w:rsidRPr="00AC3020" w:rsidRDefault="00A42603" w:rsidP="00A42603">
            <w:pPr>
              <w:jc w:val="center"/>
            </w:pPr>
          </w:p>
        </w:tc>
        <w:tc>
          <w:tcPr>
            <w:tcW w:w="1134" w:type="dxa"/>
            <w:shd w:val="clear" w:color="auto" w:fill="auto"/>
            <w:vAlign w:val="center"/>
          </w:tcPr>
          <w:p w14:paraId="181D9049" w14:textId="77777777" w:rsidR="00A42603" w:rsidRPr="00AC3020" w:rsidRDefault="00A42603" w:rsidP="00A42603">
            <w:pPr>
              <w:jc w:val="center"/>
            </w:pPr>
          </w:p>
        </w:tc>
        <w:tc>
          <w:tcPr>
            <w:tcW w:w="2835" w:type="dxa"/>
            <w:shd w:val="clear" w:color="auto" w:fill="auto"/>
            <w:vAlign w:val="center"/>
          </w:tcPr>
          <w:p w14:paraId="4134F545" w14:textId="77777777" w:rsidR="00A42603" w:rsidRPr="00AC3020" w:rsidRDefault="00A42603" w:rsidP="00A42603"/>
        </w:tc>
        <w:tc>
          <w:tcPr>
            <w:tcW w:w="5023" w:type="dxa"/>
            <w:vAlign w:val="center"/>
          </w:tcPr>
          <w:p w14:paraId="27B22D1D" w14:textId="77777777" w:rsidR="00A42603" w:rsidRPr="00AC3020" w:rsidRDefault="00A42603" w:rsidP="00A42603"/>
        </w:tc>
      </w:tr>
      <w:tr w:rsidR="00A42603" w:rsidRPr="006E59C0" w14:paraId="7B1C960C" w14:textId="77777777" w:rsidTr="00846ABC">
        <w:trPr>
          <w:gridAfter w:val="1"/>
          <w:wAfter w:w="6" w:type="dxa"/>
          <w:jc w:val="center"/>
        </w:trPr>
        <w:tc>
          <w:tcPr>
            <w:tcW w:w="4092" w:type="dxa"/>
            <w:shd w:val="clear" w:color="auto" w:fill="auto"/>
            <w:vAlign w:val="center"/>
          </w:tcPr>
          <w:p w14:paraId="42138B07" w14:textId="77777777" w:rsidR="00A42603" w:rsidRPr="0041247D" w:rsidRDefault="00A42603" w:rsidP="00A42603">
            <w:pPr>
              <w:rPr>
                <w:lang w:val="sv-SE"/>
              </w:rPr>
            </w:pPr>
            <w:r w:rsidRPr="0041247D">
              <w:rPr>
                <w:lang w:val="sv-SE"/>
              </w:rPr>
              <w:t xml:space="preserve">Kabelskydd som tål utomhusmiljö ska användas för att täcka synlig kanalisation på husvägg. </w:t>
            </w:r>
          </w:p>
        </w:tc>
        <w:tc>
          <w:tcPr>
            <w:tcW w:w="1134" w:type="dxa"/>
            <w:shd w:val="clear" w:color="auto" w:fill="auto"/>
            <w:vAlign w:val="center"/>
          </w:tcPr>
          <w:p w14:paraId="02C9683C" w14:textId="77777777" w:rsidR="00A42603" w:rsidRPr="0041247D" w:rsidRDefault="00A42603" w:rsidP="00A42603">
            <w:pPr>
              <w:jc w:val="center"/>
              <w:rPr>
                <w:lang w:val="sv-SE"/>
              </w:rPr>
            </w:pPr>
          </w:p>
        </w:tc>
        <w:tc>
          <w:tcPr>
            <w:tcW w:w="1134" w:type="dxa"/>
            <w:shd w:val="clear" w:color="auto" w:fill="auto"/>
            <w:vAlign w:val="center"/>
          </w:tcPr>
          <w:p w14:paraId="03B06D5D" w14:textId="77777777" w:rsidR="00A42603" w:rsidRPr="0041247D" w:rsidRDefault="00A42603" w:rsidP="00A42603">
            <w:pPr>
              <w:jc w:val="center"/>
              <w:rPr>
                <w:lang w:val="sv-SE"/>
              </w:rPr>
            </w:pPr>
          </w:p>
        </w:tc>
        <w:tc>
          <w:tcPr>
            <w:tcW w:w="2835" w:type="dxa"/>
            <w:shd w:val="clear" w:color="auto" w:fill="auto"/>
            <w:vAlign w:val="center"/>
          </w:tcPr>
          <w:p w14:paraId="226038AB" w14:textId="77777777" w:rsidR="00A42603" w:rsidRPr="0041247D" w:rsidRDefault="00A42603" w:rsidP="00A42603">
            <w:pPr>
              <w:rPr>
                <w:lang w:val="sv-SE"/>
              </w:rPr>
            </w:pPr>
          </w:p>
        </w:tc>
        <w:tc>
          <w:tcPr>
            <w:tcW w:w="5023" w:type="dxa"/>
            <w:vAlign w:val="center"/>
          </w:tcPr>
          <w:p w14:paraId="606AC536" w14:textId="77777777" w:rsidR="00A42603" w:rsidRPr="0041247D" w:rsidRDefault="00A42603" w:rsidP="00A42603">
            <w:pPr>
              <w:rPr>
                <w:lang w:val="sv-SE"/>
              </w:rPr>
            </w:pPr>
          </w:p>
        </w:tc>
      </w:tr>
      <w:tr w:rsidR="00A42603" w:rsidRPr="006E59C0" w14:paraId="498AEE41" w14:textId="77777777" w:rsidTr="00846ABC">
        <w:trPr>
          <w:gridAfter w:val="1"/>
          <w:wAfter w:w="6" w:type="dxa"/>
          <w:jc w:val="center"/>
        </w:trPr>
        <w:tc>
          <w:tcPr>
            <w:tcW w:w="4092" w:type="dxa"/>
            <w:shd w:val="clear" w:color="auto" w:fill="auto"/>
            <w:vAlign w:val="center"/>
          </w:tcPr>
          <w:p w14:paraId="2DC1914F" w14:textId="77777777" w:rsidR="00A42603" w:rsidRDefault="00A42603" w:rsidP="00A42603">
            <w:pPr>
              <w:rPr>
                <w:lang w:val="sv-SE"/>
              </w:rPr>
            </w:pPr>
            <w:r w:rsidRPr="0041247D">
              <w:rPr>
                <w:lang w:val="sv-SE"/>
              </w:rPr>
              <w:t>Markeringsband ska läggas fram till husliv.</w:t>
            </w:r>
          </w:p>
          <w:p w14:paraId="20D9CD76" w14:textId="77777777" w:rsidR="00A42603" w:rsidRDefault="00A42603" w:rsidP="00A42603">
            <w:pPr>
              <w:rPr>
                <w:lang w:val="sv-SE"/>
              </w:rPr>
            </w:pPr>
          </w:p>
          <w:p w14:paraId="12B54266" w14:textId="5EABFC4F" w:rsidR="00A42603" w:rsidRPr="0041247D" w:rsidRDefault="00A42603" w:rsidP="00A42603">
            <w:pPr>
              <w:rPr>
                <w:lang w:val="sv-SE"/>
              </w:rPr>
            </w:pPr>
          </w:p>
        </w:tc>
        <w:tc>
          <w:tcPr>
            <w:tcW w:w="1134" w:type="dxa"/>
            <w:shd w:val="clear" w:color="auto" w:fill="auto"/>
            <w:vAlign w:val="center"/>
          </w:tcPr>
          <w:p w14:paraId="4EC0F63B" w14:textId="77777777" w:rsidR="00A42603" w:rsidRPr="0041247D" w:rsidRDefault="00A42603" w:rsidP="00A42603">
            <w:pPr>
              <w:jc w:val="center"/>
              <w:rPr>
                <w:lang w:val="sv-SE"/>
              </w:rPr>
            </w:pPr>
          </w:p>
        </w:tc>
        <w:tc>
          <w:tcPr>
            <w:tcW w:w="1134" w:type="dxa"/>
            <w:shd w:val="clear" w:color="auto" w:fill="auto"/>
            <w:vAlign w:val="center"/>
          </w:tcPr>
          <w:p w14:paraId="5BB31198" w14:textId="77777777" w:rsidR="00A42603" w:rsidRPr="0041247D" w:rsidRDefault="00A42603" w:rsidP="00A42603">
            <w:pPr>
              <w:jc w:val="center"/>
              <w:rPr>
                <w:lang w:val="sv-SE"/>
              </w:rPr>
            </w:pPr>
          </w:p>
        </w:tc>
        <w:tc>
          <w:tcPr>
            <w:tcW w:w="2835" w:type="dxa"/>
            <w:shd w:val="clear" w:color="auto" w:fill="auto"/>
            <w:vAlign w:val="center"/>
          </w:tcPr>
          <w:p w14:paraId="7FB6DE17" w14:textId="42C99C0D" w:rsidR="00A42603" w:rsidRPr="000375E8" w:rsidRDefault="00A42603" w:rsidP="00A42603">
            <w:pPr>
              <w:rPr>
                <w:color w:val="FF0000"/>
                <w:lang w:val="sv-SE"/>
              </w:rPr>
            </w:pPr>
            <w:r w:rsidRPr="00967AC2">
              <w:rPr>
                <w:i/>
                <w:iCs/>
                <w:color w:val="000000" w:themeColor="text1"/>
                <w:lang w:val="sv-SE"/>
              </w:rPr>
              <w:t>Verifiera genom kontrollfråga till entreprenör och kontrollant</w:t>
            </w:r>
            <w:r w:rsidRPr="00A33264">
              <w:rPr>
                <w:color w:val="FF0000"/>
                <w:lang w:val="sv-SE"/>
              </w:rPr>
              <w:t>.</w:t>
            </w:r>
          </w:p>
        </w:tc>
        <w:tc>
          <w:tcPr>
            <w:tcW w:w="5023" w:type="dxa"/>
            <w:vAlign w:val="center"/>
          </w:tcPr>
          <w:p w14:paraId="25730B73" w14:textId="77777777" w:rsidR="00A42603" w:rsidRPr="00A42603" w:rsidRDefault="00A42603" w:rsidP="00A42603">
            <w:pPr>
              <w:rPr>
                <w:lang w:val="sv-SE"/>
              </w:rPr>
            </w:pPr>
          </w:p>
        </w:tc>
      </w:tr>
      <w:tr w:rsidR="00A42603" w:rsidRPr="006E59C0" w14:paraId="530A6CCC" w14:textId="77777777" w:rsidTr="00846ABC">
        <w:trPr>
          <w:gridAfter w:val="1"/>
          <w:wAfter w:w="6" w:type="dxa"/>
          <w:jc w:val="center"/>
        </w:trPr>
        <w:tc>
          <w:tcPr>
            <w:tcW w:w="4092" w:type="dxa"/>
            <w:shd w:val="clear" w:color="auto" w:fill="auto"/>
            <w:vAlign w:val="center"/>
          </w:tcPr>
          <w:p w14:paraId="71E30548" w14:textId="3A591186" w:rsidR="00A42603" w:rsidRPr="0041247D" w:rsidRDefault="005E68C3" w:rsidP="005E68C3">
            <w:pPr>
              <w:widowControl/>
              <w:autoSpaceDE/>
              <w:autoSpaceDN/>
              <w:spacing w:after="60"/>
              <w:rPr>
                <w:lang w:val="sv-SE"/>
              </w:rPr>
            </w:pPr>
            <w:r w:rsidRPr="005E68C3">
              <w:rPr>
                <w:lang w:val="sv-SE"/>
              </w:rPr>
              <w:t>Om söktråd används ska den vara fackmässigt uppfäst och åtkomlig enligt nätägarens krav och med bibehållen isolering.</w:t>
            </w:r>
          </w:p>
        </w:tc>
        <w:tc>
          <w:tcPr>
            <w:tcW w:w="1134" w:type="dxa"/>
            <w:shd w:val="clear" w:color="auto" w:fill="auto"/>
            <w:vAlign w:val="center"/>
          </w:tcPr>
          <w:p w14:paraId="2D4E9AE9" w14:textId="77777777" w:rsidR="00A42603" w:rsidRPr="0041247D" w:rsidRDefault="00A42603" w:rsidP="00A42603">
            <w:pPr>
              <w:jc w:val="center"/>
              <w:rPr>
                <w:lang w:val="sv-SE"/>
              </w:rPr>
            </w:pPr>
          </w:p>
        </w:tc>
        <w:tc>
          <w:tcPr>
            <w:tcW w:w="1134" w:type="dxa"/>
            <w:shd w:val="clear" w:color="auto" w:fill="auto"/>
            <w:vAlign w:val="center"/>
          </w:tcPr>
          <w:p w14:paraId="3B99AAF2" w14:textId="77777777" w:rsidR="00A42603" w:rsidRPr="0041247D" w:rsidRDefault="00A42603" w:rsidP="00A42603">
            <w:pPr>
              <w:jc w:val="center"/>
              <w:rPr>
                <w:lang w:val="sv-SE"/>
              </w:rPr>
            </w:pPr>
          </w:p>
        </w:tc>
        <w:tc>
          <w:tcPr>
            <w:tcW w:w="2835" w:type="dxa"/>
            <w:shd w:val="clear" w:color="auto" w:fill="auto"/>
            <w:vAlign w:val="center"/>
          </w:tcPr>
          <w:p w14:paraId="113FD8A3" w14:textId="77777777" w:rsidR="00A42603" w:rsidRPr="0041247D" w:rsidRDefault="00A42603" w:rsidP="00A42603">
            <w:pPr>
              <w:rPr>
                <w:lang w:val="sv-SE"/>
              </w:rPr>
            </w:pPr>
          </w:p>
        </w:tc>
        <w:tc>
          <w:tcPr>
            <w:tcW w:w="5023" w:type="dxa"/>
            <w:vAlign w:val="center"/>
          </w:tcPr>
          <w:p w14:paraId="5966AD12" w14:textId="7361BCDB" w:rsidR="00A42603" w:rsidRPr="0041247D" w:rsidRDefault="00A42603" w:rsidP="00A42603">
            <w:pPr>
              <w:rPr>
                <w:lang w:val="sv-SE"/>
              </w:rPr>
            </w:pPr>
          </w:p>
        </w:tc>
      </w:tr>
      <w:tr w:rsidR="00A42603" w:rsidRPr="006E59C0" w14:paraId="4AA6CDC0" w14:textId="77777777" w:rsidTr="00846ABC">
        <w:trPr>
          <w:gridAfter w:val="1"/>
          <w:wAfter w:w="6" w:type="dxa"/>
          <w:jc w:val="center"/>
        </w:trPr>
        <w:tc>
          <w:tcPr>
            <w:tcW w:w="4092" w:type="dxa"/>
            <w:shd w:val="clear" w:color="auto" w:fill="auto"/>
            <w:vAlign w:val="center"/>
          </w:tcPr>
          <w:p w14:paraId="6049460F" w14:textId="77777777" w:rsidR="00A42603" w:rsidRPr="0041247D" w:rsidRDefault="00A42603" w:rsidP="00A42603">
            <w:pPr>
              <w:rPr>
                <w:lang w:val="sv-SE"/>
              </w:rPr>
            </w:pPr>
            <w:r w:rsidRPr="0041247D">
              <w:rPr>
                <w:lang w:val="sv-SE"/>
              </w:rPr>
              <w:t>Mekaniskt skydd (t.ex. plåtränna) ska täcka kanalisationsröret.</w:t>
            </w:r>
          </w:p>
          <w:p w14:paraId="51FC9F1B" w14:textId="4926604D" w:rsidR="00A42603" w:rsidRPr="0041247D" w:rsidRDefault="00A42603" w:rsidP="00A42603">
            <w:pPr>
              <w:rPr>
                <w:lang w:val="sv-SE"/>
              </w:rPr>
            </w:pPr>
          </w:p>
        </w:tc>
        <w:tc>
          <w:tcPr>
            <w:tcW w:w="1134" w:type="dxa"/>
            <w:shd w:val="clear" w:color="auto" w:fill="auto"/>
            <w:vAlign w:val="center"/>
          </w:tcPr>
          <w:p w14:paraId="6370B635" w14:textId="77777777" w:rsidR="00A42603" w:rsidRPr="0041247D" w:rsidRDefault="00A42603" w:rsidP="00A42603">
            <w:pPr>
              <w:jc w:val="center"/>
              <w:rPr>
                <w:lang w:val="sv-SE"/>
              </w:rPr>
            </w:pPr>
          </w:p>
        </w:tc>
        <w:tc>
          <w:tcPr>
            <w:tcW w:w="1134" w:type="dxa"/>
            <w:shd w:val="clear" w:color="auto" w:fill="auto"/>
            <w:vAlign w:val="center"/>
          </w:tcPr>
          <w:p w14:paraId="760B0291" w14:textId="77777777" w:rsidR="00A42603" w:rsidRPr="0041247D" w:rsidRDefault="00A42603" w:rsidP="00A42603">
            <w:pPr>
              <w:jc w:val="center"/>
              <w:rPr>
                <w:lang w:val="sv-SE"/>
              </w:rPr>
            </w:pPr>
          </w:p>
        </w:tc>
        <w:tc>
          <w:tcPr>
            <w:tcW w:w="2835" w:type="dxa"/>
            <w:shd w:val="clear" w:color="auto" w:fill="auto"/>
            <w:vAlign w:val="center"/>
          </w:tcPr>
          <w:p w14:paraId="1F6E636C" w14:textId="77777777" w:rsidR="00A42603" w:rsidRPr="0041247D" w:rsidRDefault="00A42603" w:rsidP="00A42603">
            <w:pPr>
              <w:rPr>
                <w:lang w:val="sv-SE"/>
              </w:rPr>
            </w:pPr>
            <w:r w:rsidRPr="0041247D">
              <w:rPr>
                <w:lang w:val="sv-SE"/>
              </w:rPr>
              <w:t>Mekaniska skydd ska kontrolleras vid slutbesiktning</w:t>
            </w:r>
          </w:p>
        </w:tc>
        <w:tc>
          <w:tcPr>
            <w:tcW w:w="5023" w:type="dxa"/>
            <w:vAlign w:val="center"/>
          </w:tcPr>
          <w:p w14:paraId="68E8EBB1" w14:textId="77777777" w:rsidR="00A42603" w:rsidRPr="0041247D" w:rsidRDefault="00A42603" w:rsidP="00A42603">
            <w:pPr>
              <w:rPr>
                <w:lang w:val="sv-SE"/>
              </w:rPr>
            </w:pPr>
          </w:p>
        </w:tc>
      </w:tr>
      <w:tr w:rsidR="00A42603" w:rsidRPr="006E59C0" w14:paraId="2FEB50E2" w14:textId="77777777" w:rsidTr="00846ABC">
        <w:trPr>
          <w:gridAfter w:val="1"/>
          <w:wAfter w:w="6" w:type="dxa"/>
          <w:jc w:val="center"/>
        </w:trPr>
        <w:tc>
          <w:tcPr>
            <w:tcW w:w="4092" w:type="dxa"/>
            <w:shd w:val="clear" w:color="auto" w:fill="auto"/>
            <w:vAlign w:val="center"/>
          </w:tcPr>
          <w:p w14:paraId="3395D979" w14:textId="77777777" w:rsidR="00467358" w:rsidRDefault="00A42603" w:rsidP="00A42603">
            <w:pPr>
              <w:rPr>
                <w:lang w:val="sv-SE"/>
              </w:rPr>
            </w:pPr>
            <w:r w:rsidRPr="00BC787F">
              <w:rPr>
                <w:lang w:val="sv-SE"/>
              </w:rPr>
              <w:lastRenderedPageBreak/>
              <w:t xml:space="preserve">Är luftledning </w:t>
            </w:r>
            <w:proofErr w:type="spellStart"/>
            <w:r w:rsidRPr="00BC787F">
              <w:rPr>
                <w:lang w:val="sv-SE"/>
              </w:rPr>
              <w:t>förlaggd</w:t>
            </w:r>
            <w:proofErr w:type="spellEnd"/>
            <w:r w:rsidRPr="00BC787F">
              <w:rPr>
                <w:lang w:val="sv-SE"/>
              </w:rPr>
              <w:t xml:space="preserve"> kontrollera att stolpägarens installationsanvisningar har följts.</w:t>
            </w:r>
          </w:p>
          <w:p w14:paraId="7C302087" w14:textId="3952ABCE" w:rsidR="003C6315" w:rsidRPr="0041247D" w:rsidRDefault="003C6315" w:rsidP="00A42603">
            <w:pPr>
              <w:rPr>
                <w:lang w:val="sv-SE"/>
              </w:rPr>
            </w:pPr>
          </w:p>
        </w:tc>
        <w:tc>
          <w:tcPr>
            <w:tcW w:w="1134" w:type="dxa"/>
            <w:shd w:val="clear" w:color="auto" w:fill="auto"/>
            <w:vAlign w:val="center"/>
          </w:tcPr>
          <w:p w14:paraId="5D5CDCD1" w14:textId="77777777" w:rsidR="00A42603" w:rsidRPr="0041247D" w:rsidRDefault="00A42603" w:rsidP="00A42603">
            <w:pPr>
              <w:jc w:val="center"/>
              <w:rPr>
                <w:lang w:val="sv-SE"/>
              </w:rPr>
            </w:pPr>
          </w:p>
        </w:tc>
        <w:tc>
          <w:tcPr>
            <w:tcW w:w="1134" w:type="dxa"/>
            <w:shd w:val="clear" w:color="auto" w:fill="auto"/>
            <w:vAlign w:val="center"/>
          </w:tcPr>
          <w:p w14:paraId="4E902ED8" w14:textId="77777777" w:rsidR="00A42603" w:rsidRPr="0041247D" w:rsidRDefault="00A42603" w:rsidP="00A42603">
            <w:pPr>
              <w:jc w:val="center"/>
              <w:rPr>
                <w:lang w:val="sv-SE"/>
              </w:rPr>
            </w:pPr>
          </w:p>
        </w:tc>
        <w:tc>
          <w:tcPr>
            <w:tcW w:w="2835" w:type="dxa"/>
            <w:shd w:val="clear" w:color="auto" w:fill="auto"/>
            <w:vAlign w:val="center"/>
          </w:tcPr>
          <w:p w14:paraId="0C61E40C" w14:textId="77777777" w:rsidR="00A42603" w:rsidRPr="0041247D" w:rsidRDefault="00A42603" w:rsidP="00A42603">
            <w:pPr>
              <w:rPr>
                <w:lang w:val="sv-SE"/>
              </w:rPr>
            </w:pPr>
          </w:p>
        </w:tc>
        <w:tc>
          <w:tcPr>
            <w:tcW w:w="5023" w:type="dxa"/>
            <w:vAlign w:val="center"/>
          </w:tcPr>
          <w:p w14:paraId="22765017" w14:textId="77777777" w:rsidR="00A42603" w:rsidRPr="0041247D" w:rsidRDefault="00A42603" w:rsidP="00A42603">
            <w:pPr>
              <w:rPr>
                <w:lang w:val="sv-SE"/>
              </w:rPr>
            </w:pPr>
          </w:p>
        </w:tc>
      </w:tr>
      <w:tr w:rsidR="00A42603" w:rsidRPr="006E59C0" w14:paraId="707664A4" w14:textId="77777777" w:rsidTr="005A6141">
        <w:trPr>
          <w:jc w:val="center"/>
        </w:trPr>
        <w:tc>
          <w:tcPr>
            <w:tcW w:w="14224" w:type="dxa"/>
            <w:gridSpan w:val="6"/>
            <w:shd w:val="clear" w:color="auto" w:fill="auto"/>
            <w:vAlign w:val="center"/>
          </w:tcPr>
          <w:p w14:paraId="718AAF5D" w14:textId="77777777" w:rsidR="00A42603" w:rsidRPr="0041247D" w:rsidRDefault="00A42603" w:rsidP="00A42603">
            <w:pPr>
              <w:rPr>
                <w:b/>
                <w:lang w:val="sv-SE"/>
              </w:rPr>
            </w:pPr>
            <w:r w:rsidRPr="0041247D">
              <w:rPr>
                <w:b/>
                <w:lang w:val="sv-SE"/>
              </w:rPr>
              <w:t>2.3.4.2 Intag av kanalisation under marknivå</w:t>
            </w:r>
          </w:p>
        </w:tc>
      </w:tr>
      <w:tr w:rsidR="00A42603" w:rsidRPr="006E59C0" w14:paraId="28583085" w14:textId="77777777" w:rsidTr="00846ABC">
        <w:trPr>
          <w:gridAfter w:val="1"/>
          <w:wAfter w:w="6" w:type="dxa"/>
          <w:jc w:val="center"/>
        </w:trPr>
        <w:tc>
          <w:tcPr>
            <w:tcW w:w="4092" w:type="dxa"/>
            <w:shd w:val="clear" w:color="auto" w:fill="auto"/>
            <w:vAlign w:val="center"/>
          </w:tcPr>
          <w:p w14:paraId="57F9689D" w14:textId="11B8B10F" w:rsidR="00A42603" w:rsidRPr="0041247D" w:rsidRDefault="00A42603" w:rsidP="00A42603">
            <w:pPr>
              <w:rPr>
                <w:lang w:val="sv-SE"/>
              </w:rPr>
            </w:pPr>
            <w:r w:rsidRPr="0041247D">
              <w:rPr>
                <w:lang w:val="sv-SE"/>
              </w:rPr>
              <w:t xml:space="preserve">Ett hål ska borras i </w:t>
            </w:r>
            <w:r w:rsidR="005E68C3">
              <w:rPr>
                <w:lang w:val="sv-SE"/>
              </w:rPr>
              <w:t>hus</w:t>
            </w:r>
            <w:r w:rsidRPr="0041247D">
              <w:rPr>
                <w:lang w:val="sv-SE"/>
              </w:rPr>
              <w:t xml:space="preserve"> med en lutning på minst 10 grader med högsta punkten inne i fastigheten. Om hålet borras genom grundens befintliga dräneringsskydd får skyddet inte försämras utan ska återställas.</w:t>
            </w:r>
          </w:p>
        </w:tc>
        <w:tc>
          <w:tcPr>
            <w:tcW w:w="1134" w:type="dxa"/>
            <w:shd w:val="clear" w:color="auto" w:fill="auto"/>
            <w:vAlign w:val="center"/>
          </w:tcPr>
          <w:p w14:paraId="162F4413" w14:textId="77777777" w:rsidR="00A42603" w:rsidRPr="0041247D" w:rsidRDefault="00A42603" w:rsidP="00A42603">
            <w:pPr>
              <w:jc w:val="center"/>
              <w:rPr>
                <w:lang w:val="sv-SE"/>
              </w:rPr>
            </w:pPr>
          </w:p>
        </w:tc>
        <w:tc>
          <w:tcPr>
            <w:tcW w:w="1134" w:type="dxa"/>
            <w:shd w:val="clear" w:color="auto" w:fill="auto"/>
            <w:vAlign w:val="center"/>
          </w:tcPr>
          <w:p w14:paraId="2E535C1A" w14:textId="77777777" w:rsidR="00A42603" w:rsidRPr="0041247D" w:rsidRDefault="00A42603" w:rsidP="00A42603">
            <w:pPr>
              <w:jc w:val="center"/>
              <w:rPr>
                <w:lang w:val="sv-SE"/>
              </w:rPr>
            </w:pPr>
          </w:p>
        </w:tc>
        <w:tc>
          <w:tcPr>
            <w:tcW w:w="2835" w:type="dxa"/>
            <w:shd w:val="clear" w:color="auto" w:fill="auto"/>
            <w:vAlign w:val="center"/>
          </w:tcPr>
          <w:p w14:paraId="07971D8A" w14:textId="2CF67F60" w:rsidR="00A42603" w:rsidRPr="00967AC2" w:rsidRDefault="00A42603" w:rsidP="00A42603">
            <w:pPr>
              <w:rPr>
                <w:i/>
                <w:iCs/>
                <w:color w:val="000000" w:themeColor="text1"/>
                <w:lang w:val="sv-SE"/>
              </w:rPr>
            </w:pPr>
            <w:r w:rsidRPr="00967AC2">
              <w:rPr>
                <w:i/>
                <w:iCs/>
                <w:color w:val="000000" w:themeColor="text1"/>
                <w:lang w:val="sv-SE"/>
              </w:rPr>
              <w:t>RF. Verifiera genom kontrollfråga till entreprenör och kontrollant.</w:t>
            </w:r>
          </w:p>
          <w:p w14:paraId="151DA44F" w14:textId="2D3537CD" w:rsidR="00A42603" w:rsidRPr="00967AC2" w:rsidRDefault="00A42603" w:rsidP="00A42603">
            <w:pPr>
              <w:rPr>
                <w:i/>
                <w:iCs/>
                <w:color w:val="000000" w:themeColor="text1"/>
                <w:lang w:val="sv-SE"/>
              </w:rPr>
            </w:pPr>
          </w:p>
          <w:p w14:paraId="6DAA89CA" w14:textId="77777777" w:rsidR="00A42603" w:rsidRPr="00967AC2" w:rsidRDefault="00A42603" w:rsidP="00A42603">
            <w:pPr>
              <w:rPr>
                <w:i/>
                <w:iCs/>
                <w:color w:val="000000" w:themeColor="text1"/>
                <w:lang w:val="sv-SE"/>
              </w:rPr>
            </w:pPr>
          </w:p>
          <w:p w14:paraId="4F012B0F" w14:textId="77777777" w:rsidR="00A42603" w:rsidRPr="00967AC2" w:rsidRDefault="00A42603" w:rsidP="00A42603">
            <w:pPr>
              <w:rPr>
                <w:i/>
                <w:iCs/>
                <w:color w:val="000000" w:themeColor="text1"/>
                <w:lang w:val="sv-SE"/>
              </w:rPr>
            </w:pPr>
          </w:p>
        </w:tc>
        <w:tc>
          <w:tcPr>
            <w:tcW w:w="5023" w:type="dxa"/>
            <w:vAlign w:val="center"/>
          </w:tcPr>
          <w:p w14:paraId="7ADDC193" w14:textId="77777777" w:rsidR="00A42603" w:rsidRPr="0041247D" w:rsidRDefault="00A42603" w:rsidP="00A42603">
            <w:pPr>
              <w:rPr>
                <w:lang w:val="sv-SE"/>
              </w:rPr>
            </w:pPr>
          </w:p>
        </w:tc>
      </w:tr>
      <w:tr w:rsidR="00A42603" w:rsidRPr="006E59C0" w14:paraId="456369C1" w14:textId="77777777" w:rsidTr="00846ABC">
        <w:trPr>
          <w:gridAfter w:val="1"/>
          <w:wAfter w:w="6" w:type="dxa"/>
          <w:jc w:val="center"/>
        </w:trPr>
        <w:tc>
          <w:tcPr>
            <w:tcW w:w="4092" w:type="dxa"/>
            <w:shd w:val="clear" w:color="auto" w:fill="auto"/>
            <w:vAlign w:val="center"/>
          </w:tcPr>
          <w:p w14:paraId="5A4A2B91" w14:textId="75DEEE6A" w:rsidR="00A42603" w:rsidRPr="0041247D" w:rsidRDefault="00A42603" w:rsidP="00A42603">
            <w:pPr>
              <w:rPr>
                <w:lang w:val="sv-SE"/>
              </w:rPr>
            </w:pPr>
            <w:r w:rsidRPr="0041247D">
              <w:rPr>
                <w:rFonts w:eastAsiaTheme="minorEastAsia"/>
                <w:lang w:val="sv-SE"/>
              </w:rPr>
              <w:t xml:space="preserve">Kanalisationen ska tätas mot hålet genom husgrunden. Utrymmet runt kanalisation ska därför vara tillräckligt stort för att ge utrymme för tillräcklig mängd tätningsmassa eller mekanisk tätning. </w:t>
            </w:r>
            <w:r w:rsidRPr="0041247D">
              <w:rPr>
                <w:lang w:val="sv-SE"/>
              </w:rPr>
              <w:t xml:space="preserve"> </w:t>
            </w:r>
          </w:p>
        </w:tc>
        <w:tc>
          <w:tcPr>
            <w:tcW w:w="1134" w:type="dxa"/>
            <w:shd w:val="clear" w:color="auto" w:fill="auto"/>
            <w:vAlign w:val="center"/>
          </w:tcPr>
          <w:p w14:paraId="6A763DED" w14:textId="77777777" w:rsidR="00A42603" w:rsidRPr="0041247D" w:rsidRDefault="00A42603" w:rsidP="00A42603">
            <w:pPr>
              <w:jc w:val="center"/>
              <w:rPr>
                <w:lang w:val="sv-SE"/>
              </w:rPr>
            </w:pPr>
          </w:p>
        </w:tc>
        <w:tc>
          <w:tcPr>
            <w:tcW w:w="1134" w:type="dxa"/>
            <w:shd w:val="clear" w:color="auto" w:fill="auto"/>
            <w:vAlign w:val="center"/>
          </w:tcPr>
          <w:p w14:paraId="5532AEA6" w14:textId="77777777" w:rsidR="00A42603" w:rsidRPr="0041247D" w:rsidRDefault="00A42603" w:rsidP="00A42603">
            <w:pPr>
              <w:jc w:val="center"/>
              <w:rPr>
                <w:lang w:val="sv-SE"/>
              </w:rPr>
            </w:pPr>
          </w:p>
        </w:tc>
        <w:tc>
          <w:tcPr>
            <w:tcW w:w="2835" w:type="dxa"/>
            <w:shd w:val="clear" w:color="auto" w:fill="auto"/>
            <w:vAlign w:val="center"/>
          </w:tcPr>
          <w:p w14:paraId="4274EDD0" w14:textId="64DFF0E6" w:rsidR="00A42603" w:rsidRPr="00967AC2" w:rsidRDefault="00A42603" w:rsidP="00A42603">
            <w:pPr>
              <w:rPr>
                <w:i/>
                <w:iCs/>
                <w:color w:val="000000" w:themeColor="text1"/>
                <w:lang w:val="sv-SE"/>
              </w:rPr>
            </w:pPr>
            <w:r w:rsidRPr="00967AC2">
              <w:rPr>
                <w:i/>
                <w:iCs/>
                <w:color w:val="000000" w:themeColor="text1"/>
                <w:lang w:val="sv-SE"/>
              </w:rPr>
              <w:t>RF. Verifiera genom kontrollfråga till entreprenör och kontrollant.</w:t>
            </w:r>
          </w:p>
          <w:p w14:paraId="56D8A481" w14:textId="77777777" w:rsidR="00A42603" w:rsidRPr="00967AC2" w:rsidRDefault="00A42603" w:rsidP="00A42603">
            <w:pPr>
              <w:rPr>
                <w:i/>
                <w:iCs/>
                <w:color w:val="000000" w:themeColor="text1"/>
                <w:lang w:val="sv-SE"/>
              </w:rPr>
            </w:pPr>
          </w:p>
          <w:p w14:paraId="1462F252" w14:textId="0CAD652C" w:rsidR="00A42603" w:rsidRPr="00967AC2" w:rsidRDefault="00A42603" w:rsidP="00A42603">
            <w:pPr>
              <w:rPr>
                <w:i/>
                <w:iCs/>
                <w:color w:val="000000" w:themeColor="text1"/>
                <w:lang w:val="sv-SE"/>
              </w:rPr>
            </w:pPr>
          </w:p>
        </w:tc>
        <w:tc>
          <w:tcPr>
            <w:tcW w:w="5023" w:type="dxa"/>
            <w:vAlign w:val="center"/>
          </w:tcPr>
          <w:p w14:paraId="32F6E95D" w14:textId="77777777" w:rsidR="00A42603" w:rsidRPr="0041247D" w:rsidRDefault="00A42603" w:rsidP="00A42603">
            <w:pPr>
              <w:rPr>
                <w:lang w:val="sv-SE"/>
              </w:rPr>
            </w:pPr>
          </w:p>
        </w:tc>
      </w:tr>
      <w:tr w:rsidR="00A42603" w:rsidRPr="00AC3020" w14:paraId="75460BD4" w14:textId="77777777" w:rsidTr="00846ABC">
        <w:trPr>
          <w:gridAfter w:val="1"/>
          <w:wAfter w:w="6" w:type="dxa"/>
          <w:jc w:val="center"/>
        </w:trPr>
        <w:tc>
          <w:tcPr>
            <w:tcW w:w="4092" w:type="dxa"/>
            <w:shd w:val="clear" w:color="auto" w:fill="auto"/>
            <w:vAlign w:val="center"/>
          </w:tcPr>
          <w:p w14:paraId="11DCEA35" w14:textId="77777777" w:rsidR="00A42603" w:rsidRPr="00AC3020" w:rsidRDefault="00A42603" w:rsidP="00A42603">
            <w:r w:rsidRPr="0041247D">
              <w:rPr>
                <w:lang w:val="sv-SE"/>
              </w:rPr>
              <w:t xml:space="preserve">Kanalisationsrör ska ändtätas för att inte få in smuts eller dylikt tills optokabeln förläggs. </w:t>
            </w:r>
            <w:proofErr w:type="spellStart"/>
            <w:r w:rsidRPr="00AC3020">
              <w:t>Rör</w:t>
            </w:r>
            <w:proofErr w:type="spellEnd"/>
            <w:r w:rsidRPr="00AC3020">
              <w:t xml:space="preserve"> ska även </w:t>
            </w:r>
            <w:proofErr w:type="spellStart"/>
            <w:r w:rsidRPr="00AC3020">
              <w:t>tätas</w:t>
            </w:r>
            <w:proofErr w:type="spellEnd"/>
            <w:r w:rsidRPr="00AC3020">
              <w:t xml:space="preserve"> </w:t>
            </w:r>
            <w:proofErr w:type="spellStart"/>
            <w:r w:rsidRPr="00AC3020">
              <w:t>efter</w:t>
            </w:r>
            <w:proofErr w:type="spellEnd"/>
            <w:r w:rsidRPr="00AC3020">
              <w:t xml:space="preserve"> </w:t>
            </w:r>
            <w:proofErr w:type="spellStart"/>
            <w:r w:rsidRPr="00AC3020">
              <w:t>fiberinstallation</w:t>
            </w:r>
            <w:proofErr w:type="spellEnd"/>
            <w:r w:rsidRPr="00AC3020">
              <w:t xml:space="preserve">. </w:t>
            </w:r>
          </w:p>
        </w:tc>
        <w:tc>
          <w:tcPr>
            <w:tcW w:w="1134" w:type="dxa"/>
            <w:shd w:val="clear" w:color="auto" w:fill="auto"/>
            <w:vAlign w:val="center"/>
          </w:tcPr>
          <w:p w14:paraId="6311A59B" w14:textId="77777777" w:rsidR="00A42603" w:rsidRPr="00AC3020" w:rsidRDefault="00A42603" w:rsidP="00A42603">
            <w:pPr>
              <w:jc w:val="center"/>
            </w:pPr>
          </w:p>
        </w:tc>
        <w:tc>
          <w:tcPr>
            <w:tcW w:w="1134" w:type="dxa"/>
            <w:shd w:val="clear" w:color="auto" w:fill="auto"/>
            <w:vAlign w:val="center"/>
          </w:tcPr>
          <w:p w14:paraId="370B078C" w14:textId="77777777" w:rsidR="00A42603" w:rsidRPr="00AC3020" w:rsidRDefault="00A42603" w:rsidP="00A42603">
            <w:pPr>
              <w:jc w:val="center"/>
            </w:pPr>
          </w:p>
        </w:tc>
        <w:tc>
          <w:tcPr>
            <w:tcW w:w="2835" w:type="dxa"/>
            <w:shd w:val="clear" w:color="auto" w:fill="auto"/>
            <w:vAlign w:val="center"/>
          </w:tcPr>
          <w:p w14:paraId="3D2D5057" w14:textId="77777777" w:rsidR="00A42603" w:rsidRPr="00967AC2" w:rsidRDefault="00A42603" w:rsidP="00A42603">
            <w:pPr>
              <w:rPr>
                <w:i/>
                <w:iCs/>
                <w:color w:val="000000" w:themeColor="text1"/>
              </w:rPr>
            </w:pPr>
          </w:p>
        </w:tc>
        <w:tc>
          <w:tcPr>
            <w:tcW w:w="5023" w:type="dxa"/>
            <w:vAlign w:val="center"/>
          </w:tcPr>
          <w:p w14:paraId="0E6FE237" w14:textId="77777777" w:rsidR="00A42603" w:rsidRPr="00AC3020" w:rsidRDefault="00A42603" w:rsidP="00A42603"/>
        </w:tc>
      </w:tr>
      <w:tr w:rsidR="00A42603" w:rsidRPr="006E59C0" w14:paraId="26CACED1" w14:textId="77777777" w:rsidTr="00846ABC">
        <w:trPr>
          <w:gridAfter w:val="1"/>
          <w:wAfter w:w="6" w:type="dxa"/>
          <w:jc w:val="center"/>
        </w:trPr>
        <w:tc>
          <w:tcPr>
            <w:tcW w:w="4092" w:type="dxa"/>
            <w:shd w:val="clear" w:color="auto" w:fill="auto"/>
            <w:vAlign w:val="center"/>
          </w:tcPr>
          <w:p w14:paraId="4AE9FB28" w14:textId="77777777" w:rsidR="00A42603" w:rsidRDefault="00A42603" w:rsidP="00A42603">
            <w:pPr>
              <w:rPr>
                <w:lang w:val="sv-SE"/>
              </w:rPr>
            </w:pPr>
            <w:r w:rsidRPr="0041247D">
              <w:rPr>
                <w:lang w:val="sv-SE"/>
              </w:rPr>
              <w:t>Markeringsband ska läggas fram till husliv.</w:t>
            </w:r>
          </w:p>
          <w:p w14:paraId="12C650A7" w14:textId="77777777" w:rsidR="00A42603" w:rsidRDefault="00A42603" w:rsidP="00A42603">
            <w:pPr>
              <w:rPr>
                <w:lang w:val="sv-SE"/>
              </w:rPr>
            </w:pPr>
          </w:p>
          <w:p w14:paraId="1B40B888" w14:textId="0D550C52" w:rsidR="00A42603" w:rsidRPr="0041247D" w:rsidRDefault="00A42603" w:rsidP="00A42603">
            <w:pPr>
              <w:rPr>
                <w:lang w:val="sv-SE"/>
              </w:rPr>
            </w:pPr>
          </w:p>
        </w:tc>
        <w:tc>
          <w:tcPr>
            <w:tcW w:w="1134" w:type="dxa"/>
            <w:shd w:val="clear" w:color="auto" w:fill="auto"/>
            <w:vAlign w:val="center"/>
          </w:tcPr>
          <w:p w14:paraId="1CF3FE45" w14:textId="77777777" w:rsidR="00A42603" w:rsidRPr="0041247D" w:rsidRDefault="00A42603" w:rsidP="00A42603">
            <w:pPr>
              <w:jc w:val="center"/>
              <w:rPr>
                <w:lang w:val="sv-SE"/>
              </w:rPr>
            </w:pPr>
          </w:p>
        </w:tc>
        <w:tc>
          <w:tcPr>
            <w:tcW w:w="1134" w:type="dxa"/>
            <w:shd w:val="clear" w:color="auto" w:fill="auto"/>
            <w:vAlign w:val="center"/>
          </w:tcPr>
          <w:p w14:paraId="576E4DC5" w14:textId="77777777" w:rsidR="00A42603" w:rsidRPr="0041247D" w:rsidRDefault="00A42603" w:rsidP="00A42603">
            <w:pPr>
              <w:jc w:val="center"/>
              <w:rPr>
                <w:lang w:val="sv-SE"/>
              </w:rPr>
            </w:pPr>
          </w:p>
        </w:tc>
        <w:tc>
          <w:tcPr>
            <w:tcW w:w="2835" w:type="dxa"/>
            <w:shd w:val="clear" w:color="auto" w:fill="auto"/>
            <w:vAlign w:val="center"/>
          </w:tcPr>
          <w:p w14:paraId="3DAA5AF4" w14:textId="4EB83BF9" w:rsidR="00A42603" w:rsidRPr="00967AC2" w:rsidRDefault="00A42603" w:rsidP="00A42603">
            <w:pPr>
              <w:rPr>
                <w:i/>
                <w:iCs/>
                <w:color w:val="000000" w:themeColor="text1"/>
                <w:lang w:val="sv-SE"/>
              </w:rPr>
            </w:pPr>
            <w:r w:rsidRPr="00967AC2">
              <w:rPr>
                <w:i/>
                <w:iCs/>
                <w:color w:val="000000" w:themeColor="text1"/>
                <w:lang w:val="sv-SE"/>
              </w:rPr>
              <w:t>RF. Verifiera genom kontrollfråga till entreprenör och kontrollant.</w:t>
            </w:r>
          </w:p>
        </w:tc>
        <w:tc>
          <w:tcPr>
            <w:tcW w:w="5023" w:type="dxa"/>
            <w:vAlign w:val="center"/>
          </w:tcPr>
          <w:p w14:paraId="4B701B0E" w14:textId="77777777" w:rsidR="00A42603" w:rsidRPr="00A42603" w:rsidRDefault="00A42603" w:rsidP="00A42603">
            <w:pPr>
              <w:rPr>
                <w:lang w:val="sv-SE"/>
              </w:rPr>
            </w:pPr>
          </w:p>
        </w:tc>
      </w:tr>
      <w:tr w:rsidR="00A42603" w:rsidRPr="006E59C0" w14:paraId="0142A2F6" w14:textId="77777777" w:rsidTr="00846ABC">
        <w:trPr>
          <w:gridAfter w:val="1"/>
          <w:wAfter w:w="6" w:type="dxa"/>
          <w:jc w:val="center"/>
        </w:trPr>
        <w:tc>
          <w:tcPr>
            <w:tcW w:w="4092" w:type="dxa"/>
            <w:shd w:val="clear" w:color="auto" w:fill="auto"/>
            <w:vAlign w:val="center"/>
          </w:tcPr>
          <w:p w14:paraId="1300A220" w14:textId="77777777" w:rsidR="00A42603" w:rsidRDefault="005E68C3" w:rsidP="00A42603">
            <w:pPr>
              <w:rPr>
                <w:lang w:val="sv-SE"/>
              </w:rPr>
            </w:pPr>
            <w:r w:rsidRPr="005E68C3">
              <w:rPr>
                <w:lang w:val="sv-SE"/>
              </w:rPr>
              <w:t>Om söktråd används ska den vara fackmässigt uppfäst och åtkomlig enligt nätägarens krav och med bibehållen isolering.</w:t>
            </w:r>
          </w:p>
          <w:p w14:paraId="4C19B833" w14:textId="77777777" w:rsidR="005E68C3" w:rsidRDefault="005E68C3" w:rsidP="00A42603">
            <w:pPr>
              <w:rPr>
                <w:lang w:val="sv-SE"/>
              </w:rPr>
            </w:pPr>
          </w:p>
          <w:p w14:paraId="4D6CDC86" w14:textId="1A5864A4" w:rsidR="005E68C3" w:rsidRPr="0041247D" w:rsidRDefault="005E68C3" w:rsidP="00A42603">
            <w:pPr>
              <w:rPr>
                <w:lang w:val="sv-SE"/>
              </w:rPr>
            </w:pPr>
          </w:p>
        </w:tc>
        <w:tc>
          <w:tcPr>
            <w:tcW w:w="1134" w:type="dxa"/>
            <w:shd w:val="clear" w:color="auto" w:fill="auto"/>
            <w:vAlign w:val="center"/>
          </w:tcPr>
          <w:p w14:paraId="6454EE26" w14:textId="77777777" w:rsidR="00A42603" w:rsidRPr="0041247D" w:rsidRDefault="00A42603" w:rsidP="00A42603">
            <w:pPr>
              <w:jc w:val="center"/>
              <w:rPr>
                <w:lang w:val="sv-SE"/>
              </w:rPr>
            </w:pPr>
          </w:p>
        </w:tc>
        <w:tc>
          <w:tcPr>
            <w:tcW w:w="1134" w:type="dxa"/>
            <w:shd w:val="clear" w:color="auto" w:fill="auto"/>
            <w:vAlign w:val="center"/>
          </w:tcPr>
          <w:p w14:paraId="2941101B" w14:textId="77777777" w:rsidR="00A42603" w:rsidRPr="0041247D" w:rsidRDefault="00A42603" w:rsidP="00A42603">
            <w:pPr>
              <w:jc w:val="center"/>
              <w:rPr>
                <w:lang w:val="sv-SE"/>
              </w:rPr>
            </w:pPr>
          </w:p>
        </w:tc>
        <w:tc>
          <w:tcPr>
            <w:tcW w:w="2835" w:type="dxa"/>
            <w:shd w:val="clear" w:color="auto" w:fill="auto"/>
            <w:vAlign w:val="center"/>
          </w:tcPr>
          <w:p w14:paraId="4013AFA7" w14:textId="77777777" w:rsidR="00A42603" w:rsidRPr="0041247D" w:rsidRDefault="00A42603" w:rsidP="00A42603">
            <w:pPr>
              <w:rPr>
                <w:lang w:val="sv-SE"/>
              </w:rPr>
            </w:pPr>
          </w:p>
        </w:tc>
        <w:tc>
          <w:tcPr>
            <w:tcW w:w="5023" w:type="dxa"/>
            <w:vAlign w:val="center"/>
          </w:tcPr>
          <w:p w14:paraId="4E467D52" w14:textId="77777777" w:rsidR="00A42603" w:rsidRPr="0041247D" w:rsidRDefault="00A42603" w:rsidP="00A42603">
            <w:pPr>
              <w:rPr>
                <w:lang w:val="sv-SE"/>
              </w:rPr>
            </w:pPr>
          </w:p>
        </w:tc>
      </w:tr>
      <w:tr w:rsidR="00A42603" w:rsidRPr="006E59C0" w14:paraId="63FE17B3" w14:textId="77777777" w:rsidTr="005A6141">
        <w:trPr>
          <w:jc w:val="center"/>
        </w:trPr>
        <w:tc>
          <w:tcPr>
            <w:tcW w:w="14224" w:type="dxa"/>
            <w:gridSpan w:val="6"/>
            <w:shd w:val="clear" w:color="auto" w:fill="auto"/>
            <w:vAlign w:val="center"/>
          </w:tcPr>
          <w:p w14:paraId="7472679E" w14:textId="77777777" w:rsidR="00A42603" w:rsidRPr="0041247D" w:rsidRDefault="00A42603" w:rsidP="00A42603">
            <w:pPr>
              <w:rPr>
                <w:b/>
                <w:lang w:val="sv-SE"/>
              </w:rPr>
            </w:pPr>
            <w:r w:rsidRPr="0041247D">
              <w:rPr>
                <w:b/>
                <w:lang w:val="sv-SE"/>
              </w:rPr>
              <w:lastRenderedPageBreak/>
              <w:t>2.3.5 Förläggning i sjö eller vattendrag</w:t>
            </w:r>
          </w:p>
        </w:tc>
      </w:tr>
      <w:tr w:rsidR="00A42603" w:rsidRPr="006E59C0" w14:paraId="74941000" w14:textId="77777777" w:rsidTr="00846ABC">
        <w:trPr>
          <w:gridAfter w:val="1"/>
          <w:wAfter w:w="6" w:type="dxa"/>
          <w:jc w:val="center"/>
        </w:trPr>
        <w:tc>
          <w:tcPr>
            <w:tcW w:w="4092" w:type="dxa"/>
            <w:shd w:val="clear" w:color="auto" w:fill="auto"/>
            <w:vAlign w:val="center"/>
          </w:tcPr>
          <w:p w14:paraId="25E02AC9" w14:textId="18B645C6" w:rsidR="00A36783" w:rsidRPr="0041247D" w:rsidRDefault="005E68C3" w:rsidP="005E68C3">
            <w:pPr>
              <w:widowControl/>
              <w:autoSpaceDE/>
              <w:autoSpaceDN/>
              <w:spacing w:after="60"/>
              <w:rPr>
                <w:lang w:val="sv-SE"/>
              </w:rPr>
            </w:pPr>
            <w:r w:rsidRPr="005E68C3">
              <w:rPr>
                <w:lang w:val="sv-SE"/>
              </w:rPr>
              <w:t xml:space="preserve">Vid förläggning av sjökabel ska kabeln säkras upp från eventuella drag, t.ex genom sling runt en betongring, fastlåsning med dragstrumpa eller liknande vid båda landfästena. </w:t>
            </w:r>
          </w:p>
        </w:tc>
        <w:tc>
          <w:tcPr>
            <w:tcW w:w="1134" w:type="dxa"/>
            <w:shd w:val="clear" w:color="auto" w:fill="auto"/>
            <w:vAlign w:val="center"/>
          </w:tcPr>
          <w:p w14:paraId="23D6250E" w14:textId="77777777" w:rsidR="00A42603" w:rsidRPr="0041247D" w:rsidRDefault="00A42603" w:rsidP="00A42603">
            <w:pPr>
              <w:jc w:val="center"/>
              <w:rPr>
                <w:lang w:val="sv-SE"/>
              </w:rPr>
            </w:pPr>
          </w:p>
        </w:tc>
        <w:tc>
          <w:tcPr>
            <w:tcW w:w="1134" w:type="dxa"/>
            <w:shd w:val="clear" w:color="auto" w:fill="auto"/>
            <w:vAlign w:val="center"/>
          </w:tcPr>
          <w:p w14:paraId="6958613A" w14:textId="77777777" w:rsidR="00A42603" w:rsidRPr="0041247D" w:rsidRDefault="00A42603" w:rsidP="00A42603">
            <w:pPr>
              <w:jc w:val="center"/>
              <w:rPr>
                <w:lang w:val="sv-SE"/>
              </w:rPr>
            </w:pPr>
          </w:p>
        </w:tc>
        <w:tc>
          <w:tcPr>
            <w:tcW w:w="2835" w:type="dxa"/>
            <w:shd w:val="clear" w:color="auto" w:fill="auto"/>
            <w:vAlign w:val="center"/>
          </w:tcPr>
          <w:p w14:paraId="0DED0706" w14:textId="77777777" w:rsidR="00A42603" w:rsidRDefault="00A42603" w:rsidP="00A42603">
            <w:pPr>
              <w:rPr>
                <w:lang w:val="sv-SE"/>
              </w:rPr>
            </w:pPr>
            <w:r w:rsidRPr="0041247D">
              <w:rPr>
                <w:lang w:val="sv-SE"/>
              </w:rPr>
              <w:t>Vid slutbesiktning kontrolleras att slingor finns.</w:t>
            </w:r>
          </w:p>
          <w:p w14:paraId="1D2B6F03" w14:textId="77777777" w:rsidR="00A42603" w:rsidRDefault="00A42603" w:rsidP="00A42603">
            <w:pPr>
              <w:rPr>
                <w:lang w:val="sv-SE"/>
              </w:rPr>
            </w:pPr>
          </w:p>
          <w:p w14:paraId="2EA32C91" w14:textId="77777777" w:rsidR="00A42603" w:rsidRDefault="00A42603" w:rsidP="00A42603">
            <w:pPr>
              <w:rPr>
                <w:lang w:val="sv-SE"/>
              </w:rPr>
            </w:pPr>
          </w:p>
          <w:p w14:paraId="7E96D16C" w14:textId="7AEA2719" w:rsidR="00467358" w:rsidRPr="0041247D" w:rsidRDefault="00467358" w:rsidP="00A42603">
            <w:pPr>
              <w:rPr>
                <w:highlight w:val="yellow"/>
                <w:lang w:val="sv-SE"/>
              </w:rPr>
            </w:pPr>
          </w:p>
        </w:tc>
        <w:tc>
          <w:tcPr>
            <w:tcW w:w="5023" w:type="dxa"/>
            <w:vAlign w:val="center"/>
          </w:tcPr>
          <w:p w14:paraId="7AED16E4" w14:textId="7CD233E7" w:rsidR="00A42603" w:rsidRPr="0041247D" w:rsidRDefault="00A42603" w:rsidP="00A42603">
            <w:pPr>
              <w:rPr>
                <w:highlight w:val="yellow"/>
                <w:lang w:val="sv-SE"/>
              </w:rPr>
            </w:pPr>
          </w:p>
        </w:tc>
      </w:tr>
      <w:tr w:rsidR="00A42603" w:rsidRPr="006E59C0" w14:paraId="5E0A40EA" w14:textId="77777777" w:rsidTr="00846ABC">
        <w:trPr>
          <w:gridAfter w:val="1"/>
          <w:wAfter w:w="6" w:type="dxa"/>
          <w:jc w:val="center"/>
        </w:trPr>
        <w:tc>
          <w:tcPr>
            <w:tcW w:w="4092" w:type="dxa"/>
            <w:shd w:val="clear" w:color="auto" w:fill="auto"/>
            <w:vAlign w:val="center"/>
          </w:tcPr>
          <w:p w14:paraId="6F36D4D8" w14:textId="77777777" w:rsidR="00A42603" w:rsidRPr="0041247D" w:rsidRDefault="00A42603" w:rsidP="00A42603">
            <w:pPr>
              <w:rPr>
                <w:lang w:val="sv-SE"/>
              </w:rPr>
            </w:pPr>
            <w:r w:rsidRPr="0041247D">
              <w:rPr>
                <w:lang w:val="sv-SE"/>
              </w:rPr>
              <w:t>Kontrollera att föreskriven kabelmarkering och skyltning har utförts.</w:t>
            </w:r>
          </w:p>
        </w:tc>
        <w:tc>
          <w:tcPr>
            <w:tcW w:w="1134" w:type="dxa"/>
            <w:shd w:val="clear" w:color="auto" w:fill="auto"/>
            <w:vAlign w:val="center"/>
          </w:tcPr>
          <w:p w14:paraId="2590649F" w14:textId="77777777" w:rsidR="00A42603" w:rsidRPr="0041247D" w:rsidRDefault="00A42603" w:rsidP="00A42603">
            <w:pPr>
              <w:jc w:val="center"/>
              <w:rPr>
                <w:lang w:val="sv-SE"/>
              </w:rPr>
            </w:pPr>
          </w:p>
        </w:tc>
        <w:tc>
          <w:tcPr>
            <w:tcW w:w="1134" w:type="dxa"/>
            <w:shd w:val="clear" w:color="auto" w:fill="auto"/>
            <w:vAlign w:val="center"/>
          </w:tcPr>
          <w:p w14:paraId="2F70EEDF" w14:textId="77777777" w:rsidR="00A42603" w:rsidRPr="0041247D" w:rsidRDefault="00A42603" w:rsidP="00A42603">
            <w:pPr>
              <w:jc w:val="center"/>
              <w:rPr>
                <w:lang w:val="sv-SE"/>
              </w:rPr>
            </w:pPr>
          </w:p>
        </w:tc>
        <w:tc>
          <w:tcPr>
            <w:tcW w:w="2835" w:type="dxa"/>
            <w:shd w:val="clear" w:color="auto" w:fill="auto"/>
            <w:vAlign w:val="center"/>
          </w:tcPr>
          <w:p w14:paraId="1A88A2F4" w14:textId="77777777" w:rsidR="00A42603" w:rsidRPr="0041247D" w:rsidRDefault="00A42603" w:rsidP="00A42603">
            <w:pPr>
              <w:rPr>
                <w:lang w:val="sv-SE"/>
              </w:rPr>
            </w:pPr>
          </w:p>
        </w:tc>
        <w:tc>
          <w:tcPr>
            <w:tcW w:w="5023" w:type="dxa"/>
            <w:vAlign w:val="center"/>
          </w:tcPr>
          <w:p w14:paraId="06E01820" w14:textId="77777777" w:rsidR="00A42603" w:rsidRPr="0041247D" w:rsidRDefault="00A42603" w:rsidP="00A42603">
            <w:pPr>
              <w:rPr>
                <w:highlight w:val="yellow"/>
                <w:lang w:val="sv-SE"/>
              </w:rPr>
            </w:pPr>
          </w:p>
        </w:tc>
      </w:tr>
      <w:tr w:rsidR="00A42603" w:rsidRPr="00AC3020" w14:paraId="42F631F7" w14:textId="77777777" w:rsidTr="005A6141">
        <w:trPr>
          <w:jc w:val="center"/>
        </w:trPr>
        <w:tc>
          <w:tcPr>
            <w:tcW w:w="14224" w:type="dxa"/>
            <w:gridSpan w:val="6"/>
            <w:shd w:val="clear" w:color="auto" w:fill="auto"/>
            <w:vAlign w:val="center"/>
          </w:tcPr>
          <w:p w14:paraId="4A69412D" w14:textId="77777777" w:rsidR="00A42603" w:rsidRPr="00AC3020" w:rsidRDefault="00A42603" w:rsidP="00A42603">
            <w:pPr>
              <w:rPr>
                <w:b/>
              </w:rPr>
            </w:pPr>
            <w:r w:rsidRPr="00AC3020">
              <w:rPr>
                <w:b/>
              </w:rPr>
              <w:t xml:space="preserve">2.3.6.1 </w:t>
            </w:r>
            <w:proofErr w:type="spellStart"/>
            <w:r w:rsidRPr="00AC3020">
              <w:rPr>
                <w:b/>
              </w:rPr>
              <w:t>Sambyggnad</w:t>
            </w:r>
            <w:proofErr w:type="spellEnd"/>
          </w:p>
        </w:tc>
      </w:tr>
      <w:tr w:rsidR="00A42603" w:rsidRPr="006E59C0" w14:paraId="7D2193C5" w14:textId="77777777" w:rsidTr="00846ABC">
        <w:trPr>
          <w:gridAfter w:val="1"/>
          <w:wAfter w:w="6" w:type="dxa"/>
          <w:jc w:val="center"/>
        </w:trPr>
        <w:tc>
          <w:tcPr>
            <w:tcW w:w="4092" w:type="dxa"/>
            <w:shd w:val="clear" w:color="auto" w:fill="auto"/>
            <w:vAlign w:val="center"/>
          </w:tcPr>
          <w:p w14:paraId="79E7A9AB" w14:textId="762BDDCA" w:rsidR="00A42603" w:rsidRPr="0041247D" w:rsidRDefault="00A42603" w:rsidP="00A42603">
            <w:pPr>
              <w:rPr>
                <w:lang w:val="sv-SE"/>
              </w:rPr>
            </w:pPr>
            <w:r w:rsidRPr="0041247D">
              <w:rPr>
                <w:lang w:val="sv-SE"/>
              </w:rPr>
              <w:t>Andra ledningsägares föreskrifter ska följas.</w:t>
            </w:r>
          </w:p>
        </w:tc>
        <w:tc>
          <w:tcPr>
            <w:tcW w:w="1134" w:type="dxa"/>
            <w:shd w:val="clear" w:color="auto" w:fill="auto"/>
            <w:vAlign w:val="center"/>
          </w:tcPr>
          <w:p w14:paraId="4764F643" w14:textId="77777777" w:rsidR="00A42603" w:rsidRPr="0041247D" w:rsidRDefault="00A42603" w:rsidP="00A42603">
            <w:pPr>
              <w:jc w:val="center"/>
              <w:rPr>
                <w:lang w:val="sv-SE"/>
              </w:rPr>
            </w:pPr>
          </w:p>
        </w:tc>
        <w:tc>
          <w:tcPr>
            <w:tcW w:w="1134" w:type="dxa"/>
            <w:shd w:val="clear" w:color="auto" w:fill="auto"/>
            <w:vAlign w:val="center"/>
          </w:tcPr>
          <w:p w14:paraId="07484CF9" w14:textId="77777777" w:rsidR="00A42603" w:rsidRPr="0041247D" w:rsidRDefault="00A42603" w:rsidP="00A42603">
            <w:pPr>
              <w:jc w:val="center"/>
              <w:rPr>
                <w:lang w:val="sv-SE"/>
              </w:rPr>
            </w:pPr>
          </w:p>
        </w:tc>
        <w:tc>
          <w:tcPr>
            <w:tcW w:w="2835" w:type="dxa"/>
            <w:shd w:val="clear" w:color="auto" w:fill="auto"/>
            <w:vAlign w:val="center"/>
          </w:tcPr>
          <w:p w14:paraId="7BBD9DC2" w14:textId="77777777" w:rsidR="00A42603" w:rsidRPr="0041247D" w:rsidRDefault="00A42603" w:rsidP="00A42603">
            <w:pPr>
              <w:rPr>
                <w:lang w:val="sv-SE"/>
              </w:rPr>
            </w:pPr>
          </w:p>
        </w:tc>
        <w:tc>
          <w:tcPr>
            <w:tcW w:w="5023" w:type="dxa"/>
            <w:vAlign w:val="center"/>
          </w:tcPr>
          <w:p w14:paraId="345A093F" w14:textId="77777777" w:rsidR="00A42603" w:rsidRPr="0041247D" w:rsidRDefault="00A42603" w:rsidP="00A42603">
            <w:pPr>
              <w:rPr>
                <w:highlight w:val="yellow"/>
                <w:lang w:val="sv-SE"/>
              </w:rPr>
            </w:pPr>
          </w:p>
        </w:tc>
      </w:tr>
      <w:tr w:rsidR="00A42603" w:rsidRPr="00AC3020" w14:paraId="7CEB0E01" w14:textId="77777777" w:rsidTr="005A6141">
        <w:trPr>
          <w:jc w:val="center"/>
        </w:trPr>
        <w:tc>
          <w:tcPr>
            <w:tcW w:w="14224" w:type="dxa"/>
            <w:gridSpan w:val="6"/>
            <w:shd w:val="clear" w:color="auto" w:fill="auto"/>
            <w:vAlign w:val="center"/>
          </w:tcPr>
          <w:p w14:paraId="0C2EDD43" w14:textId="77777777" w:rsidR="00A42603" w:rsidRPr="00AC3020" w:rsidRDefault="00A42603" w:rsidP="00A42603">
            <w:pPr>
              <w:rPr>
                <w:b/>
              </w:rPr>
            </w:pPr>
            <w:r w:rsidRPr="00AC3020">
              <w:rPr>
                <w:b/>
              </w:rPr>
              <w:t>2</w:t>
            </w:r>
            <w:bookmarkStart w:id="13" w:name="_Hlk59445512"/>
            <w:r w:rsidRPr="00AC3020">
              <w:rPr>
                <w:b/>
              </w:rPr>
              <w:t xml:space="preserve">.3.6.2 </w:t>
            </w:r>
            <w:proofErr w:type="spellStart"/>
            <w:r w:rsidRPr="00AC3020">
              <w:rPr>
                <w:b/>
              </w:rPr>
              <w:t>Luftledningars</w:t>
            </w:r>
            <w:proofErr w:type="spellEnd"/>
            <w:r w:rsidRPr="00AC3020">
              <w:rPr>
                <w:b/>
              </w:rPr>
              <w:t xml:space="preserve"> </w:t>
            </w:r>
            <w:proofErr w:type="spellStart"/>
            <w:r w:rsidRPr="00AC3020">
              <w:rPr>
                <w:b/>
              </w:rPr>
              <w:t>höjd</w:t>
            </w:r>
            <w:proofErr w:type="spellEnd"/>
            <w:r w:rsidRPr="00AC3020">
              <w:rPr>
                <w:b/>
              </w:rPr>
              <w:t xml:space="preserve"> </w:t>
            </w:r>
            <w:proofErr w:type="spellStart"/>
            <w:r w:rsidRPr="00AC3020">
              <w:rPr>
                <w:b/>
              </w:rPr>
              <w:t>över</w:t>
            </w:r>
            <w:proofErr w:type="spellEnd"/>
            <w:r w:rsidRPr="00AC3020">
              <w:rPr>
                <w:b/>
              </w:rPr>
              <w:t xml:space="preserve"> mark</w:t>
            </w:r>
            <w:bookmarkEnd w:id="13"/>
          </w:p>
        </w:tc>
      </w:tr>
      <w:tr w:rsidR="00A42603" w:rsidRPr="006E59C0" w14:paraId="7C7C1400" w14:textId="77777777" w:rsidTr="00846ABC">
        <w:trPr>
          <w:gridAfter w:val="1"/>
          <w:wAfter w:w="6" w:type="dxa"/>
          <w:jc w:val="center"/>
        </w:trPr>
        <w:tc>
          <w:tcPr>
            <w:tcW w:w="4092" w:type="dxa"/>
            <w:shd w:val="clear" w:color="auto" w:fill="auto"/>
            <w:vAlign w:val="center"/>
          </w:tcPr>
          <w:p w14:paraId="6085452E" w14:textId="6661701E" w:rsidR="00C67429" w:rsidRPr="0041247D" w:rsidRDefault="00A42603" w:rsidP="00A42603">
            <w:pPr>
              <w:rPr>
                <w:lang w:val="sv-SE"/>
              </w:rPr>
            </w:pPr>
            <w:r w:rsidRPr="0041247D">
              <w:rPr>
                <w:lang w:val="sv-SE"/>
              </w:rPr>
              <w:t>Luftledningens minsta höjd över mark får inte understiga 3,5-meter oavsett belastningsfall. Detta gäller både inom och utom detaljplanerat område. Från sista stolpe till byggnad får dock avståndet vara mindre</w:t>
            </w:r>
            <w:r>
              <w:rPr>
                <w:lang w:val="sv-SE"/>
              </w:rPr>
              <w:t>.</w:t>
            </w:r>
          </w:p>
        </w:tc>
        <w:tc>
          <w:tcPr>
            <w:tcW w:w="1134" w:type="dxa"/>
            <w:shd w:val="clear" w:color="auto" w:fill="auto"/>
            <w:vAlign w:val="center"/>
          </w:tcPr>
          <w:p w14:paraId="73BBE99F" w14:textId="77777777" w:rsidR="00A42603" w:rsidRPr="0041247D" w:rsidRDefault="00A42603" w:rsidP="00A42603">
            <w:pPr>
              <w:jc w:val="center"/>
              <w:rPr>
                <w:lang w:val="sv-SE"/>
              </w:rPr>
            </w:pPr>
          </w:p>
        </w:tc>
        <w:tc>
          <w:tcPr>
            <w:tcW w:w="1134" w:type="dxa"/>
            <w:shd w:val="clear" w:color="auto" w:fill="auto"/>
            <w:vAlign w:val="center"/>
          </w:tcPr>
          <w:p w14:paraId="0AFE78E5" w14:textId="77777777" w:rsidR="00A42603" w:rsidRPr="0041247D" w:rsidRDefault="00A42603" w:rsidP="00A42603">
            <w:pPr>
              <w:jc w:val="center"/>
              <w:rPr>
                <w:lang w:val="sv-SE"/>
              </w:rPr>
            </w:pPr>
          </w:p>
        </w:tc>
        <w:tc>
          <w:tcPr>
            <w:tcW w:w="2835" w:type="dxa"/>
            <w:shd w:val="clear" w:color="auto" w:fill="auto"/>
            <w:vAlign w:val="center"/>
          </w:tcPr>
          <w:p w14:paraId="67A74FF1" w14:textId="77777777" w:rsidR="00A42603" w:rsidRDefault="00A42603" w:rsidP="00A42603">
            <w:pPr>
              <w:rPr>
                <w:lang w:val="sv-SE"/>
              </w:rPr>
            </w:pPr>
            <w:r w:rsidRPr="0041247D">
              <w:rPr>
                <w:lang w:val="sv-SE"/>
              </w:rPr>
              <w:t>Vid slutbesiktning kontrolleras att minsta höjd över mark är minst 3,5 meter.</w:t>
            </w:r>
          </w:p>
          <w:p w14:paraId="1ADD7D61" w14:textId="77777777" w:rsidR="00A42603" w:rsidRDefault="00A42603" w:rsidP="00A42603">
            <w:pPr>
              <w:rPr>
                <w:lang w:val="sv-SE"/>
              </w:rPr>
            </w:pPr>
          </w:p>
          <w:p w14:paraId="5F708DAE" w14:textId="49137DC6" w:rsidR="00C67429" w:rsidRPr="0041247D" w:rsidRDefault="00C67429" w:rsidP="00A42603">
            <w:pPr>
              <w:rPr>
                <w:lang w:val="sv-SE"/>
              </w:rPr>
            </w:pPr>
          </w:p>
        </w:tc>
        <w:tc>
          <w:tcPr>
            <w:tcW w:w="5023" w:type="dxa"/>
            <w:vAlign w:val="center"/>
          </w:tcPr>
          <w:p w14:paraId="7BF837A8" w14:textId="77777777" w:rsidR="00A42603" w:rsidRPr="0041247D" w:rsidRDefault="00A42603" w:rsidP="00A42603">
            <w:pPr>
              <w:rPr>
                <w:lang w:val="sv-SE"/>
              </w:rPr>
            </w:pPr>
          </w:p>
        </w:tc>
      </w:tr>
      <w:tr w:rsidR="00A42603" w:rsidRPr="006E59C0" w14:paraId="6AF426D3" w14:textId="77777777" w:rsidTr="00846ABC">
        <w:trPr>
          <w:gridAfter w:val="1"/>
          <w:wAfter w:w="6" w:type="dxa"/>
          <w:jc w:val="center"/>
        </w:trPr>
        <w:tc>
          <w:tcPr>
            <w:tcW w:w="4092" w:type="dxa"/>
            <w:shd w:val="clear" w:color="auto" w:fill="auto"/>
            <w:vAlign w:val="center"/>
          </w:tcPr>
          <w:p w14:paraId="3F183A76" w14:textId="43172848" w:rsidR="00A42603" w:rsidRPr="00467358" w:rsidRDefault="00A42603" w:rsidP="00A42603">
            <w:pPr>
              <w:rPr>
                <w:color w:val="000000" w:themeColor="text1"/>
                <w:lang w:val="sv-SE"/>
              </w:rPr>
            </w:pPr>
            <w:bookmarkStart w:id="14" w:name="_Hlk59445554"/>
            <w:r w:rsidRPr="00967AC2">
              <w:rPr>
                <w:color w:val="000000" w:themeColor="text1"/>
                <w:lang w:val="sv-SE"/>
              </w:rPr>
              <w:t xml:space="preserve">Vid upphängning av optokabel kontrollera att höjden mellan underkant på kabel till mark överensstämmer med aktuellt krav i anvisningarna. </w:t>
            </w:r>
            <w:bookmarkEnd w:id="14"/>
          </w:p>
        </w:tc>
        <w:tc>
          <w:tcPr>
            <w:tcW w:w="1134" w:type="dxa"/>
            <w:shd w:val="clear" w:color="auto" w:fill="auto"/>
            <w:vAlign w:val="center"/>
          </w:tcPr>
          <w:p w14:paraId="1F87A174" w14:textId="77777777" w:rsidR="00A42603" w:rsidRPr="0041247D" w:rsidRDefault="00A42603" w:rsidP="00A42603">
            <w:pPr>
              <w:jc w:val="center"/>
              <w:rPr>
                <w:highlight w:val="yellow"/>
                <w:lang w:val="sv-SE"/>
              </w:rPr>
            </w:pPr>
          </w:p>
        </w:tc>
        <w:tc>
          <w:tcPr>
            <w:tcW w:w="1134" w:type="dxa"/>
            <w:shd w:val="clear" w:color="auto" w:fill="auto"/>
            <w:vAlign w:val="center"/>
          </w:tcPr>
          <w:p w14:paraId="314997CA" w14:textId="77777777" w:rsidR="00A42603" w:rsidRPr="0041247D" w:rsidRDefault="00A42603" w:rsidP="00A42603">
            <w:pPr>
              <w:jc w:val="center"/>
              <w:rPr>
                <w:highlight w:val="yellow"/>
                <w:lang w:val="sv-SE"/>
              </w:rPr>
            </w:pPr>
          </w:p>
        </w:tc>
        <w:tc>
          <w:tcPr>
            <w:tcW w:w="2835" w:type="dxa"/>
            <w:shd w:val="clear" w:color="auto" w:fill="auto"/>
            <w:vAlign w:val="center"/>
          </w:tcPr>
          <w:p w14:paraId="6F50E025" w14:textId="77777777" w:rsidR="00A42603" w:rsidRPr="0041247D" w:rsidRDefault="00A42603" w:rsidP="00A42603">
            <w:pPr>
              <w:rPr>
                <w:highlight w:val="yellow"/>
                <w:lang w:val="sv-SE"/>
              </w:rPr>
            </w:pPr>
          </w:p>
        </w:tc>
        <w:tc>
          <w:tcPr>
            <w:tcW w:w="5023" w:type="dxa"/>
            <w:vAlign w:val="center"/>
          </w:tcPr>
          <w:p w14:paraId="0CB3DB63" w14:textId="77777777" w:rsidR="00A42603" w:rsidRPr="0041247D" w:rsidRDefault="00A42603" w:rsidP="00A42603">
            <w:pPr>
              <w:rPr>
                <w:highlight w:val="yellow"/>
                <w:lang w:val="sv-SE"/>
              </w:rPr>
            </w:pPr>
          </w:p>
        </w:tc>
      </w:tr>
      <w:tr w:rsidR="00A42603" w:rsidRPr="006E59C0" w14:paraId="218F44BA" w14:textId="77777777" w:rsidTr="00846ABC">
        <w:trPr>
          <w:gridAfter w:val="1"/>
          <w:wAfter w:w="6" w:type="dxa"/>
          <w:jc w:val="center"/>
        </w:trPr>
        <w:tc>
          <w:tcPr>
            <w:tcW w:w="4092" w:type="dxa"/>
            <w:shd w:val="clear" w:color="auto" w:fill="auto"/>
            <w:vAlign w:val="center"/>
          </w:tcPr>
          <w:p w14:paraId="33825FE5" w14:textId="4D6F2C12" w:rsidR="00A42603" w:rsidRPr="0041247D" w:rsidRDefault="00A42603" w:rsidP="00A42603">
            <w:pPr>
              <w:rPr>
                <w:lang w:val="sv-SE"/>
              </w:rPr>
            </w:pPr>
            <w:r w:rsidRPr="0041247D">
              <w:rPr>
                <w:lang w:val="sv-SE"/>
              </w:rPr>
              <w:t xml:space="preserve">En luftledning inom ett område med sjötrafik ska vara förlagd på den minsta höjd över normal högvattenyta som Sjöfartsverket föreskriver för varje enskilt fall eller som finns angiven i koncessionsbeslutet. Ledningen ska dock </w:t>
            </w:r>
            <w:r w:rsidRPr="0041247D">
              <w:rPr>
                <w:lang w:val="sv-SE"/>
              </w:rPr>
              <w:lastRenderedPageBreak/>
              <w:t>alltid vara förlagd på en minsta höjd av 6 meter.</w:t>
            </w:r>
          </w:p>
        </w:tc>
        <w:tc>
          <w:tcPr>
            <w:tcW w:w="1134" w:type="dxa"/>
            <w:shd w:val="clear" w:color="auto" w:fill="auto"/>
            <w:vAlign w:val="center"/>
          </w:tcPr>
          <w:p w14:paraId="2BA595C1" w14:textId="77777777" w:rsidR="00A42603" w:rsidRPr="0041247D" w:rsidRDefault="00A42603" w:rsidP="00A42603">
            <w:pPr>
              <w:jc w:val="center"/>
              <w:rPr>
                <w:highlight w:val="yellow"/>
                <w:lang w:val="sv-SE"/>
              </w:rPr>
            </w:pPr>
          </w:p>
        </w:tc>
        <w:tc>
          <w:tcPr>
            <w:tcW w:w="1134" w:type="dxa"/>
            <w:shd w:val="clear" w:color="auto" w:fill="auto"/>
            <w:vAlign w:val="center"/>
          </w:tcPr>
          <w:p w14:paraId="0A6EE47C" w14:textId="77777777" w:rsidR="00A42603" w:rsidRPr="0041247D" w:rsidRDefault="00A42603" w:rsidP="00A42603">
            <w:pPr>
              <w:jc w:val="center"/>
              <w:rPr>
                <w:highlight w:val="yellow"/>
                <w:lang w:val="sv-SE"/>
              </w:rPr>
            </w:pPr>
          </w:p>
        </w:tc>
        <w:tc>
          <w:tcPr>
            <w:tcW w:w="2835" w:type="dxa"/>
            <w:shd w:val="clear" w:color="auto" w:fill="auto"/>
            <w:vAlign w:val="center"/>
          </w:tcPr>
          <w:p w14:paraId="5B401494" w14:textId="77777777" w:rsidR="00A42603" w:rsidRPr="0041247D" w:rsidRDefault="00A42603" w:rsidP="00A42603">
            <w:pPr>
              <w:rPr>
                <w:lang w:val="sv-SE"/>
              </w:rPr>
            </w:pPr>
            <w:r w:rsidRPr="0041247D">
              <w:rPr>
                <w:lang w:val="sv-SE"/>
              </w:rPr>
              <w:t>Går ej att besiktiga.</w:t>
            </w:r>
          </w:p>
          <w:p w14:paraId="211066B7" w14:textId="77777777" w:rsidR="00A42603" w:rsidRDefault="00A42603" w:rsidP="00A42603">
            <w:pPr>
              <w:rPr>
                <w:lang w:val="sv-SE"/>
              </w:rPr>
            </w:pPr>
            <w:r w:rsidRPr="0041247D">
              <w:rPr>
                <w:lang w:val="sv-SE"/>
              </w:rPr>
              <w:t>Verifieras genom kontrollfråga till entreprenör och kontrollant.</w:t>
            </w:r>
          </w:p>
          <w:p w14:paraId="1C5875F7" w14:textId="77777777" w:rsidR="00A42603" w:rsidRDefault="00A42603" w:rsidP="00A42603">
            <w:pPr>
              <w:rPr>
                <w:lang w:val="sv-SE"/>
              </w:rPr>
            </w:pPr>
          </w:p>
          <w:p w14:paraId="3C0B6DEC" w14:textId="77777777" w:rsidR="00A42603" w:rsidRDefault="00A42603" w:rsidP="00A42603">
            <w:pPr>
              <w:rPr>
                <w:lang w:val="sv-SE"/>
              </w:rPr>
            </w:pPr>
          </w:p>
          <w:p w14:paraId="08FDC334" w14:textId="77777777" w:rsidR="00A42603" w:rsidRDefault="00A42603" w:rsidP="00A42603">
            <w:pPr>
              <w:rPr>
                <w:lang w:val="sv-SE"/>
              </w:rPr>
            </w:pPr>
          </w:p>
          <w:p w14:paraId="4462600F" w14:textId="0A364962" w:rsidR="00A42603" w:rsidRPr="0041247D" w:rsidRDefault="00A42603" w:rsidP="00A42603">
            <w:pPr>
              <w:rPr>
                <w:lang w:val="sv-SE"/>
              </w:rPr>
            </w:pPr>
          </w:p>
        </w:tc>
        <w:tc>
          <w:tcPr>
            <w:tcW w:w="5023" w:type="dxa"/>
            <w:vAlign w:val="center"/>
          </w:tcPr>
          <w:p w14:paraId="0D0C07AE" w14:textId="77777777" w:rsidR="00A42603" w:rsidRPr="0041247D" w:rsidRDefault="00A42603" w:rsidP="00A42603">
            <w:pPr>
              <w:rPr>
                <w:highlight w:val="yellow"/>
                <w:lang w:val="sv-SE"/>
              </w:rPr>
            </w:pPr>
          </w:p>
        </w:tc>
      </w:tr>
      <w:tr w:rsidR="00A42603" w:rsidRPr="006E59C0" w14:paraId="234F5526" w14:textId="77777777" w:rsidTr="00846ABC">
        <w:trPr>
          <w:gridAfter w:val="1"/>
          <w:wAfter w:w="6" w:type="dxa"/>
          <w:jc w:val="center"/>
        </w:trPr>
        <w:tc>
          <w:tcPr>
            <w:tcW w:w="4092" w:type="dxa"/>
            <w:shd w:val="clear" w:color="auto" w:fill="auto"/>
            <w:vAlign w:val="center"/>
          </w:tcPr>
          <w:p w14:paraId="104C54FC" w14:textId="77777777" w:rsidR="00A42603" w:rsidRPr="0041247D" w:rsidRDefault="00A42603" w:rsidP="00A42603">
            <w:pPr>
              <w:rPr>
                <w:lang w:val="sv-SE"/>
              </w:rPr>
            </w:pPr>
            <w:r w:rsidRPr="0041247D">
              <w:rPr>
                <w:lang w:val="sv-SE"/>
              </w:rPr>
              <w:t>Då en luftledning korsar en elektrifierad järnväg ska den förläggas på den höjd och enligt de anvisningar som Elsäkerhetsverket bestämmer efter samråd med järnvägens innehavare.</w:t>
            </w:r>
          </w:p>
        </w:tc>
        <w:tc>
          <w:tcPr>
            <w:tcW w:w="1134" w:type="dxa"/>
            <w:shd w:val="clear" w:color="auto" w:fill="auto"/>
            <w:vAlign w:val="center"/>
          </w:tcPr>
          <w:p w14:paraId="5B6510FA" w14:textId="77777777" w:rsidR="00A42603" w:rsidRPr="0041247D" w:rsidRDefault="00A42603" w:rsidP="00A42603">
            <w:pPr>
              <w:jc w:val="center"/>
              <w:rPr>
                <w:highlight w:val="yellow"/>
                <w:lang w:val="sv-SE"/>
              </w:rPr>
            </w:pPr>
          </w:p>
        </w:tc>
        <w:tc>
          <w:tcPr>
            <w:tcW w:w="1134" w:type="dxa"/>
            <w:shd w:val="clear" w:color="auto" w:fill="auto"/>
            <w:vAlign w:val="center"/>
          </w:tcPr>
          <w:p w14:paraId="4F4920F5" w14:textId="77777777" w:rsidR="00A42603" w:rsidRPr="0041247D" w:rsidRDefault="00A42603" w:rsidP="00A42603">
            <w:pPr>
              <w:jc w:val="center"/>
              <w:rPr>
                <w:highlight w:val="yellow"/>
                <w:lang w:val="sv-SE"/>
              </w:rPr>
            </w:pPr>
          </w:p>
        </w:tc>
        <w:tc>
          <w:tcPr>
            <w:tcW w:w="2835" w:type="dxa"/>
            <w:shd w:val="clear" w:color="auto" w:fill="auto"/>
            <w:vAlign w:val="center"/>
          </w:tcPr>
          <w:p w14:paraId="4382448D" w14:textId="77777777" w:rsidR="00A42603" w:rsidRPr="0041247D" w:rsidRDefault="00A42603" w:rsidP="00A42603">
            <w:pPr>
              <w:rPr>
                <w:lang w:val="sv-SE"/>
              </w:rPr>
            </w:pPr>
            <w:r w:rsidRPr="0041247D">
              <w:rPr>
                <w:lang w:val="sv-SE"/>
              </w:rPr>
              <w:t>Går ej att besiktiga.</w:t>
            </w:r>
          </w:p>
          <w:p w14:paraId="6221CCC0" w14:textId="77777777" w:rsidR="00A42603" w:rsidRDefault="00A42603" w:rsidP="00A42603">
            <w:pPr>
              <w:rPr>
                <w:lang w:val="sv-SE"/>
              </w:rPr>
            </w:pPr>
            <w:r w:rsidRPr="0041247D">
              <w:rPr>
                <w:lang w:val="sv-SE"/>
              </w:rPr>
              <w:t>Verifieras genom kontrollfråga till entreprenör och kontrollant.</w:t>
            </w:r>
          </w:p>
          <w:p w14:paraId="778C9E20" w14:textId="3E1FB9A5" w:rsidR="00A42603" w:rsidRPr="0041247D" w:rsidRDefault="00A42603" w:rsidP="00A42603">
            <w:pPr>
              <w:rPr>
                <w:lang w:val="sv-SE"/>
              </w:rPr>
            </w:pPr>
          </w:p>
        </w:tc>
        <w:tc>
          <w:tcPr>
            <w:tcW w:w="5023" w:type="dxa"/>
            <w:vAlign w:val="center"/>
          </w:tcPr>
          <w:p w14:paraId="689B27B6" w14:textId="77777777" w:rsidR="00A42603" w:rsidRPr="0041247D" w:rsidRDefault="00A42603" w:rsidP="00A42603">
            <w:pPr>
              <w:rPr>
                <w:highlight w:val="yellow"/>
                <w:lang w:val="sv-SE"/>
              </w:rPr>
            </w:pPr>
          </w:p>
        </w:tc>
      </w:tr>
      <w:tr w:rsidR="00A42603" w:rsidRPr="006E59C0" w14:paraId="1BCA5F0D" w14:textId="77777777" w:rsidTr="00846ABC">
        <w:trPr>
          <w:gridAfter w:val="1"/>
          <w:wAfter w:w="6" w:type="dxa"/>
          <w:jc w:val="center"/>
        </w:trPr>
        <w:tc>
          <w:tcPr>
            <w:tcW w:w="4092" w:type="dxa"/>
            <w:shd w:val="clear" w:color="auto" w:fill="auto"/>
            <w:vAlign w:val="center"/>
          </w:tcPr>
          <w:p w14:paraId="35825917" w14:textId="3F48AA59" w:rsidR="00A42603" w:rsidRPr="00467358" w:rsidRDefault="00A42603" w:rsidP="00A42603">
            <w:pPr>
              <w:rPr>
                <w:color w:val="000000" w:themeColor="text1"/>
                <w:lang w:val="sv-SE"/>
              </w:rPr>
            </w:pPr>
            <w:bookmarkStart w:id="15" w:name="_Hlk59445597"/>
            <w:bookmarkStart w:id="16" w:name="_Hlk62827961"/>
            <w:r w:rsidRPr="00134323">
              <w:rPr>
                <w:color w:val="000000" w:themeColor="text1"/>
                <w:lang w:val="sv-SE"/>
              </w:rPr>
              <w:t>Vid sambyggnad av optokabel i stolpe ska Energiföretagens anvisning för Sambyggnad/Samförläggning använts.</w:t>
            </w:r>
            <w:bookmarkEnd w:id="15"/>
            <w:bookmarkEnd w:id="16"/>
          </w:p>
        </w:tc>
        <w:tc>
          <w:tcPr>
            <w:tcW w:w="1134" w:type="dxa"/>
            <w:shd w:val="clear" w:color="auto" w:fill="auto"/>
            <w:vAlign w:val="center"/>
          </w:tcPr>
          <w:p w14:paraId="64A0895E" w14:textId="77777777" w:rsidR="00A42603" w:rsidRPr="0041247D" w:rsidRDefault="00A42603" w:rsidP="00A42603">
            <w:pPr>
              <w:jc w:val="center"/>
              <w:rPr>
                <w:highlight w:val="yellow"/>
                <w:lang w:val="sv-SE"/>
              </w:rPr>
            </w:pPr>
          </w:p>
        </w:tc>
        <w:tc>
          <w:tcPr>
            <w:tcW w:w="1134" w:type="dxa"/>
            <w:shd w:val="clear" w:color="auto" w:fill="auto"/>
            <w:vAlign w:val="center"/>
          </w:tcPr>
          <w:p w14:paraId="7DC2B5F5" w14:textId="77777777" w:rsidR="00A42603" w:rsidRPr="0041247D" w:rsidRDefault="00A42603" w:rsidP="00A42603">
            <w:pPr>
              <w:jc w:val="center"/>
              <w:rPr>
                <w:highlight w:val="yellow"/>
                <w:lang w:val="sv-SE"/>
              </w:rPr>
            </w:pPr>
          </w:p>
        </w:tc>
        <w:tc>
          <w:tcPr>
            <w:tcW w:w="2835" w:type="dxa"/>
            <w:shd w:val="clear" w:color="auto" w:fill="auto"/>
            <w:vAlign w:val="center"/>
          </w:tcPr>
          <w:p w14:paraId="31CB7DE7" w14:textId="77777777" w:rsidR="00A42603" w:rsidRPr="0041247D" w:rsidRDefault="00A42603" w:rsidP="00A42603">
            <w:pPr>
              <w:rPr>
                <w:lang w:val="sv-SE"/>
              </w:rPr>
            </w:pPr>
          </w:p>
        </w:tc>
        <w:tc>
          <w:tcPr>
            <w:tcW w:w="5023" w:type="dxa"/>
            <w:vAlign w:val="center"/>
          </w:tcPr>
          <w:p w14:paraId="66A9D12B" w14:textId="77777777" w:rsidR="00A42603" w:rsidRPr="0041247D" w:rsidRDefault="00A42603" w:rsidP="00A42603">
            <w:pPr>
              <w:rPr>
                <w:highlight w:val="yellow"/>
                <w:lang w:val="sv-SE"/>
              </w:rPr>
            </w:pPr>
          </w:p>
        </w:tc>
      </w:tr>
      <w:tr w:rsidR="00A42603" w:rsidRPr="006E59C0" w14:paraId="287EFB51" w14:textId="77777777" w:rsidTr="00846ABC">
        <w:trPr>
          <w:gridAfter w:val="1"/>
          <w:wAfter w:w="6" w:type="dxa"/>
          <w:jc w:val="center"/>
        </w:trPr>
        <w:tc>
          <w:tcPr>
            <w:tcW w:w="4092" w:type="dxa"/>
            <w:shd w:val="clear" w:color="auto" w:fill="auto"/>
            <w:vAlign w:val="center"/>
          </w:tcPr>
          <w:p w14:paraId="3DAD35F0" w14:textId="77777777" w:rsidR="00A42603" w:rsidRPr="0041247D" w:rsidRDefault="00A42603" w:rsidP="00A42603">
            <w:pPr>
              <w:rPr>
                <w:lang w:val="sv-SE"/>
              </w:rPr>
            </w:pPr>
            <w:r w:rsidRPr="0041247D">
              <w:rPr>
                <w:lang w:val="sv-SE"/>
              </w:rPr>
              <w:t xml:space="preserve">Vid luftledning ska besiktning ske enligt stolpägarens och </w:t>
            </w:r>
            <w:proofErr w:type="spellStart"/>
            <w:r w:rsidRPr="0041247D">
              <w:rPr>
                <w:lang w:val="sv-SE"/>
              </w:rPr>
              <w:t>leveranörens</w:t>
            </w:r>
            <w:proofErr w:type="spellEnd"/>
            <w:r w:rsidRPr="0041247D">
              <w:rPr>
                <w:lang w:val="sv-SE"/>
              </w:rPr>
              <w:t xml:space="preserve"> anvisningar ha följts.</w:t>
            </w:r>
          </w:p>
        </w:tc>
        <w:tc>
          <w:tcPr>
            <w:tcW w:w="1134" w:type="dxa"/>
            <w:shd w:val="clear" w:color="auto" w:fill="auto"/>
            <w:vAlign w:val="center"/>
          </w:tcPr>
          <w:p w14:paraId="38FB0537" w14:textId="77777777" w:rsidR="00A42603" w:rsidRPr="0041247D" w:rsidRDefault="00A42603" w:rsidP="00A42603">
            <w:pPr>
              <w:jc w:val="center"/>
              <w:rPr>
                <w:highlight w:val="yellow"/>
                <w:lang w:val="sv-SE"/>
              </w:rPr>
            </w:pPr>
          </w:p>
        </w:tc>
        <w:tc>
          <w:tcPr>
            <w:tcW w:w="1134" w:type="dxa"/>
            <w:shd w:val="clear" w:color="auto" w:fill="auto"/>
            <w:vAlign w:val="center"/>
          </w:tcPr>
          <w:p w14:paraId="1103DE55" w14:textId="77777777" w:rsidR="00A42603" w:rsidRPr="0041247D" w:rsidRDefault="00A42603" w:rsidP="00A42603">
            <w:pPr>
              <w:jc w:val="center"/>
              <w:rPr>
                <w:highlight w:val="yellow"/>
                <w:lang w:val="sv-SE"/>
              </w:rPr>
            </w:pPr>
          </w:p>
        </w:tc>
        <w:tc>
          <w:tcPr>
            <w:tcW w:w="2835" w:type="dxa"/>
            <w:shd w:val="clear" w:color="auto" w:fill="auto"/>
            <w:vAlign w:val="center"/>
          </w:tcPr>
          <w:p w14:paraId="5C752411" w14:textId="77777777" w:rsidR="00A42603" w:rsidRPr="0041247D" w:rsidRDefault="00A42603" w:rsidP="00A42603">
            <w:pPr>
              <w:rPr>
                <w:lang w:val="sv-SE"/>
              </w:rPr>
            </w:pPr>
          </w:p>
        </w:tc>
        <w:tc>
          <w:tcPr>
            <w:tcW w:w="5023" w:type="dxa"/>
            <w:vAlign w:val="center"/>
          </w:tcPr>
          <w:p w14:paraId="14F57B11" w14:textId="77777777" w:rsidR="00A42603" w:rsidRPr="0041247D" w:rsidRDefault="00A42603" w:rsidP="00A42603">
            <w:pPr>
              <w:rPr>
                <w:highlight w:val="yellow"/>
                <w:lang w:val="sv-SE"/>
              </w:rPr>
            </w:pPr>
          </w:p>
        </w:tc>
      </w:tr>
      <w:tr w:rsidR="00A42603" w:rsidRPr="00AC3020" w14:paraId="72888378" w14:textId="77777777" w:rsidTr="005A6141">
        <w:trPr>
          <w:jc w:val="center"/>
        </w:trPr>
        <w:tc>
          <w:tcPr>
            <w:tcW w:w="14224" w:type="dxa"/>
            <w:gridSpan w:val="6"/>
            <w:shd w:val="clear" w:color="auto" w:fill="auto"/>
            <w:vAlign w:val="center"/>
          </w:tcPr>
          <w:p w14:paraId="00204F22" w14:textId="77777777" w:rsidR="00A42603" w:rsidRPr="00AC3020" w:rsidRDefault="00A42603" w:rsidP="00A42603">
            <w:pPr>
              <w:rPr>
                <w:b/>
              </w:rPr>
            </w:pPr>
            <w:r w:rsidRPr="00AC3020">
              <w:rPr>
                <w:b/>
              </w:rPr>
              <w:t>2.3.7 Förläggning vid bro</w:t>
            </w:r>
          </w:p>
        </w:tc>
      </w:tr>
      <w:tr w:rsidR="00A42603" w:rsidRPr="006E59C0" w14:paraId="64C163BE" w14:textId="77777777" w:rsidTr="00846ABC">
        <w:trPr>
          <w:gridAfter w:val="1"/>
          <w:wAfter w:w="6" w:type="dxa"/>
          <w:jc w:val="center"/>
        </w:trPr>
        <w:tc>
          <w:tcPr>
            <w:tcW w:w="4092" w:type="dxa"/>
            <w:shd w:val="clear" w:color="auto" w:fill="auto"/>
            <w:vAlign w:val="center"/>
          </w:tcPr>
          <w:p w14:paraId="7A2894AB" w14:textId="77777777" w:rsidR="00A42603" w:rsidRPr="0041247D" w:rsidRDefault="00A42603" w:rsidP="00A42603">
            <w:pPr>
              <w:rPr>
                <w:lang w:val="sv-SE"/>
              </w:rPr>
            </w:pPr>
            <w:r w:rsidRPr="0041247D">
              <w:rPr>
                <w:lang w:val="sv-SE"/>
              </w:rPr>
              <w:t>Kanalisationen ska fästas och skyddas väl.</w:t>
            </w:r>
          </w:p>
        </w:tc>
        <w:tc>
          <w:tcPr>
            <w:tcW w:w="1134" w:type="dxa"/>
            <w:shd w:val="clear" w:color="auto" w:fill="auto"/>
            <w:vAlign w:val="center"/>
          </w:tcPr>
          <w:p w14:paraId="01DC58F0" w14:textId="77777777" w:rsidR="00A42603" w:rsidRPr="0041247D" w:rsidRDefault="00A42603" w:rsidP="00A42603">
            <w:pPr>
              <w:jc w:val="center"/>
              <w:rPr>
                <w:lang w:val="sv-SE"/>
              </w:rPr>
            </w:pPr>
          </w:p>
        </w:tc>
        <w:tc>
          <w:tcPr>
            <w:tcW w:w="1134" w:type="dxa"/>
            <w:shd w:val="clear" w:color="auto" w:fill="auto"/>
            <w:vAlign w:val="center"/>
          </w:tcPr>
          <w:p w14:paraId="7D4CA98E" w14:textId="77777777" w:rsidR="00A42603" w:rsidRPr="0041247D" w:rsidRDefault="00A42603" w:rsidP="00A42603">
            <w:pPr>
              <w:jc w:val="center"/>
              <w:rPr>
                <w:lang w:val="sv-SE"/>
              </w:rPr>
            </w:pPr>
          </w:p>
        </w:tc>
        <w:tc>
          <w:tcPr>
            <w:tcW w:w="2835" w:type="dxa"/>
            <w:shd w:val="clear" w:color="auto" w:fill="auto"/>
            <w:vAlign w:val="center"/>
          </w:tcPr>
          <w:p w14:paraId="0111998A" w14:textId="77777777" w:rsidR="00A42603" w:rsidRPr="0041247D" w:rsidRDefault="00A42603" w:rsidP="00A42603">
            <w:pPr>
              <w:rPr>
                <w:lang w:val="sv-SE"/>
              </w:rPr>
            </w:pPr>
          </w:p>
        </w:tc>
        <w:tc>
          <w:tcPr>
            <w:tcW w:w="5023" w:type="dxa"/>
            <w:vAlign w:val="center"/>
          </w:tcPr>
          <w:p w14:paraId="1B3BEB5F" w14:textId="77777777" w:rsidR="00A42603" w:rsidRPr="0041247D" w:rsidRDefault="00A42603" w:rsidP="00A42603">
            <w:pPr>
              <w:rPr>
                <w:lang w:val="sv-SE"/>
              </w:rPr>
            </w:pPr>
          </w:p>
        </w:tc>
      </w:tr>
      <w:tr w:rsidR="00A42603" w:rsidRPr="006E59C0" w14:paraId="5267C38F" w14:textId="77777777" w:rsidTr="00846ABC">
        <w:trPr>
          <w:gridAfter w:val="1"/>
          <w:wAfter w:w="6" w:type="dxa"/>
          <w:jc w:val="center"/>
        </w:trPr>
        <w:tc>
          <w:tcPr>
            <w:tcW w:w="4092" w:type="dxa"/>
            <w:shd w:val="clear" w:color="auto" w:fill="auto"/>
            <w:vAlign w:val="center"/>
          </w:tcPr>
          <w:p w14:paraId="6A1C5942" w14:textId="08DBD387" w:rsidR="00A42603" w:rsidRPr="0041247D" w:rsidRDefault="00A42603" w:rsidP="005E68C3">
            <w:pPr>
              <w:widowControl/>
              <w:autoSpaceDE/>
              <w:autoSpaceDN/>
              <w:spacing w:after="60"/>
              <w:rPr>
                <w:lang w:val="sv-SE"/>
              </w:rPr>
            </w:pPr>
            <w:r w:rsidRPr="005E68C3">
              <w:rPr>
                <w:lang w:val="sv-SE"/>
              </w:rPr>
              <w:t>Kabelslinga ska finnas på minst en sida av bron.</w:t>
            </w:r>
            <w:r w:rsidR="005E68C3" w:rsidRPr="005E68C3">
              <w:rPr>
                <w:lang w:val="sv-SE"/>
              </w:rPr>
              <w:t xml:space="preserve"> Enstaka kundkablar behöver i regel inte slingas.</w:t>
            </w:r>
          </w:p>
        </w:tc>
        <w:tc>
          <w:tcPr>
            <w:tcW w:w="1134" w:type="dxa"/>
            <w:shd w:val="clear" w:color="auto" w:fill="auto"/>
            <w:vAlign w:val="center"/>
          </w:tcPr>
          <w:p w14:paraId="5C992A6B" w14:textId="77777777" w:rsidR="00A42603" w:rsidRPr="0041247D" w:rsidRDefault="00A42603" w:rsidP="00A42603">
            <w:pPr>
              <w:jc w:val="center"/>
              <w:rPr>
                <w:lang w:val="sv-SE"/>
              </w:rPr>
            </w:pPr>
          </w:p>
        </w:tc>
        <w:tc>
          <w:tcPr>
            <w:tcW w:w="1134" w:type="dxa"/>
            <w:shd w:val="clear" w:color="auto" w:fill="auto"/>
            <w:vAlign w:val="center"/>
          </w:tcPr>
          <w:p w14:paraId="7AFD24DB" w14:textId="77777777" w:rsidR="00A42603" w:rsidRPr="0041247D" w:rsidRDefault="00A42603" w:rsidP="00A42603">
            <w:pPr>
              <w:jc w:val="center"/>
              <w:rPr>
                <w:lang w:val="sv-SE"/>
              </w:rPr>
            </w:pPr>
          </w:p>
        </w:tc>
        <w:tc>
          <w:tcPr>
            <w:tcW w:w="2835" w:type="dxa"/>
            <w:shd w:val="clear" w:color="auto" w:fill="auto"/>
            <w:vAlign w:val="center"/>
          </w:tcPr>
          <w:p w14:paraId="5C7BEB87" w14:textId="77777777" w:rsidR="00A42603" w:rsidRPr="0041247D" w:rsidRDefault="00A42603" w:rsidP="00A42603">
            <w:pPr>
              <w:rPr>
                <w:lang w:val="sv-SE"/>
              </w:rPr>
            </w:pPr>
          </w:p>
        </w:tc>
        <w:tc>
          <w:tcPr>
            <w:tcW w:w="5023" w:type="dxa"/>
            <w:vAlign w:val="center"/>
          </w:tcPr>
          <w:p w14:paraId="1907918E" w14:textId="49ED0A9B" w:rsidR="00A42603" w:rsidRPr="0041247D" w:rsidRDefault="00A42603" w:rsidP="00A42603">
            <w:pPr>
              <w:pStyle w:val="Kommentarer"/>
              <w:rPr>
                <w:lang w:val="sv-SE"/>
              </w:rPr>
            </w:pPr>
            <w:r w:rsidRPr="002F2B2A">
              <w:rPr>
                <w:lang w:val="sv-SE"/>
              </w:rPr>
              <w:t xml:space="preserve"> </w:t>
            </w:r>
          </w:p>
        </w:tc>
      </w:tr>
      <w:tr w:rsidR="00A42603" w:rsidRPr="006E59C0" w14:paraId="5B2D1F4F" w14:textId="77777777" w:rsidTr="005A6141">
        <w:trPr>
          <w:jc w:val="center"/>
        </w:trPr>
        <w:tc>
          <w:tcPr>
            <w:tcW w:w="14224" w:type="dxa"/>
            <w:gridSpan w:val="6"/>
            <w:shd w:val="clear" w:color="auto" w:fill="auto"/>
            <w:vAlign w:val="center"/>
          </w:tcPr>
          <w:p w14:paraId="71C63005" w14:textId="77777777" w:rsidR="00A42603" w:rsidRPr="0041247D" w:rsidRDefault="00A42603" w:rsidP="00A42603">
            <w:pPr>
              <w:rPr>
                <w:b/>
                <w:lang w:val="sv-SE"/>
              </w:rPr>
            </w:pPr>
            <w:r w:rsidRPr="0041247D">
              <w:rPr>
                <w:b/>
                <w:lang w:val="sv-SE"/>
              </w:rPr>
              <w:t>2.3.8 Förläggning i tunnel eller kulvert</w:t>
            </w:r>
          </w:p>
        </w:tc>
      </w:tr>
      <w:tr w:rsidR="00A42603" w:rsidRPr="006E59C0" w14:paraId="085F06C6" w14:textId="77777777" w:rsidTr="00846ABC">
        <w:trPr>
          <w:gridAfter w:val="1"/>
          <w:wAfter w:w="6" w:type="dxa"/>
          <w:jc w:val="center"/>
        </w:trPr>
        <w:tc>
          <w:tcPr>
            <w:tcW w:w="4092" w:type="dxa"/>
            <w:shd w:val="clear" w:color="auto" w:fill="auto"/>
            <w:vAlign w:val="center"/>
          </w:tcPr>
          <w:p w14:paraId="3FBF7276" w14:textId="77777777" w:rsidR="00467358" w:rsidRDefault="00A42603" w:rsidP="00A42603">
            <w:pPr>
              <w:rPr>
                <w:lang w:val="sv-SE"/>
              </w:rPr>
            </w:pPr>
            <w:r w:rsidRPr="0041247D">
              <w:rPr>
                <w:lang w:val="sv-SE"/>
              </w:rPr>
              <w:t>Material som används ska vara klassat för inomhusbruk</w:t>
            </w:r>
            <w:r w:rsidR="00467358">
              <w:rPr>
                <w:lang w:val="sv-SE"/>
              </w:rPr>
              <w:t>.</w:t>
            </w:r>
          </w:p>
          <w:p w14:paraId="6D16FE53" w14:textId="2E96DD0E" w:rsidR="00467358" w:rsidRPr="0041247D" w:rsidRDefault="00467358" w:rsidP="00A42603">
            <w:pPr>
              <w:rPr>
                <w:lang w:val="sv-SE"/>
              </w:rPr>
            </w:pPr>
          </w:p>
        </w:tc>
        <w:tc>
          <w:tcPr>
            <w:tcW w:w="1134" w:type="dxa"/>
            <w:shd w:val="clear" w:color="auto" w:fill="auto"/>
            <w:vAlign w:val="center"/>
          </w:tcPr>
          <w:p w14:paraId="2627B42F" w14:textId="77777777" w:rsidR="00A42603" w:rsidRPr="0041247D" w:rsidRDefault="00A42603" w:rsidP="00A42603">
            <w:pPr>
              <w:jc w:val="center"/>
              <w:rPr>
                <w:lang w:val="sv-SE"/>
              </w:rPr>
            </w:pPr>
          </w:p>
        </w:tc>
        <w:tc>
          <w:tcPr>
            <w:tcW w:w="1134" w:type="dxa"/>
            <w:shd w:val="clear" w:color="auto" w:fill="auto"/>
            <w:vAlign w:val="center"/>
          </w:tcPr>
          <w:p w14:paraId="5C3836A1" w14:textId="77777777" w:rsidR="00A42603" w:rsidRPr="0041247D" w:rsidRDefault="00A42603" w:rsidP="00A42603">
            <w:pPr>
              <w:jc w:val="center"/>
              <w:rPr>
                <w:lang w:val="sv-SE"/>
              </w:rPr>
            </w:pPr>
          </w:p>
        </w:tc>
        <w:tc>
          <w:tcPr>
            <w:tcW w:w="2835" w:type="dxa"/>
            <w:shd w:val="clear" w:color="auto" w:fill="auto"/>
            <w:vAlign w:val="center"/>
          </w:tcPr>
          <w:p w14:paraId="7394AA3B" w14:textId="77078FDF" w:rsidR="00467358" w:rsidRPr="00134323" w:rsidRDefault="00A42603" w:rsidP="00A42603">
            <w:pPr>
              <w:rPr>
                <w:i/>
                <w:iCs/>
                <w:color w:val="000000" w:themeColor="text1"/>
                <w:lang w:val="sv-SE"/>
              </w:rPr>
            </w:pPr>
            <w:r w:rsidRPr="00134323">
              <w:rPr>
                <w:i/>
                <w:iCs/>
                <w:color w:val="000000" w:themeColor="text1"/>
                <w:lang w:val="sv-SE"/>
              </w:rPr>
              <w:t>RF. Verifiera genom kontrollfråga till entreprenör och kontrollant</w:t>
            </w:r>
          </w:p>
        </w:tc>
        <w:tc>
          <w:tcPr>
            <w:tcW w:w="5023" w:type="dxa"/>
            <w:vAlign w:val="center"/>
          </w:tcPr>
          <w:p w14:paraId="2953A148" w14:textId="77777777" w:rsidR="00A42603" w:rsidRPr="0041247D" w:rsidRDefault="00A42603" w:rsidP="00A42603">
            <w:pPr>
              <w:rPr>
                <w:highlight w:val="yellow"/>
                <w:lang w:val="sv-SE"/>
              </w:rPr>
            </w:pPr>
          </w:p>
        </w:tc>
      </w:tr>
      <w:tr w:rsidR="00A42603" w:rsidRPr="006E59C0" w14:paraId="36986EBE" w14:textId="77777777" w:rsidTr="00846ABC">
        <w:trPr>
          <w:gridAfter w:val="1"/>
          <w:wAfter w:w="6" w:type="dxa"/>
          <w:jc w:val="center"/>
        </w:trPr>
        <w:tc>
          <w:tcPr>
            <w:tcW w:w="4092" w:type="dxa"/>
            <w:shd w:val="clear" w:color="auto" w:fill="auto"/>
            <w:vAlign w:val="center"/>
          </w:tcPr>
          <w:p w14:paraId="40939593" w14:textId="2E9C98A4" w:rsidR="00A42603" w:rsidRPr="0041247D" w:rsidRDefault="00A42603" w:rsidP="00A42603">
            <w:pPr>
              <w:rPr>
                <w:lang w:val="sv-SE"/>
              </w:rPr>
            </w:pPr>
            <w:r w:rsidRPr="0041247D">
              <w:rPr>
                <w:lang w:val="sv-SE"/>
              </w:rPr>
              <w:t xml:space="preserve">Optokabel eller kanalisationsrör ska placeras på kabelstege eller klamras i tunnelvägg. Optokabel eller kanalisationsrör ska fästas med t.ex. buntband och då ska minst vart tredje band vara av metall för att förhindra att </w:t>
            </w:r>
            <w:r w:rsidRPr="0041247D">
              <w:rPr>
                <w:lang w:val="sv-SE"/>
              </w:rPr>
              <w:lastRenderedPageBreak/>
              <w:t>kabeln faller ner vid brand.</w:t>
            </w:r>
          </w:p>
        </w:tc>
        <w:tc>
          <w:tcPr>
            <w:tcW w:w="1134" w:type="dxa"/>
            <w:shd w:val="clear" w:color="auto" w:fill="auto"/>
            <w:vAlign w:val="center"/>
          </w:tcPr>
          <w:p w14:paraId="78DDF25A" w14:textId="77777777" w:rsidR="00A42603" w:rsidRPr="0041247D" w:rsidRDefault="00A42603" w:rsidP="00A42603">
            <w:pPr>
              <w:jc w:val="center"/>
              <w:rPr>
                <w:lang w:val="sv-SE"/>
              </w:rPr>
            </w:pPr>
          </w:p>
        </w:tc>
        <w:tc>
          <w:tcPr>
            <w:tcW w:w="1134" w:type="dxa"/>
            <w:shd w:val="clear" w:color="auto" w:fill="auto"/>
            <w:vAlign w:val="center"/>
          </w:tcPr>
          <w:p w14:paraId="75A7719C" w14:textId="77777777" w:rsidR="00A42603" w:rsidRPr="0041247D" w:rsidRDefault="00A42603" w:rsidP="00A42603">
            <w:pPr>
              <w:jc w:val="center"/>
              <w:rPr>
                <w:lang w:val="sv-SE"/>
              </w:rPr>
            </w:pPr>
          </w:p>
        </w:tc>
        <w:tc>
          <w:tcPr>
            <w:tcW w:w="2835" w:type="dxa"/>
            <w:shd w:val="clear" w:color="auto" w:fill="auto"/>
            <w:vAlign w:val="center"/>
          </w:tcPr>
          <w:p w14:paraId="33BE64E2" w14:textId="77777777" w:rsidR="00A42603" w:rsidRPr="0041247D" w:rsidRDefault="00A42603" w:rsidP="00A42603">
            <w:pPr>
              <w:rPr>
                <w:lang w:val="sv-SE"/>
              </w:rPr>
            </w:pPr>
          </w:p>
        </w:tc>
        <w:tc>
          <w:tcPr>
            <w:tcW w:w="5023" w:type="dxa"/>
            <w:vAlign w:val="center"/>
          </w:tcPr>
          <w:p w14:paraId="2A310BA4" w14:textId="77777777" w:rsidR="00A42603" w:rsidRPr="0041247D" w:rsidRDefault="00A42603" w:rsidP="00A42603">
            <w:pPr>
              <w:rPr>
                <w:lang w:val="sv-SE"/>
              </w:rPr>
            </w:pPr>
          </w:p>
        </w:tc>
      </w:tr>
      <w:tr w:rsidR="00A42603" w:rsidRPr="006E59C0" w14:paraId="57E6D37B" w14:textId="77777777" w:rsidTr="00846ABC">
        <w:trPr>
          <w:gridAfter w:val="1"/>
          <w:wAfter w:w="6" w:type="dxa"/>
          <w:jc w:val="center"/>
        </w:trPr>
        <w:tc>
          <w:tcPr>
            <w:tcW w:w="4092" w:type="dxa"/>
            <w:shd w:val="clear" w:color="auto" w:fill="auto"/>
            <w:vAlign w:val="center"/>
          </w:tcPr>
          <w:p w14:paraId="10DD3289" w14:textId="303DA250" w:rsidR="003C6315" w:rsidRPr="0041247D" w:rsidRDefault="00A42603" w:rsidP="00A42603">
            <w:pPr>
              <w:rPr>
                <w:lang w:val="sv-SE"/>
              </w:rPr>
            </w:pPr>
            <w:r w:rsidRPr="0041247D">
              <w:rPr>
                <w:lang w:val="sv-SE"/>
              </w:rPr>
              <w:t>Föreligger risk för intrång, skadegörelse eller skadedjur ska armerad optokabel eller kanalisationsrör användas.</w:t>
            </w:r>
          </w:p>
        </w:tc>
        <w:tc>
          <w:tcPr>
            <w:tcW w:w="1134" w:type="dxa"/>
            <w:shd w:val="clear" w:color="auto" w:fill="auto"/>
            <w:vAlign w:val="center"/>
          </w:tcPr>
          <w:p w14:paraId="10E87E80" w14:textId="77777777" w:rsidR="00A42603" w:rsidRPr="0041247D" w:rsidRDefault="00A42603" w:rsidP="00A42603">
            <w:pPr>
              <w:jc w:val="center"/>
              <w:rPr>
                <w:lang w:val="sv-SE"/>
              </w:rPr>
            </w:pPr>
          </w:p>
        </w:tc>
        <w:tc>
          <w:tcPr>
            <w:tcW w:w="1134" w:type="dxa"/>
            <w:shd w:val="clear" w:color="auto" w:fill="auto"/>
            <w:vAlign w:val="center"/>
          </w:tcPr>
          <w:p w14:paraId="4249A7FA" w14:textId="77777777" w:rsidR="00A42603" w:rsidRPr="0041247D" w:rsidRDefault="00A42603" w:rsidP="00A42603">
            <w:pPr>
              <w:jc w:val="center"/>
              <w:rPr>
                <w:lang w:val="sv-SE"/>
              </w:rPr>
            </w:pPr>
          </w:p>
        </w:tc>
        <w:tc>
          <w:tcPr>
            <w:tcW w:w="2835" w:type="dxa"/>
            <w:shd w:val="clear" w:color="auto" w:fill="auto"/>
            <w:vAlign w:val="center"/>
          </w:tcPr>
          <w:p w14:paraId="1EBDF37F" w14:textId="77777777" w:rsidR="00A42603" w:rsidRPr="0041247D" w:rsidRDefault="00A42603" w:rsidP="00A42603">
            <w:pPr>
              <w:rPr>
                <w:lang w:val="sv-SE"/>
              </w:rPr>
            </w:pPr>
          </w:p>
        </w:tc>
        <w:tc>
          <w:tcPr>
            <w:tcW w:w="5023" w:type="dxa"/>
            <w:vAlign w:val="center"/>
          </w:tcPr>
          <w:p w14:paraId="78330229" w14:textId="77777777" w:rsidR="00A42603" w:rsidRPr="0041247D" w:rsidRDefault="00A42603" w:rsidP="00A42603">
            <w:pPr>
              <w:rPr>
                <w:lang w:val="sv-SE"/>
              </w:rPr>
            </w:pPr>
          </w:p>
        </w:tc>
      </w:tr>
      <w:tr w:rsidR="00A42603" w:rsidRPr="006E59C0" w14:paraId="78D40F72" w14:textId="77777777" w:rsidTr="005A6141">
        <w:trPr>
          <w:jc w:val="center"/>
        </w:trPr>
        <w:tc>
          <w:tcPr>
            <w:tcW w:w="14224" w:type="dxa"/>
            <w:gridSpan w:val="6"/>
            <w:shd w:val="clear" w:color="auto" w:fill="auto"/>
            <w:vAlign w:val="center"/>
          </w:tcPr>
          <w:p w14:paraId="4D4C07CD" w14:textId="77777777" w:rsidR="00A42603" w:rsidRPr="0041247D" w:rsidRDefault="00A42603" w:rsidP="00A42603">
            <w:pPr>
              <w:rPr>
                <w:b/>
                <w:lang w:val="sv-SE"/>
              </w:rPr>
            </w:pPr>
            <w:r w:rsidRPr="0041247D">
              <w:rPr>
                <w:b/>
                <w:lang w:val="sv-SE"/>
              </w:rPr>
              <w:t>2.4.2 Optokablar för förläggning i mark</w:t>
            </w:r>
          </w:p>
        </w:tc>
      </w:tr>
      <w:tr w:rsidR="00A42603" w:rsidRPr="006E59C0" w14:paraId="62D9300E" w14:textId="77777777" w:rsidTr="00846ABC">
        <w:trPr>
          <w:gridAfter w:val="1"/>
          <w:wAfter w:w="6" w:type="dxa"/>
          <w:jc w:val="center"/>
        </w:trPr>
        <w:tc>
          <w:tcPr>
            <w:tcW w:w="4092" w:type="dxa"/>
            <w:shd w:val="clear" w:color="auto" w:fill="auto"/>
            <w:vAlign w:val="center"/>
          </w:tcPr>
          <w:p w14:paraId="7A618FA8" w14:textId="555A7D56" w:rsidR="00467358" w:rsidRPr="0041247D" w:rsidRDefault="00A42603" w:rsidP="00A42603">
            <w:pPr>
              <w:rPr>
                <w:lang w:val="sv-SE"/>
              </w:rPr>
            </w:pPr>
            <w:r w:rsidRPr="0041247D">
              <w:rPr>
                <w:lang w:val="sv-SE"/>
              </w:rPr>
              <w:t>Optokabel ska förläggas i kanalisationsrö</w:t>
            </w:r>
            <w:r>
              <w:rPr>
                <w:lang w:val="sv-SE"/>
              </w:rPr>
              <w:t>r.</w:t>
            </w:r>
          </w:p>
        </w:tc>
        <w:tc>
          <w:tcPr>
            <w:tcW w:w="1134" w:type="dxa"/>
            <w:shd w:val="clear" w:color="auto" w:fill="auto"/>
            <w:vAlign w:val="center"/>
          </w:tcPr>
          <w:p w14:paraId="0BD11AFE" w14:textId="0B1E2567" w:rsidR="00A42603" w:rsidRPr="0041247D" w:rsidRDefault="00A42603" w:rsidP="00A42603">
            <w:pPr>
              <w:rPr>
                <w:lang w:val="sv-SE"/>
              </w:rPr>
            </w:pPr>
          </w:p>
        </w:tc>
        <w:tc>
          <w:tcPr>
            <w:tcW w:w="1134" w:type="dxa"/>
            <w:shd w:val="clear" w:color="auto" w:fill="auto"/>
            <w:vAlign w:val="center"/>
          </w:tcPr>
          <w:p w14:paraId="70053898" w14:textId="77777777" w:rsidR="00A42603" w:rsidRPr="0041247D" w:rsidRDefault="00A42603" w:rsidP="00A42603">
            <w:pPr>
              <w:jc w:val="center"/>
              <w:rPr>
                <w:lang w:val="sv-SE"/>
              </w:rPr>
            </w:pPr>
          </w:p>
        </w:tc>
        <w:tc>
          <w:tcPr>
            <w:tcW w:w="2835" w:type="dxa"/>
            <w:shd w:val="clear" w:color="auto" w:fill="auto"/>
            <w:vAlign w:val="center"/>
          </w:tcPr>
          <w:p w14:paraId="13591383" w14:textId="77777777" w:rsidR="00A42603" w:rsidRPr="0041247D" w:rsidRDefault="00A42603" w:rsidP="00A42603">
            <w:pPr>
              <w:rPr>
                <w:lang w:val="sv-SE"/>
              </w:rPr>
            </w:pPr>
          </w:p>
        </w:tc>
        <w:tc>
          <w:tcPr>
            <w:tcW w:w="5023" w:type="dxa"/>
            <w:vAlign w:val="center"/>
          </w:tcPr>
          <w:p w14:paraId="5B4E3878" w14:textId="77777777" w:rsidR="00A42603" w:rsidRPr="0041247D" w:rsidRDefault="00A42603" w:rsidP="00A42603">
            <w:pPr>
              <w:rPr>
                <w:lang w:val="sv-SE"/>
              </w:rPr>
            </w:pPr>
          </w:p>
        </w:tc>
      </w:tr>
      <w:tr w:rsidR="00A42603" w:rsidRPr="006E59C0" w14:paraId="6D55A632" w14:textId="77777777" w:rsidTr="005A6141">
        <w:trPr>
          <w:jc w:val="center"/>
        </w:trPr>
        <w:tc>
          <w:tcPr>
            <w:tcW w:w="14224" w:type="dxa"/>
            <w:gridSpan w:val="6"/>
            <w:shd w:val="clear" w:color="auto" w:fill="auto"/>
            <w:vAlign w:val="center"/>
          </w:tcPr>
          <w:p w14:paraId="41156878" w14:textId="77777777" w:rsidR="00A42603" w:rsidRPr="0041247D" w:rsidRDefault="00A42603" w:rsidP="00A42603">
            <w:pPr>
              <w:rPr>
                <w:b/>
                <w:lang w:val="sv-SE"/>
              </w:rPr>
            </w:pPr>
            <w:r w:rsidRPr="0041247D">
              <w:rPr>
                <w:b/>
                <w:lang w:val="sv-SE"/>
              </w:rPr>
              <w:t>2.4.3 Optokablar, kabelrännor och kabelstegar för inomhusförläggning</w:t>
            </w:r>
          </w:p>
        </w:tc>
      </w:tr>
      <w:tr w:rsidR="00A42603" w:rsidRPr="00AC3020" w14:paraId="2EF2A53F" w14:textId="77777777" w:rsidTr="00846ABC">
        <w:trPr>
          <w:gridAfter w:val="1"/>
          <w:wAfter w:w="6" w:type="dxa"/>
          <w:trHeight w:val="1490"/>
          <w:jc w:val="center"/>
        </w:trPr>
        <w:tc>
          <w:tcPr>
            <w:tcW w:w="4092" w:type="dxa"/>
            <w:shd w:val="clear" w:color="auto" w:fill="auto"/>
            <w:vAlign w:val="center"/>
          </w:tcPr>
          <w:p w14:paraId="09D5CDDE" w14:textId="6F5110D4" w:rsidR="00467358" w:rsidRPr="00AC3020" w:rsidRDefault="00A42603" w:rsidP="00A42603">
            <w:r w:rsidRPr="0041247D">
              <w:rPr>
                <w:lang w:val="sv-SE"/>
              </w:rPr>
              <w:t xml:space="preserve">Kanalisationsrör och optokabel avsedda enbart för utomhusbruk får maximalt sträcka sig 20 m in i byggnad och inom samma brandcell. </w:t>
            </w:r>
            <w:proofErr w:type="spellStart"/>
            <w:r w:rsidRPr="00AC3020">
              <w:t>Därefter</w:t>
            </w:r>
            <w:proofErr w:type="spellEnd"/>
            <w:r w:rsidRPr="00AC3020">
              <w:t xml:space="preserve"> ska kanalisationsrör och </w:t>
            </w:r>
            <w:proofErr w:type="spellStart"/>
            <w:r w:rsidRPr="00AC3020">
              <w:t>optokabel</w:t>
            </w:r>
            <w:proofErr w:type="spellEnd"/>
            <w:r w:rsidRPr="00AC3020">
              <w:t xml:space="preserve"> </w:t>
            </w:r>
            <w:proofErr w:type="spellStart"/>
            <w:r w:rsidRPr="00AC3020">
              <w:t>klassade</w:t>
            </w:r>
            <w:proofErr w:type="spellEnd"/>
            <w:r w:rsidRPr="00AC3020">
              <w:t xml:space="preserve"> för </w:t>
            </w:r>
            <w:proofErr w:type="spellStart"/>
            <w:r w:rsidRPr="00AC3020">
              <w:t>inomhusbruk</w:t>
            </w:r>
            <w:proofErr w:type="spellEnd"/>
            <w:r w:rsidRPr="00AC3020">
              <w:t xml:space="preserve"> </w:t>
            </w:r>
            <w:proofErr w:type="spellStart"/>
            <w:r w:rsidRPr="00AC3020">
              <w:t>användas</w:t>
            </w:r>
            <w:proofErr w:type="spellEnd"/>
            <w:r w:rsidRPr="00AC3020">
              <w:t>.</w:t>
            </w:r>
          </w:p>
        </w:tc>
        <w:tc>
          <w:tcPr>
            <w:tcW w:w="1134" w:type="dxa"/>
            <w:shd w:val="clear" w:color="auto" w:fill="auto"/>
            <w:vAlign w:val="center"/>
          </w:tcPr>
          <w:p w14:paraId="6A47814E" w14:textId="77777777" w:rsidR="00A42603" w:rsidRPr="00AC3020" w:rsidRDefault="00A42603" w:rsidP="00A42603">
            <w:pPr>
              <w:jc w:val="center"/>
            </w:pPr>
          </w:p>
        </w:tc>
        <w:tc>
          <w:tcPr>
            <w:tcW w:w="1134" w:type="dxa"/>
            <w:shd w:val="clear" w:color="auto" w:fill="auto"/>
            <w:vAlign w:val="center"/>
          </w:tcPr>
          <w:p w14:paraId="1A98B866" w14:textId="77777777" w:rsidR="00A42603" w:rsidRPr="00AC3020" w:rsidRDefault="00A42603" w:rsidP="00A42603">
            <w:pPr>
              <w:jc w:val="center"/>
            </w:pPr>
          </w:p>
        </w:tc>
        <w:tc>
          <w:tcPr>
            <w:tcW w:w="2835" w:type="dxa"/>
            <w:shd w:val="clear" w:color="auto" w:fill="auto"/>
            <w:vAlign w:val="center"/>
          </w:tcPr>
          <w:p w14:paraId="6FE6D906" w14:textId="77777777" w:rsidR="00A42603" w:rsidRPr="00AC3020" w:rsidRDefault="00A42603" w:rsidP="00A42603"/>
        </w:tc>
        <w:tc>
          <w:tcPr>
            <w:tcW w:w="5023" w:type="dxa"/>
            <w:vAlign w:val="center"/>
          </w:tcPr>
          <w:p w14:paraId="0620AF53" w14:textId="77777777" w:rsidR="00A42603" w:rsidRPr="00AC3020" w:rsidRDefault="00A42603" w:rsidP="00A42603"/>
        </w:tc>
      </w:tr>
      <w:tr w:rsidR="00A42603" w:rsidRPr="00AC3020" w14:paraId="5A89D7A6" w14:textId="77777777" w:rsidTr="005A6141">
        <w:trPr>
          <w:jc w:val="center"/>
        </w:trPr>
        <w:tc>
          <w:tcPr>
            <w:tcW w:w="14224" w:type="dxa"/>
            <w:gridSpan w:val="6"/>
            <w:shd w:val="clear" w:color="auto" w:fill="auto"/>
            <w:vAlign w:val="center"/>
          </w:tcPr>
          <w:p w14:paraId="2DBA2E2A" w14:textId="77777777" w:rsidR="00A42603" w:rsidRPr="00AC3020" w:rsidRDefault="00A42603" w:rsidP="00A42603">
            <w:pPr>
              <w:rPr>
                <w:b/>
              </w:rPr>
            </w:pPr>
            <w:r w:rsidRPr="00AC3020">
              <w:rPr>
                <w:b/>
              </w:rPr>
              <w:t xml:space="preserve">2.4.4 </w:t>
            </w:r>
            <w:proofErr w:type="spellStart"/>
            <w:r w:rsidRPr="00AC3020">
              <w:rPr>
                <w:b/>
              </w:rPr>
              <w:t>Optokablar</w:t>
            </w:r>
            <w:proofErr w:type="spellEnd"/>
            <w:r w:rsidRPr="00AC3020">
              <w:rPr>
                <w:b/>
              </w:rPr>
              <w:t xml:space="preserve"> för </w:t>
            </w:r>
            <w:proofErr w:type="spellStart"/>
            <w:r w:rsidRPr="00AC3020">
              <w:rPr>
                <w:b/>
              </w:rPr>
              <w:t>stolpförläggning</w:t>
            </w:r>
            <w:proofErr w:type="spellEnd"/>
          </w:p>
        </w:tc>
      </w:tr>
      <w:tr w:rsidR="00A42603" w:rsidRPr="006E59C0" w14:paraId="2AE24687" w14:textId="77777777" w:rsidTr="00846ABC">
        <w:trPr>
          <w:gridAfter w:val="1"/>
          <w:wAfter w:w="6" w:type="dxa"/>
          <w:jc w:val="center"/>
        </w:trPr>
        <w:tc>
          <w:tcPr>
            <w:tcW w:w="4092" w:type="dxa"/>
            <w:shd w:val="clear" w:color="auto" w:fill="auto"/>
            <w:vAlign w:val="center"/>
          </w:tcPr>
          <w:p w14:paraId="7522E5B3" w14:textId="7FDE8B72" w:rsidR="00A42603" w:rsidRPr="0041247D" w:rsidRDefault="00A42603" w:rsidP="00A42603">
            <w:pPr>
              <w:rPr>
                <w:lang w:val="sv-SE"/>
              </w:rPr>
            </w:pPr>
            <w:r w:rsidRPr="0041247D">
              <w:rPr>
                <w:lang w:val="sv-SE"/>
              </w:rPr>
              <w:t>Stolpägarens regler och anvisningar ska gälla och kan variera beroende på lokala föreskrifter, stolplinjens användning (el, tele) m.m.</w:t>
            </w:r>
          </w:p>
        </w:tc>
        <w:tc>
          <w:tcPr>
            <w:tcW w:w="1134" w:type="dxa"/>
            <w:shd w:val="clear" w:color="auto" w:fill="auto"/>
            <w:vAlign w:val="center"/>
          </w:tcPr>
          <w:p w14:paraId="56D30188" w14:textId="77777777" w:rsidR="00A42603" w:rsidRPr="0041247D" w:rsidRDefault="00A42603" w:rsidP="00A42603">
            <w:pPr>
              <w:jc w:val="center"/>
              <w:rPr>
                <w:lang w:val="sv-SE"/>
              </w:rPr>
            </w:pPr>
          </w:p>
        </w:tc>
        <w:tc>
          <w:tcPr>
            <w:tcW w:w="1134" w:type="dxa"/>
            <w:shd w:val="clear" w:color="auto" w:fill="auto"/>
            <w:vAlign w:val="center"/>
          </w:tcPr>
          <w:p w14:paraId="77EEA1D5" w14:textId="77777777" w:rsidR="00A42603" w:rsidRPr="0041247D" w:rsidRDefault="00A42603" w:rsidP="00A42603">
            <w:pPr>
              <w:jc w:val="center"/>
              <w:rPr>
                <w:lang w:val="sv-SE"/>
              </w:rPr>
            </w:pPr>
          </w:p>
        </w:tc>
        <w:tc>
          <w:tcPr>
            <w:tcW w:w="2835" w:type="dxa"/>
            <w:shd w:val="clear" w:color="auto" w:fill="auto"/>
            <w:vAlign w:val="center"/>
          </w:tcPr>
          <w:p w14:paraId="18C36A02" w14:textId="77777777" w:rsidR="00A42603" w:rsidRPr="0041247D" w:rsidRDefault="00A42603" w:rsidP="00A42603">
            <w:pPr>
              <w:rPr>
                <w:lang w:val="sv-SE"/>
              </w:rPr>
            </w:pPr>
            <w:r w:rsidRPr="0041247D">
              <w:rPr>
                <w:lang w:val="sv-SE"/>
              </w:rPr>
              <w:t xml:space="preserve">Vid slutbesiktning kontrolleras att andra ledningsägares föreskrifter följts. </w:t>
            </w:r>
          </w:p>
        </w:tc>
        <w:tc>
          <w:tcPr>
            <w:tcW w:w="5023" w:type="dxa"/>
            <w:vAlign w:val="center"/>
          </w:tcPr>
          <w:p w14:paraId="1BC68B7F" w14:textId="77777777" w:rsidR="00A42603" w:rsidRPr="0041247D" w:rsidRDefault="00A42603" w:rsidP="00A42603">
            <w:pPr>
              <w:rPr>
                <w:highlight w:val="yellow"/>
                <w:lang w:val="sv-SE"/>
              </w:rPr>
            </w:pPr>
          </w:p>
        </w:tc>
      </w:tr>
      <w:tr w:rsidR="00A42603" w:rsidRPr="006E59C0" w14:paraId="50993FC2" w14:textId="77777777" w:rsidTr="005A6141">
        <w:trPr>
          <w:jc w:val="center"/>
        </w:trPr>
        <w:tc>
          <w:tcPr>
            <w:tcW w:w="14224" w:type="dxa"/>
            <w:gridSpan w:val="6"/>
            <w:shd w:val="clear" w:color="auto" w:fill="auto"/>
            <w:vAlign w:val="center"/>
          </w:tcPr>
          <w:p w14:paraId="45B87625" w14:textId="77777777" w:rsidR="00A42603" w:rsidRPr="0041247D" w:rsidRDefault="00A42603" w:rsidP="00A42603">
            <w:pPr>
              <w:rPr>
                <w:b/>
                <w:lang w:val="sv-SE"/>
              </w:rPr>
            </w:pPr>
            <w:r w:rsidRPr="0041247D">
              <w:rPr>
                <w:b/>
                <w:lang w:val="sv-SE"/>
              </w:rPr>
              <w:t>2.4.6 Optokablar för förläggning i tunnel och kulvert</w:t>
            </w:r>
          </w:p>
        </w:tc>
      </w:tr>
      <w:tr w:rsidR="00A42603" w:rsidRPr="006E59C0" w14:paraId="4D0DD304" w14:textId="77777777" w:rsidTr="00846ABC">
        <w:trPr>
          <w:gridAfter w:val="1"/>
          <w:wAfter w:w="6" w:type="dxa"/>
          <w:jc w:val="center"/>
        </w:trPr>
        <w:tc>
          <w:tcPr>
            <w:tcW w:w="4092" w:type="dxa"/>
            <w:shd w:val="clear" w:color="auto" w:fill="auto"/>
            <w:vAlign w:val="center"/>
          </w:tcPr>
          <w:p w14:paraId="222FD8E9" w14:textId="77777777" w:rsidR="00A42603" w:rsidRPr="0041247D" w:rsidRDefault="00A42603" w:rsidP="00A42603">
            <w:pPr>
              <w:rPr>
                <w:lang w:val="sv-SE"/>
              </w:rPr>
            </w:pPr>
            <w:r w:rsidRPr="0041247D">
              <w:rPr>
                <w:lang w:val="sv-SE"/>
              </w:rPr>
              <w:t>Föreligger risk för intrång, skadegörelse eller skadedjur ska armerad optokabel eller kanalisationsrör användas.</w:t>
            </w:r>
          </w:p>
        </w:tc>
        <w:tc>
          <w:tcPr>
            <w:tcW w:w="1134" w:type="dxa"/>
            <w:shd w:val="clear" w:color="auto" w:fill="auto"/>
            <w:vAlign w:val="center"/>
          </w:tcPr>
          <w:p w14:paraId="20A1178C" w14:textId="77777777" w:rsidR="00A42603" w:rsidRPr="0041247D" w:rsidRDefault="00A42603" w:rsidP="00A42603">
            <w:pPr>
              <w:jc w:val="center"/>
              <w:rPr>
                <w:lang w:val="sv-SE"/>
              </w:rPr>
            </w:pPr>
          </w:p>
        </w:tc>
        <w:tc>
          <w:tcPr>
            <w:tcW w:w="1134" w:type="dxa"/>
            <w:shd w:val="clear" w:color="auto" w:fill="auto"/>
            <w:vAlign w:val="center"/>
          </w:tcPr>
          <w:p w14:paraId="5F11127A" w14:textId="77777777" w:rsidR="00A42603" w:rsidRPr="0041247D" w:rsidRDefault="00A42603" w:rsidP="00A42603">
            <w:pPr>
              <w:jc w:val="center"/>
              <w:rPr>
                <w:lang w:val="sv-SE"/>
              </w:rPr>
            </w:pPr>
          </w:p>
        </w:tc>
        <w:tc>
          <w:tcPr>
            <w:tcW w:w="2835" w:type="dxa"/>
            <w:shd w:val="clear" w:color="auto" w:fill="auto"/>
            <w:vAlign w:val="center"/>
          </w:tcPr>
          <w:p w14:paraId="2CFEAA23" w14:textId="77777777" w:rsidR="00A42603" w:rsidRPr="0041247D" w:rsidRDefault="00A42603" w:rsidP="00A42603">
            <w:pPr>
              <w:rPr>
                <w:highlight w:val="green"/>
                <w:lang w:val="sv-SE"/>
              </w:rPr>
            </w:pPr>
          </w:p>
        </w:tc>
        <w:tc>
          <w:tcPr>
            <w:tcW w:w="5023" w:type="dxa"/>
            <w:vAlign w:val="center"/>
          </w:tcPr>
          <w:p w14:paraId="40D1D60F" w14:textId="77777777" w:rsidR="00A42603" w:rsidRPr="0041247D" w:rsidRDefault="00A42603" w:rsidP="00A42603">
            <w:pPr>
              <w:rPr>
                <w:highlight w:val="green"/>
                <w:lang w:val="sv-SE"/>
              </w:rPr>
            </w:pPr>
          </w:p>
        </w:tc>
      </w:tr>
      <w:tr w:rsidR="00A42603" w:rsidRPr="00AC3020" w14:paraId="122CA436" w14:textId="77777777" w:rsidTr="005A6141">
        <w:trPr>
          <w:jc w:val="center"/>
        </w:trPr>
        <w:tc>
          <w:tcPr>
            <w:tcW w:w="14224" w:type="dxa"/>
            <w:gridSpan w:val="6"/>
            <w:shd w:val="clear" w:color="auto" w:fill="auto"/>
            <w:vAlign w:val="center"/>
          </w:tcPr>
          <w:p w14:paraId="26652AEE" w14:textId="77777777" w:rsidR="00A42603" w:rsidRPr="00AC3020" w:rsidRDefault="00A42603" w:rsidP="00A42603">
            <w:pPr>
              <w:rPr>
                <w:b/>
              </w:rPr>
            </w:pPr>
            <w:r w:rsidRPr="00AC3020">
              <w:rPr>
                <w:b/>
              </w:rPr>
              <w:t xml:space="preserve">2.5.1 </w:t>
            </w:r>
            <w:proofErr w:type="spellStart"/>
            <w:r w:rsidRPr="00AC3020">
              <w:rPr>
                <w:b/>
              </w:rPr>
              <w:t>Kabelhantering</w:t>
            </w:r>
            <w:proofErr w:type="spellEnd"/>
            <w:r w:rsidRPr="00AC3020">
              <w:rPr>
                <w:b/>
              </w:rPr>
              <w:t xml:space="preserve">. </w:t>
            </w:r>
            <w:proofErr w:type="spellStart"/>
            <w:r w:rsidRPr="00AC3020">
              <w:rPr>
                <w:b/>
              </w:rPr>
              <w:t>Generella</w:t>
            </w:r>
            <w:proofErr w:type="spellEnd"/>
            <w:r w:rsidRPr="00AC3020">
              <w:rPr>
                <w:b/>
              </w:rPr>
              <w:t xml:space="preserve"> krav</w:t>
            </w:r>
          </w:p>
        </w:tc>
      </w:tr>
      <w:tr w:rsidR="00A42603" w:rsidRPr="006E59C0" w14:paraId="73706F7C" w14:textId="77777777" w:rsidTr="00846ABC">
        <w:trPr>
          <w:gridAfter w:val="1"/>
          <w:wAfter w:w="6" w:type="dxa"/>
          <w:jc w:val="center"/>
        </w:trPr>
        <w:tc>
          <w:tcPr>
            <w:tcW w:w="4092" w:type="dxa"/>
            <w:shd w:val="clear" w:color="auto" w:fill="auto"/>
            <w:vAlign w:val="center"/>
          </w:tcPr>
          <w:p w14:paraId="55A4647D" w14:textId="36D7BED8" w:rsidR="00A42603" w:rsidRPr="005E68C3" w:rsidRDefault="005E68C3" w:rsidP="005E68C3">
            <w:pPr>
              <w:widowControl/>
              <w:autoSpaceDE/>
              <w:autoSpaceDN/>
              <w:spacing w:after="60"/>
              <w:rPr>
                <w:lang w:val="sv-SE"/>
              </w:rPr>
            </w:pPr>
            <w:r w:rsidRPr="005E68C3">
              <w:rPr>
                <w:lang w:val="sv-SE"/>
              </w:rPr>
              <w:t xml:space="preserve">Förläggning av slingor i spridningspunkt eller slingbrunn ska baseras på en bedömning avseende framtida markarbeten, exempelvis vid större diken, </w:t>
            </w:r>
            <w:r w:rsidRPr="005E68C3">
              <w:rPr>
                <w:lang w:val="sv-SE"/>
              </w:rPr>
              <w:lastRenderedPageBreak/>
              <w:t>vägar och i närheten av tätorter där bebyggelse kan tänkas komma till stånd. Slingor, placering, längd och dokumentation ska ske enligt nätägarens rekommendationer.</w:t>
            </w:r>
          </w:p>
        </w:tc>
        <w:tc>
          <w:tcPr>
            <w:tcW w:w="1134" w:type="dxa"/>
            <w:shd w:val="clear" w:color="auto" w:fill="auto"/>
            <w:vAlign w:val="center"/>
          </w:tcPr>
          <w:p w14:paraId="1EAFE415" w14:textId="77777777" w:rsidR="00A42603" w:rsidRPr="00AC3020" w:rsidRDefault="00A42603" w:rsidP="00A42603">
            <w:pPr>
              <w:jc w:val="center"/>
            </w:pPr>
          </w:p>
        </w:tc>
        <w:tc>
          <w:tcPr>
            <w:tcW w:w="1134" w:type="dxa"/>
            <w:shd w:val="clear" w:color="auto" w:fill="auto"/>
            <w:vAlign w:val="center"/>
          </w:tcPr>
          <w:p w14:paraId="5CCDB6D8" w14:textId="77777777" w:rsidR="00A42603" w:rsidRPr="00AC3020" w:rsidRDefault="00A42603" w:rsidP="00A42603">
            <w:pPr>
              <w:jc w:val="center"/>
            </w:pPr>
          </w:p>
        </w:tc>
        <w:tc>
          <w:tcPr>
            <w:tcW w:w="2835" w:type="dxa"/>
            <w:shd w:val="clear" w:color="auto" w:fill="auto"/>
            <w:vAlign w:val="center"/>
          </w:tcPr>
          <w:p w14:paraId="65E1C57F" w14:textId="77777777" w:rsidR="00A42603" w:rsidRDefault="00A42603" w:rsidP="00A42603">
            <w:pPr>
              <w:rPr>
                <w:lang w:val="sv-SE"/>
              </w:rPr>
            </w:pPr>
            <w:r w:rsidRPr="0041247D">
              <w:rPr>
                <w:lang w:val="sv-SE"/>
              </w:rPr>
              <w:t>Vid slutbesiktning kontrolleras att slingors längd och placering är dokumenterade.</w:t>
            </w:r>
          </w:p>
          <w:p w14:paraId="5C5CCA66" w14:textId="77777777" w:rsidR="00A42603" w:rsidRDefault="00A42603" w:rsidP="00A42603">
            <w:pPr>
              <w:rPr>
                <w:lang w:val="sv-SE"/>
              </w:rPr>
            </w:pPr>
          </w:p>
          <w:p w14:paraId="5AEC65AB" w14:textId="21628A35" w:rsidR="00A42603" w:rsidRPr="0041247D" w:rsidRDefault="00A42603" w:rsidP="00A42603">
            <w:pPr>
              <w:rPr>
                <w:lang w:val="sv-SE"/>
              </w:rPr>
            </w:pPr>
          </w:p>
        </w:tc>
        <w:tc>
          <w:tcPr>
            <w:tcW w:w="5023" w:type="dxa"/>
            <w:vAlign w:val="center"/>
          </w:tcPr>
          <w:p w14:paraId="3A052BDC" w14:textId="77777777" w:rsidR="00A42603" w:rsidRPr="0041247D" w:rsidRDefault="00A42603" w:rsidP="00A42603">
            <w:pPr>
              <w:rPr>
                <w:highlight w:val="yellow"/>
                <w:lang w:val="sv-SE"/>
              </w:rPr>
            </w:pPr>
          </w:p>
        </w:tc>
      </w:tr>
      <w:tr w:rsidR="00A42603" w:rsidRPr="006E59C0" w14:paraId="20FB9009" w14:textId="77777777" w:rsidTr="00846ABC">
        <w:trPr>
          <w:gridAfter w:val="1"/>
          <w:wAfter w:w="6" w:type="dxa"/>
          <w:jc w:val="center"/>
        </w:trPr>
        <w:tc>
          <w:tcPr>
            <w:tcW w:w="4092" w:type="dxa"/>
            <w:shd w:val="clear" w:color="auto" w:fill="auto"/>
            <w:vAlign w:val="center"/>
          </w:tcPr>
          <w:p w14:paraId="3B71DCB6" w14:textId="26239313" w:rsidR="00467358" w:rsidRPr="0041247D" w:rsidRDefault="00A42603" w:rsidP="00A42603">
            <w:pPr>
              <w:rPr>
                <w:lang w:val="sv-SE"/>
              </w:rPr>
            </w:pPr>
            <w:r w:rsidRPr="0041247D">
              <w:rPr>
                <w:lang w:val="sv-SE"/>
              </w:rPr>
              <w:t>Alla kablar som lämnas oavslutade ska ändtätas.</w:t>
            </w:r>
          </w:p>
        </w:tc>
        <w:tc>
          <w:tcPr>
            <w:tcW w:w="1134" w:type="dxa"/>
            <w:shd w:val="clear" w:color="auto" w:fill="auto"/>
            <w:vAlign w:val="center"/>
          </w:tcPr>
          <w:p w14:paraId="1A2D04EA" w14:textId="77777777" w:rsidR="00A42603" w:rsidRPr="0041247D" w:rsidRDefault="00A42603" w:rsidP="00A42603">
            <w:pPr>
              <w:jc w:val="center"/>
              <w:rPr>
                <w:lang w:val="sv-SE"/>
              </w:rPr>
            </w:pPr>
          </w:p>
        </w:tc>
        <w:tc>
          <w:tcPr>
            <w:tcW w:w="1134" w:type="dxa"/>
            <w:shd w:val="clear" w:color="auto" w:fill="auto"/>
            <w:vAlign w:val="center"/>
          </w:tcPr>
          <w:p w14:paraId="4C2253D5" w14:textId="77777777" w:rsidR="00A42603" w:rsidRPr="0041247D" w:rsidRDefault="00A42603" w:rsidP="00A42603">
            <w:pPr>
              <w:jc w:val="center"/>
              <w:rPr>
                <w:lang w:val="sv-SE"/>
              </w:rPr>
            </w:pPr>
          </w:p>
        </w:tc>
        <w:tc>
          <w:tcPr>
            <w:tcW w:w="2835" w:type="dxa"/>
            <w:shd w:val="clear" w:color="auto" w:fill="auto"/>
            <w:vAlign w:val="center"/>
          </w:tcPr>
          <w:p w14:paraId="5BF6EF83" w14:textId="77777777" w:rsidR="00A42603" w:rsidRPr="0041247D" w:rsidRDefault="00A42603" w:rsidP="00A42603">
            <w:pPr>
              <w:rPr>
                <w:lang w:val="sv-SE"/>
              </w:rPr>
            </w:pPr>
          </w:p>
        </w:tc>
        <w:tc>
          <w:tcPr>
            <w:tcW w:w="5023" w:type="dxa"/>
            <w:vAlign w:val="center"/>
          </w:tcPr>
          <w:p w14:paraId="2B4F6C54" w14:textId="77777777" w:rsidR="00A42603" w:rsidRPr="0041247D" w:rsidRDefault="00A42603" w:rsidP="00A42603">
            <w:pPr>
              <w:rPr>
                <w:highlight w:val="yellow"/>
                <w:lang w:val="sv-SE"/>
              </w:rPr>
            </w:pPr>
          </w:p>
        </w:tc>
      </w:tr>
      <w:tr w:rsidR="00A42603" w:rsidRPr="006E59C0" w14:paraId="149AB4A8" w14:textId="77777777" w:rsidTr="005A6141">
        <w:trPr>
          <w:jc w:val="center"/>
        </w:trPr>
        <w:tc>
          <w:tcPr>
            <w:tcW w:w="14224" w:type="dxa"/>
            <w:gridSpan w:val="6"/>
            <w:shd w:val="clear" w:color="auto" w:fill="auto"/>
            <w:vAlign w:val="center"/>
          </w:tcPr>
          <w:p w14:paraId="6DD1619D" w14:textId="77777777" w:rsidR="00A42603" w:rsidRPr="0041247D" w:rsidRDefault="00A42603" w:rsidP="00A42603">
            <w:pPr>
              <w:rPr>
                <w:b/>
                <w:lang w:val="sv-SE"/>
              </w:rPr>
            </w:pPr>
            <w:r w:rsidRPr="0041247D">
              <w:rPr>
                <w:b/>
                <w:lang w:val="sv-SE"/>
              </w:rPr>
              <w:t>2.5.2 Läggning av optokabel i brunnar och skåp</w:t>
            </w:r>
          </w:p>
        </w:tc>
      </w:tr>
      <w:tr w:rsidR="00A42603" w:rsidRPr="006E59C0" w14:paraId="459CF072" w14:textId="77777777" w:rsidTr="00846ABC">
        <w:trPr>
          <w:gridAfter w:val="1"/>
          <w:wAfter w:w="6" w:type="dxa"/>
          <w:jc w:val="center"/>
        </w:trPr>
        <w:tc>
          <w:tcPr>
            <w:tcW w:w="4092" w:type="dxa"/>
            <w:shd w:val="clear" w:color="auto" w:fill="auto"/>
            <w:vAlign w:val="center"/>
          </w:tcPr>
          <w:p w14:paraId="0E1144CF" w14:textId="77777777" w:rsidR="00A42603" w:rsidRPr="00AC3020" w:rsidRDefault="00A42603" w:rsidP="00A42603">
            <w:r w:rsidRPr="0041247D">
              <w:rPr>
                <w:lang w:val="sv-SE"/>
              </w:rPr>
              <w:t xml:space="preserve">Om enskilda fibrer, fiberenheter, fiberband (ribbon) eller buntade fibrer används får dessa aldrig slingas fritt i kabelbrunn då risk finns för fiberbrott och fuktskador. </w:t>
            </w:r>
            <w:r w:rsidRPr="0041247D">
              <w:rPr>
                <w:lang w:val="sv-SE"/>
              </w:rPr>
              <w:br/>
            </w:r>
            <w:r w:rsidRPr="00AC3020">
              <w:t xml:space="preserve">De ska </w:t>
            </w:r>
            <w:proofErr w:type="spellStart"/>
            <w:r w:rsidRPr="00AC3020">
              <w:t>slingas</w:t>
            </w:r>
            <w:proofErr w:type="spellEnd"/>
            <w:r w:rsidRPr="00AC3020">
              <w:t xml:space="preserve"> i </w:t>
            </w:r>
            <w:proofErr w:type="spellStart"/>
            <w:r w:rsidRPr="00AC3020">
              <w:t>skarvbox</w:t>
            </w:r>
            <w:proofErr w:type="spellEnd"/>
            <w:r w:rsidRPr="00AC3020">
              <w:t>.</w:t>
            </w:r>
          </w:p>
        </w:tc>
        <w:tc>
          <w:tcPr>
            <w:tcW w:w="1134" w:type="dxa"/>
            <w:shd w:val="clear" w:color="auto" w:fill="auto"/>
            <w:vAlign w:val="center"/>
          </w:tcPr>
          <w:p w14:paraId="47898062" w14:textId="77777777" w:rsidR="00A42603" w:rsidRPr="00AC3020" w:rsidRDefault="00A42603" w:rsidP="00A42603">
            <w:pPr>
              <w:jc w:val="center"/>
            </w:pPr>
          </w:p>
        </w:tc>
        <w:tc>
          <w:tcPr>
            <w:tcW w:w="1134" w:type="dxa"/>
            <w:shd w:val="clear" w:color="auto" w:fill="auto"/>
            <w:vAlign w:val="center"/>
          </w:tcPr>
          <w:p w14:paraId="010EF883" w14:textId="77777777" w:rsidR="00A42603" w:rsidRPr="00AC3020" w:rsidRDefault="00A42603" w:rsidP="00A42603">
            <w:pPr>
              <w:jc w:val="center"/>
            </w:pPr>
          </w:p>
        </w:tc>
        <w:tc>
          <w:tcPr>
            <w:tcW w:w="2835" w:type="dxa"/>
            <w:shd w:val="clear" w:color="auto" w:fill="auto"/>
            <w:vAlign w:val="center"/>
          </w:tcPr>
          <w:p w14:paraId="129CFEF8" w14:textId="77777777" w:rsidR="00A42603" w:rsidRDefault="00A42603" w:rsidP="00A42603">
            <w:pPr>
              <w:rPr>
                <w:lang w:val="sv-SE"/>
              </w:rPr>
            </w:pPr>
            <w:r w:rsidRPr="0041247D">
              <w:rPr>
                <w:lang w:val="sv-SE"/>
              </w:rPr>
              <w:t>Vid slutbesiktning kontrolleras att slingning skett i skarvbox.</w:t>
            </w:r>
          </w:p>
          <w:p w14:paraId="69C06ABE" w14:textId="77777777" w:rsidR="00A42603" w:rsidRDefault="00A42603" w:rsidP="00A42603">
            <w:pPr>
              <w:rPr>
                <w:lang w:val="sv-SE"/>
              </w:rPr>
            </w:pPr>
          </w:p>
          <w:p w14:paraId="4C917BD4" w14:textId="77777777" w:rsidR="00A42603" w:rsidRDefault="00A42603" w:rsidP="00A42603">
            <w:pPr>
              <w:rPr>
                <w:lang w:val="sv-SE"/>
              </w:rPr>
            </w:pPr>
          </w:p>
          <w:p w14:paraId="366062F4" w14:textId="15CBF562" w:rsidR="00A42603" w:rsidRPr="0041247D" w:rsidRDefault="00A42603" w:rsidP="00A42603">
            <w:pPr>
              <w:rPr>
                <w:highlight w:val="yellow"/>
                <w:lang w:val="sv-SE"/>
              </w:rPr>
            </w:pPr>
          </w:p>
        </w:tc>
        <w:tc>
          <w:tcPr>
            <w:tcW w:w="5023" w:type="dxa"/>
            <w:vAlign w:val="center"/>
          </w:tcPr>
          <w:p w14:paraId="2AC0E84F" w14:textId="77777777" w:rsidR="00A42603" w:rsidRPr="0041247D" w:rsidRDefault="00A42603" w:rsidP="00A42603">
            <w:pPr>
              <w:rPr>
                <w:highlight w:val="yellow"/>
                <w:lang w:val="sv-SE"/>
              </w:rPr>
            </w:pPr>
          </w:p>
        </w:tc>
      </w:tr>
      <w:tr w:rsidR="00A42603" w:rsidRPr="00AC3020" w14:paraId="7CD2E708" w14:textId="77777777" w:rsidTr="005A6141">
        <w:trPr>
          <w:jc w:val="center"/>
        </w:trPr>
        <w:tc>
          <w:tcPr>
            <w:tcW w:w="14224" w:type="dxa"/>
            <w:gridSpan w:val="6"/>
            <w:shd w:val="clear" w:color="auto" w:fill="auto"/>
            <w:vAlign w:val="center"/>
          </w:tcPr>
          <w:p w14:paraId="30C125C6" w14:textId="77777777" w:rsidR="00A42603" w:rsidRPr="00AC3020" w:rsidRDefault="00A42603" w:rsidP="00A42603">
            <w:pPr>
              <w:rPr>
                <w:b/>
              </w:rPr>
            </w:pPr>
            <w:r w:rsidRPr="00AC3020">
              <w:rPr>
                <w:b/>
              </w:rPr>
              <w:t xml:space="preserve">2.5.3 Förläggning av </w:t>
            </w:r>
            <w:proofErr w:type="spellStart"/>
            <w:r w:rsidRPr="00AC3020">
              <w:rPr>
                <w:b/>
              </w:rPr>
              <w:t>optokabel</w:t>
            </w:r>
            <w:proofErr w:type="spellEnd"/>
            <w:r w:rsidRPr="00AC3020">
              <w:rPr>
                <w:b/>
              </w:rPr>
              <w:t xml:space="preserve"> </w:t>
            </w:r>
            <w:proofErr w:type="spellStart"/>
            <w:r w:rsidRPr="00AC3020">
              <w:rPr>
                <w:b/>
              </w:rPr>
              <w:t>inomhus</w:t>
            </w:r>
            <w:proofErr w:type="spellEnd"/>
          </w:p>
        </w:tc>
      </w:tr>
      <w:tr w:rsidR="00A42603" w:rsidRPr="006E59C0" w14:paraId="7E40A80C" w14:textId="77777777" w:rsidTr="00846ABC">
        <w:trPr>
          <w:gridAfter w:val="1"/>
          <w:wAfter w:w="6" w:type="dxa"/>
          <w:jc w:val="center"/>
        </w:trPr>
        <w:tc>
          <w:tcPr>
            <w:tcW w:w="4092" w:type="dxa"/>
            <w:shd w:val="clear" w:color="auto" w:fill="auto"/>
            <w:vAlign w:val="center"/>
          </w:tcPr>
          <w:p w14:paraId="41F61066" w14:textId="2C66E73F" w:rsidR="00C67429" w:rsidRPr="0041247D" w:rsidRDefault="00A42603" w:rsidP="00A42603">
            <w:pPr>
              <w:rPr>
                <w:lang w:val="sv-SE"/>
              </w:rPr>
            </w:pPr>
            <w:r w:rsidRPr="0041247D">
              <w:rPr>
                <w:lang w:val="sv-SE"/>
              </w:rPr>
              <w:t>Vid risk för intrång, skadegörelse eller sabotage ska optokablar inomhus skyddas mekaniskt med kanalisationsrör eller motsvarande.</w:t>
            </w:r>
          </w:p>
        </w:tc>
        <w:tc>
          <w:tcPr>
            <w:tcW w:w="1134" w:type="dxa"/>
            <w:shd w:val="clear" w:color="auto" w:fill="auto"/>
            <w:vAlign w:val="center"/>
          </w:tcPr>
          <w:p w14:paraId="17DFE183" w14:textId="77777777" w:rsidR="00A42603" w:rsidRPr="0041247D" w:rsidRDefault="00A42603" w:rsidP="00A42603">
            <w:pPr>
              <w:jc w:val="center"/>
              <w:rPr>
                <w:lang w:val="sv-SE"/>
              </w:rPr>
            </w:pPr>
          </w:p>
        </w:tc>
        <w:tc>
          <w:tcPr>
            <w:tcW w:w="1134" w:type="dxa"/>
            <w:shd w:val="clear" w:color="auto" w:fill="auto"/>
            <w:vAlign w:val="center"/>
          </w:tcPr>
          <w:p w14:paraId="02DB2ADF" w14:textId="77777777" w:rsidR="00A42603" w:rsidRPr="0041247D" w:rsidRDefault="00A42603" w:rsidP="00A42603">
            <w:pPr>
              <w:jc w:val="center"/>
              <w:rPr>
                <w:lang w:val="sv-SE"/>
              </w:rPr>
            </w:pPr>
          </w:p>
        </w:tc>
        <w:tc>
          <w:tcPr>
            <w:tcW w:w="2835" w:type="dxa"/>
            <w:shd w:val="clear" w:color="auto" w:fill="auto"/>
            <w:vAlign w:val="center"/>
          </w:tcPr>
          <w:p w14:paraId="2D085D0B" w14:textId="77777777" w:rsidR="00A42603" w:rsidRPr="0041247D" w:rsidRDefault="00A42603" w:rsidP="00A42603">
            <w:pPr>
              <w:rPr>
                <w:lang w:val="sv-SE"/>
              </w:rPr>
            </w:pPr>
          </w:p>
        </w:tc>
        <w:tc>
          <w:tcPr>
            <w:tcW w:w="5023" w:type="dxa"/>
            <w:vAlign w:val="center"/>
          </w:tcPr>
          <w:p w14:paraId="34E63309" w14:textId="77777777" w:rsidR="00A42603" w:rsidRPr="0041247D" w:rsidRDefault="00A42603" w:rsidP="00A42603">
            <w:pPr>
              <w:rPr>
                <w:lang w:val="sv-SE"/>
              </w:rPr>
            </w:pPr>
          </w:p>
        </w:tc>
      </w:tr>
      <w:tr w:rsidR="00A42603" w:rsidRPr="00AC3020" w14:paraId="56A7A948" w14:textId="77777777" w:rsidTr="005A6141">
        <w:trPr>
          <w:jc w:val="center"/>
        </w:trPr>
        <w:tc>
          <w:tcPr>
            <w:tcW w:w="14224" w:type="dxa"/>
            <w:gridSpan w:val="6"/>
            <w:shd w:val="clear" w:color="auto" w:fill="auto"/>
            <w:vAlign w:val="center"/>
          </w:tcPr>
          <w:p w14:paraId="117BD504" w14:textId="77777777" w:rsidR="00A42603" w:rsidRPr="00AC3020" w:rsidRDefault="00A42603" w:rsidP="00A42603">
            <w:pPr>
              <w:rPr>
                <w:b/>
              </w:rPr>
            </w:pPr>
            <w:r>
              <w:rPr>
                <w:b/>
              </w:rPr>
              <w:t xml:space="preserve">2.5.5 Skarvenheter </w:t>
            </w:r>
          </w:p>
        </w:tc>
      </w:tr>
      <w:tr w:rsidR="00A42603" w:rsidRPr="006E59C0" w14:paraId="18702B1E" w14:textId="77777777" w:rsidTr="00846ABC">
        <w:trPr>
          <w:gridAfter w:val="1"/>
          <w:wAfter w:w="6" w:type="dxa"/>
          <w:jc w:val="center"/>
        </w:trPr>
        <w:tc>
          <w:tcPr>
            <w:tcW w:w="4092" w:type="dxa"/>
            <w:shd w:val="clear" w:color="auto" w:fill="auto"/>
            <w:vAlign w:val="center"/>
          </w:tcPr>
          <w:p w14:paraId="79161D26" w14:textId="3313A9D2" w:rsidR="00A42603" w:rsidRPr="00B5033F" w:rsidRDefault="00B5033F" w:rsidP="00B5033F">
            <w:pPr>
              <w:rPr>
                <w:color w:val="00B050"/>
              </w:rPr>
            </w:pPr>
            <w:r w:rsidRPr="00B5033F">
              <w:rPr>
                <w:lang w:val="sv-SE"/>
              </w:rPr>
              <w:t>Skarvenhet placerad under marknivå ska uppfylla minst klassning IP68.</w:t>
            </w:r>
          </w:p>
        </w:tc>
        <w:tc>
          <w:tcPr>
            <w:tcW w:w="1134" w:type="dxa"/>
            <w:shd w:val="clear" w:color="auto" w:fill="auto"/>
            <w:vAlign w:val="center"/>
          </w:tcPr>
          <w:p w14:paraId="60692D85" w14:textId="77777777" w:rsidR="00A42603" w:rsidRPr="0041247D" w:rsidRDefault="00A42603" w:rsidP="00A42603">
            <w:pPr>
              <w:jc w:val="center"/>
              <w:rPr>
                <w:lang w:val="sv-SE"/>
              </w:rPr>
            </w:pPr>
          </w:p>
        </w:tc>
        <w:tc>
          <w:tcPr>
            <w:tcW w:w="1134" w:type="dxa"/>
            <w:shd w:val="clear" w:color="auto" w:fill="auto"/>
            <w:vAlign w:val="center"/>
          </w:tcPr>
          <w:p w14:paraId="3E0424C1" w14:textId="77777777" w:rsidR="00A42603" w:rsidRPr="0041247D" w:rsidRDefault="00A42603" w:rsidP="00A42603">
            <w:pPr>
              <w:jc w:val="center"/>
              <w:rPr>
                <w:lang w:val="sv-SE"/>
              </w:rPr>
            </w:pPr>
          </w:p>
        </w:tc>
        <w:tc>
          <w:tcPr>
            <w:tcW w:w="2835" w:type="dxa"/>
            <w:shd w:val="clear" w:color="auto" w:fill="auto"/>
            <w:vAlign w:val="center"/>
          </w:tcPr>
          <w:p w14:paraId="4002C6FF" w14:textId="77777777" w:rsidR="00A42603" w:rsidRPr="0041247D" w:rsidRDefault="00A42603" w:rsidP="00A42603">
            <w:pPr>
              <w:rPr>
                <w:highlight w:val="yellow"/>
                <w:lang w:val="sv-SE"/>
              </w:rPr>
            </w:pPr>
          </w:p>
        </w:tc>
        <w:tc>
          <w:tcPr>
            <w:tcW w:w="5023" w:type="dxa"/>
            <w:vAlign w:val="center"/>
          </w:tcPr>
          <w:p w14:paraId="4598F808" w14:textId="77777777" w:rsidR="00A42603" w:rsidRPr="0041247D" w:rsidRDefault="00A42603" w:rsidP="00A42603">
            <w:pPr>
              <w:rPr>
                <w:highlight w:val="yellow"/>
                <w:lang w:val="sv-SE"/>
              </w:rPr>
            </w:pPr>
          </w:p>
        </w:tc>
      </w:tr>
      <w:tr w:rsidR="00A42603" w:rsidRPr="006E59C0" w14:paraId="55C09C07" w14:textId="77777777" w:rsidTr="00846ABC">
        <w:trPr>
          <w:gridAfter w:val="1"/>
          <w:wAfter w:w="6" w:type="dxa"/>
          <w:jc w:val="center"/>
        </w:trPr>
        <w:tc>
          <w:tcPr>
            <w:tcW w:w="4092" w:type="dxa"/>
            <w:shd w:val="clear" w:color="auto" w:fill="auto"/>
            <w:vAlign w:val="center"/>
          </w:tcPr>
          <w:p w14:paraId="2232DA11" w14:textId="2362D4A2" w:rsidR="00A42603" w:rsidRPr="00B5033F" w:rsidRDefault="00B5033F" w:rsidP="00B5033F">
            <w:pPr>
              <w:rPr>
                <w:color w:val="00B050"/>
              </w:rPr>
            </w:pPr>
            <w:r w:rsidRPr="00B5033F">
              <w:rPr>
                <w:lang w:val="sv-SE"/>
              </w:rPr>
              <w:t>Skarvenhet placerad över marknivå, utan ytterligare kapsling, ska uppfylla minst IP54.</w:t>
            </w:r>
          </w:p>
        </w:tc>
        <w:tc>
          <w:tcPr>
            <w:tcW w:w="1134" w:type="dxa"/>
            <w:shd w:val="clear" w:color="auto" w:fill="auto"/>
            <w:vAlign w:val="center"/>
          </w:tcPr>
          <w:p w14:paraId="13E4928C" w14:textId="77777777" w:rsidR="00A42603" w:rsidRPr="0041247D" w:rsidRDefault="00A42603" w:rsidP="00A42603">
            <w:pPr>
              <w:jc w:val="center"/>
              <w:rPr>
                <w:lang w:val="sv-SE"/>
              </w:rPr>
            </w:pPr>
          </w:p>
        </w:tc>
        <w:tc>
          <w:tcPr>
            <w:tcW w:w="1134" w:type="dxa"/>
            <w:shd w:val="clear" w:color="auto" w:fill="auto"/>
            <w:vAlign w:val="center"/>
          </w:tcPr>
          <w:p w14:paraId="42D6CC91" w14:textId="77777777" w:rsidR="00A42603" w:rsidRPr="0041247D" w:rsidRDefault="00A42603" w:rsidP="00A42603">
            <w:pPr>
              <w:jc w:val="center"/>
              <w:rPr>
                <w:lang w:val="sv-SE"/>
              </w:rPr>
            </w:pPr>
          </w:p>
        </w:tc>
        <w:tc>
          <w:tcPr>
            <w:tcW w:w="2835" w:type="dxa"/>
            <w:shd w:val="clear" w:color="auto" w:fill="auto"/>
            <w:vAlign w:val="center"/>
          </w:tcPr>
          <w:p w14:paraId="4572A9FF" w14:textId="77777777" w:rsidR="00A42603" w:rsidRPr="0041247D" w:rsidRDefault="00A42603" w:rsidP="00A42603">
            <w:pPr>
              <w:rPr>
                <w:highlight w:val="yellow"/>
                <w:lang w:val="sv-SE"/>
              </w:rPr>
            </w:pPr>
          </w:p>
        </w:tc>
        <w:tc>
          <w:tcPr>
            <w:tcW w:w="5023" w:type="dxa"/>
            <w:vAlign w:val="center"/>
          </w:tcPr>
          <w:p w14:paraId="5AF074E0" w14:textId="77777777" w:rsidR="00A42603" w:rsidRPr="0041247D" w:rsidRDefault="00A42603" w:rsidP="00A42603">
            <w:pPr>
              <w:rPr>
                <w:highlight w:val="yellow"/>
                <w:lang w:val="sv-SE"/>
              </w:rPr>
            </w:pPr>
          </w:p>
        </w:tc>
      </w:tr>
      <w:tr w:rsidR="00A42603" w:rsidRPr="006E59C0" w14:paraId="726D0F07" w14:textId="77777777" w:rsidTr="00846ABC">
        <w:trPr>
          <w:gridAfter w:val="1"/>
          <w:wAfter w:w="6" w:type="dxa"/>
          <w:jc w:val="center"/>
        </w:trPr>
        <w:tc>
          <w:tcPr>
            <w:tcW w:w="4092" w:type="dxa"/>
            <w:shd w:val="clear" w:color="auto" w:fill="auto"/>
            <w:vAlign w:val="center"/>
          </w:tcPr>
          <w:p w14:paraId="1980A294" w14:textId="77777777" w:rsidR="00B5033F" w:rsidRPr="00B5033F" w:rsidRDefault="00B5033F" w:rsidP="00B5033F">
            <w:pPr>
              <w:rPr>
                <w:lang w:val="sv-SE"/>
              </w:rPr>
            </w:pPr>
            <w:r w:rsidRPr="00B5033F">
              <w:rPr>
                <w:lang w:val="sv-SE"/>
              </w:rPr>
              <w:t>Skarvenhet placerad utomhus, utan ytterligare kapsling, ska vara UV-tåliga.</w:t>
            </w:r>
          </w:p>
          <w:p w14:paraId="592E8C89" w14:textId="5F92B041" w:rsidR="00A42603" w:rsidRPr="0041247D" w:rsidRDefault="00A42603" w:rsidP="00A42603">
            <w:pPr>
              <w:rPr>
                <w:lang w:val="sv-SE"/>
              </w:rPr>
            </w:pPr>
          </w:p>
        </w:tc>
        <w:tc>
          <w:tcPr>
            <w:tcW w:w="1134" w:type="dxa"/>
            <w:shd w:val="clear" w:color="auto" w:fill="auto"/>
            <w:vAlign w:val="center"/>
          </w:tcPr>
          <w:p w14:paraId="69D2555C" w14:textId="77777777" w:rsidR="00A42603" w:rsidRPr="0041247D" w:rsidRDefault="00A42603" w:rsidP="00A42603">
            <w:pPr>
              <w:jc w:val="center"/>
              <w:rPr>
                <w:lang w:val="sv-SE"/>
              </w:rPr>
            </w:pPr>
          </w:p>
        </w:tc>
        <w:tc>
          <w:tcPr>
            <w:tcW w:w="1134" w:type="dxa"/>
            <w:shd w:val="clear" w:color="auto" w:fill="auto"/>
            <w:vAlign w:val="center"/>
          </w:tcPr>
          <w:p w14:paraId="45219259" w14:textId="77777777" w:rsidR="00A42603" w:rsidRPr="0041247D" w:rsidRDefault="00A42603" w:rsidP="00A42603">
            <w:pPr>
              <w:jc w:val="center"/>
              <w:rPr>
                <w:lang w:val="sv-SE"/>
              </w:rPr>
            </w:pPr>
          </w:p>
        </w:tc>
        <w:tc>
          <w:tcPr>
            <w:tcW w:w="2835" w:type="dxa"/>
            <w:shd w:val="clear" w:color="auto" w:fill="auto"/>
            <w:vAlign w:val="center"/>
          </w:tcPr>
          <w:p w14:paraId="33F837B3" w14:textId="77777777" w:rsidR="00A42603" w:rsidRPr="0041247D" w:rsidRDefault="00A42603" w:rsidP="00A42603">
            <w:pPr>
              <w:rPr>
                <w:highlight w:val="yellow"/>
                <w:lang w:val="sv-SE"/>
              </w:rPr>
            </w:pPr>
          </w:p>
        </w:tc>
        <w:tc>
          <w:tcPr>
            <w:tcW w:w="5023" w:type="dxa"/>
            <w:vAlign w:val="center"/>
          </w:tcPr>
          <w:p w14:paraId="547D9FEC" w14:textId="77777777" w:rsidR="00A42603" w:rsidRPr="0041247D" w:rsidRDefault="00A42603" w:rsidP="00A42603">
            <w:pPr>
              <w:rPr>
                <w:highlight w:val="yellow"/>
                <w:lang w:val="sv-SE"/>
              </w:rPr>
            </w:pPr>
          </w:p>
        </w:tc>
      </w:tr>
      <w:tr w:rsidR="00B5033F" w:rsidRPr="006E59C0" w14:paraId="731CC28C" w14:textId="77777777" w:rsidTr="00846ABC">
        <w:trPr>
          <w:gridAfter w:val="1"/>
          <w:wAfter w:w="6" w:type="dxa"/>
          <w:jc w:val="center"/>
        </w:trPr>
        <w:tc>
          <w:tcPr>
            <w:tcW w:w="4092" w:type="dxa"/>
            <w:shd w:val="clear" w:color="auto" w:fill="auto"/>
            <w:vAlign w:val="center"/>
          </w:tcPr>
          <w:p w14:paraId="27856E90" w14:textId="66A91336" w:rsidR="00B5033F" w:rsidRPr="00B5033F" w:rsidRDefault="00B5033F" w:rsidP="00B5033F">
            <w:pPr>
              <w:rPr>
                <w:color w:val="00B050"/>
              </w:rPr>
            </w:pPr>
            <w:r w:rsidRPr="00B5033F">
              <w:rPr>
                <w:lang w:val="sv-SE"/>
              </w:rPr>
              <w:lastRenderedPageBreak/>
              <w:t>Skarvenhet placerad åtkomligt för allmänheten ska vara i klass minst IK 8 och kunna låsas.</w:t>
            </w:r>
            <w:r w:rsidRPr="000334FA">
              <w:rPr>
                <w:color w:val="00B050"/>
              </w:rPr>
              <w:t xml:space="preserve"> </w:t>
            </w:r>
          </w:p>
        </w:tc>
        <w:tc>
          <w:tcPr>
            <w:tcW w:w="1134" w:type="dxa"/>
            <w:shd w:val="clear" w:color="auto" w:fill="auto"/>
            <w:vAlign w:val="center"/>
          </w:tcPr>
          <w:p w14:paraId="44EF5145" w14:textId="77777777" w:rsidR="00B5033F" w:rsidRPr="0041247D" w:rsidRDefault="00B5033F" w:rsidP="00A42603">
            <w:pPr>
              <w:jc w:val="center"/>
              <w:rPr>
                <w:lang w:val="sv-SE"/>
              </w:rPr>
            </w:pPr>
          </w:p>
        </w:tc>
        <w:tc>
          <w:tcPr>
            <w:tcW w:w="1134" w:type="dxa"/>
            <w:shd w:val="clear" w:color="auto" w:fill="auto"/>
            <w:vAlign w:val="center"/>
          </w:tcPr>
          <w:p w14:paraId="2C0D9E6E" w14:textId="77777777" w:rsidR="00B5033F" w:rsidRPr="0041247D" w:rsidRDefault="00B5033F" w:rsidP="00A42603">
            <w:pPr>
              <w:jc w:val="center"/>
              <w:rPr>
                <w:lang w:val="sv-SE"/>
              </w:rPr>
            </w:pPr>
          </w:p>
        </w:tc>
        <w:tc>
          <w:tcPr>
            <w:tcW w:w="2835" w:type="dxa"/>
            <w:shd w:val="clear" w:color="auto" w:fill="auto"/>
            <w:vAlign w:val="center"/>
          </w:tcPr>
          <w:p w14:paraId="2183BE0D" w14:textId="77777777" w:rsidR="00B5033F" w:rsidRPr="0041247D" w:rsidRDefault="00B5033F" w:rsidP="00A42603">
            <w:pPr>
              <w:rPr>
                <w:highlight w:val="yellow"/>
                <w:lang w:val="sv-SE"/>
              </w:rPr>
            </w:pPr>
          </w:p>
        </w:tc>
        <w:tc>
          <w:tcPr>
            <w:tcW w:w="5023" w:type="dxa"/>
            <w:vAlign w:val="center"/>
          </w:tcPr>
          <w:p w14:paraId="561EB544" w14:textId="77777777" w:rsidR="00B5033F" w:rsidRPr="0041247D" w:rsidRDefault="00B5033F" w:rsidP="00A42603">
            <w:pPr>
              <w:rPr>
                <w:highlight w:val="yellow"/>
                <w:lang w:val="sv-SE"/>
              </w:rPr>
            </w:pPr>
          </w:p>
        </w:tc>
      </w:tr>
      <w:tr w:rsidR="00B5033F" w:rsidRPr="006E59C0" w14:paraId="21885A52" w14:textId="77777777" w:rsidTr="00846ABC">
        <w:trPr>
          <w:gridAfter w:val="1"/>
          <w:wAfter w:w="6" w:type="dxa"/>
          <w:jc w:val="center"/>
        </w:trPr>
        <w:tc>
          <w:tcPr>
            <w:tcW w:w="4092" w:type="dxa"/>
            <w:shd w:val="clear" w:color="auto" w:fill="auto"/>
            <w:vAlign w:val="center"/>
          </w:tcPr>
          <w:p w14:paraId="2DC27506" w14:textId="256609D6" w:rsidR="00B5033F" w:rsidRPr="00B5033F" w:rsidRDefault="00B5033F" w:rsidP="00B5033F">
            <w:pPr>
              <w:rPr>
                <w:color w:val="00B050"/>
              </w:rPr>
            </w:pPr>
            <w:r w:rsidRPr="00B5033F">
              <w:rPr>
                <w:lang w:val="sv-SE"/>
              </w:rPr>
              <w:t>Skarvenhet placerad över marknivå med lägre IP-klassning än IP54, ska vara omslutet av yttre kapsling som uppfyller minst klassning IP34.</w:t>
            </w:r>
          </w:p>
        </w:tc>
        <w:tc>
          <w:tcPr>
            <w:tcW w:w="1134" w:type="dxa"/>
            <w:shd w:val="clear" w:color="auto" w:fill="auto"/>
            <w:vAlign w:val="center"/>
          </w:tcPr>
          <w:p w14:paraId="18103BDA" w14:textId="77777777" w:rsidR="00B5033F" w:rsidRPr="0041247D" w:rsidRDefault="00B5033F" w:rsidP="00A42603">
            <w:pPr>
              <w:jc w:val="center"/>
              <w:rPr>
                <w:lang w:val="sv-SE"/>
              </w:rPr>
            </w:pPr>
          </w:p>
        </w:tc>
        <w:tc>
          <w:tcPr>
            <w:tcW w:w="1134" w:type="dxa"/>
            <w:shd w:val="clear" w:color="auto" w:fill="auto"/>
            <w:vAlign w:val="center"/>
          </w:tcPr>
          <w:p w14:paraId="41D4D769" w14:textId="77777777" w:rsidR="00B5033F" w:rsidRPr="0041247D" w:rsidRDefault="00B5033F" w:rsidP="00A42603">
            <w:pPr>
              <w:jc w:val="center"/>
              <w:rPr>
                <w:lang w:val="sv-SE"/>
              </w:rPr>
            </w:pPr>
          </w:p>
        </w:tc>
        <w:tc>
          <w:tcPr>
            <w:tcW w:w="2835" w:type="dxa"/>
            <w:shd w:val="clear" w:color="auto" w:fill="auto"/>
            <w:vAlign w:val="center"/>
          </w:tcPr>
          <w:p w14:paraId="1D58C059" w14:textId="77777777" w:rsidR="00B5033F" w:rsidRPr="0041247D" w:rsidRDefault="00B5033F" w:rsidP="00A42603">
            <w:pPr>
              <w:rPr>
                <w:highlight w:val="yellow"/>
                <w:lang w:val="sv-SE"/>
              </w:rPr>
            </w:pPr>
          </w:p>
        </w:tc>
        <w:tc>
          <w:tcPr>
            <w:tcW w:w="5023" w:type="dxa"/>
            <w:vAlign w:val="center"/>
          </w:tcPr>
          <w:p w14:paraId="70D7CAB4" w14:textId="77777777" w:rsidR="00B5033F" w:rsidRPr="0041247D" w:rsidRDefault="00B5033F" w:rsidP="00A42603">
            <w:pPr>
              <w:rPr>
                <w:highlight w:val="yellow"/>
                <w:lang w:val="sv-SE"/>
              </w:rPr>
            </w:pPr>
          </w:p>
        </w:tc>
      </w:tr>
      <w:tr w:rsidR="00B5033F" w:rsidRPr="006E59C0" w14:paraId="1D0926D9" w14:textId="77777777" w:rsidTr="00846ABC">
        <w:trPr>
          <w:gridAfter w:val="1"/>
          <w:wAfter w:w="6" w:type="dxa"/>
          <w:jc w:val="center"/>
        </w:trPr>
        <w:tc>
          <w:tcPr>
            <w:tcW w:w="4092" w:type="dxa"/>
            <w:shd w:val="clear" w:color="auto" w:fill="auto"/>
            <w:vAlign w:val="center"/>
          </w:tcPr>
          <w:p w14:paraId="56F33D5A" w14:textId="62351490" w:rsidR="00B5033F" w:rsidRPr="00B5033F" w:rsidRDefault="00B5033F" w:rsidP="00B5033F">
            <w:pPr>
              <w:rPr>
                <w:lang w:val="sv-SE"/>
              </w:rPr>
            </w:pPr>
            <w:r w:rsidRPr="00B5033F">
              <w:rPr>
                <w:lang w:val="sv-SE"/>
              </w:rPr>
              <w:t>Tillse att skarvenhetens tätning är tillräcklig, avseende till exempel skadedjur och vatteninträngning, för den miljö där skarvskåpet är placerat.</w:t>
            </w:r>
          </w:p>
        </w:tc>
        <w:tc>
          <w:tcPr>
            <w:tcW w:w="1134" w:type="dxa"/>
            <w:shd w:val="clear" w:color="auto" w:fill="auto"/>
            <w:vAlign w:val="center"/>
          </w:tcPr>
          <w:p w14:paraId="4C857D5C" w14:textId="77777777" w:rsidR="00B5033F" w:rsidRPr="0041247D" w:rsidRDefault="00B5033F" w:rsidP="00A42603">
            <w:pPr>
              <w:jc w:val="center"/>
              <w:rPr>
                <w:lang w:val="sv-SE"/>
              </w:rPr>
            </w:pPr>
          </w:p>
        </w:tc>
        <w:tc>
          <w:tcPr>
            <w:tcW w:w="1134" w:type="dxa"/>
            <w:shd w:val="clear" w:color="auto" w:fill="auto"/>
            <w:vAlign w:val="center"/>
          </w:tcPr>
          <w:p w14:paraId="38272031" w14:textId="77777777" w:rsidR="00B5033F" w:rsidRPr="0041247D" w:rsidRDefault="00B5033F" w:rsidP="00A42603">
            <w:pPr>
              <w:jc w:val="center"/>
              <w:rPr>
                <w:lang w:val="sv-SE"/>
              </w:rPr>
            </w:pPr>
          </w:p>
        </w:tc>
        <w:tc>
          <w:tcPr>
            <w:tcW w:w="2835" w:type="dxa"/>
            <w:shd w:val="clear" w:color="auto" w:fill="auto"/>
            <w:vAlign w:val="center"/>
          </w:tcPr>
          <w:p w14:paraId="500AD59C" w14:textId="77777777" w:rsidR="00B5033F" w:rsidRPr="0041247D" w:rsidRDefault="00B5033F" w:rsidP="00A42603">
            <w:pPr>
              <w:rPr>
                <w:highlight w:val="yellow"/>
                <w:lang w:val="sv-SE"/>
              </w:rPr>
            </w:pPr>
          </w:p>
        </w:tc>
        <w:tc>
          <w:tcPr>
            <w:tcW w:w="5023" w:type="dxa"/>
            <w:vAlign w:val="center"/>
          </w:tcPr>
          <w:p w14:paraId="4AB1AB65" w14:textId="77777777" w:rsidR="00B5033F" w:rsidRPr="0041247D" w:rsidRDefault="00B5033F" w:rsidP="00A42603">
            <w:pPr>
              <w:rPr>
                <w:highlight w:val="yellow"/>
                <w:lang w:val="sv-SE"/>
              </w:rPr>
            </w:pPr>
          </w:p>
        </w:tc>
      </w:tr>
      <w:tr w:rsidR="00B5033F" w:rsidRPr="006E59C0" w14:paraId="05A4962D" w14:textId="77777777" w:rsidTr="00846ABC">
        <w:trPr>
          <w:gridAfter w:val="1"/>
          <w:wAfter w:w="6" w:type="dxa"/>
          <w:jc w:val="center"/>
        </w:trPr>
        <w:tc>
          <w:tcPr>
            <w:tcW w:w="4092" w:type="dxa"/>
            <w:shd w:val="clear" w:color="auto" w:fill="auto"/>
            <w:vAlign w:val="center"/>
          </w:tcPr>
          <w:p w14:paraId="1082B57F" w14:textId="14BBBB84" w:rsidR="00B5033F" w:rsidRPr="00B5033F" w:rsidRDefault="00B5033F" w:rsidP="00B5033F">
            <w:pPr>
              <w:rPr>
                <w:color w:val="00B050"/>
              </w:rPr>
            </w:pPr>
            <w:r w:rsidRPr="00B5033F">
              <w:rPr>
                <w:lang w:val="sv-SE"/>
              </w:rPr>
              <w:t>Skarvenhet - Fasadbox placerade åtkomlig för allmänheten ska vara minst klass IK 7 och ska inte kunna öppnas utan verktyg.</w:t>
            </w:r>
            <w:r w:rsidRPr="00140F7D">
              <w:rPr>
                <w:color w:val="00B050"/>
              </w:rPr>
              <w:t xml:space="preserve"> </w:t>
            </w:r>
          </w:p>
        </w:tc>
        <w:tc>
          <w:tcPr>
            <w:tcW w:w="1134" w:type="dxa"/>
            <w:shd w:val="clear" w:color="auto" w:fill="auto"/>
            <w:vAlign w:val="center"/>
          </w:tcPr>
          <w:p w14:paraId="01797486" w14:textId="77777777" w:rsidR="00B5033F" w:rsidRPr="0041247D" w:rsidRDefault="00B5033F" w:rsidP="00A42603">
            <w:pPr>
              <w:jc w:val="center"/>
              <w:rPr>
                <w:lang w:val="sv-SE"/>
              </w:rPr>
            </w:pPr>
          </w:p>
        </w:tc>
        <w:tc>
          <w:tcPr>
            <w:tcW w:w="1134" w:type="dxa"/>
            <w:shd w:val="clear" w:color="auto" w:fill="auto"/>
            <w:vAlign w:val="center"/>
          </w:tcPr>
          <w:p w14:paraId="2B77F2AD" w14:textId="77777777" w:rsidR="00B5033F" w:rsidRPr="0041247D" w:rsidRDefault="00B5033F" w:rsidP="00A42603">
            <w:pPr>
              <w:jc w:val="center"/>
              <w:rPr>
                <w:lang w:val="sv-SE"/>
              </w:rPr>
            </w:pPr>
          </w:p>
        </w:tc>
        <w:tc>
          <w:tcPr>
            <w:tcW w:w="2835" w:type="dxa"/>
            <w:shd w:val="clear" w:color="auto" w:fill="auto"/>
            <w:vAlign w:val="center"/>
          </w:tcPr>
          <w:p w14:paraId="33A5A0F4" w14:textId="77777777" w:rsidR="00B5033F" w:rsidRPr="0041247D" w:rsidRDefault="00B5033F" w:rsidP="00A42603">
            <w:pPr>
              <w:rPr>
                <w:highlight w:val="yellow"/>
                <w:lang w:val="sv-SE"/>
              </w:rPr>
            </w:pPr>
          </w:p>
        </w:tc>
        <w:tc>
          <w:tcPr>
            <w:tcW w:w="5023" w:type="dxa"/>
            <w:vAlign w:val="center"/>
          </w:tcPr>
          <w:p w14:paraId="741C8844" w14:textId="77777777" w:rsidR="00B5033F" w:rsidRPr="0041247D" w:rsidRDefault="00B5033F" w:rsidP="00A42603">
            <w:pPr>
              <w:rPr>
                <w:highlight w:val="yellow"/>
                <w:lang w:val="sv-SE"/>
              </w:rPr>
            </w:pPr>
          </w:p>
        </w:tc>
      </w:tr>
      <w:tr w:rsidR="00A42603" w:rsidRPr="00AC3020" w14:paraId="0E27BD85" w14:textId="77777777" w:rsidTr="005A6141">
        <w:trPr>
          <w:jc w:val="center"/>
        </w:trPr>
        <w:tc>
          <w:tcPr>
            <w:tcW w:w="14224" w:type="dxa"/>
            <w:gridSpan w:val="6"/>
            <w:shd w:val="clear" w:color="auto" w:fill="auto"/>
            <w:vAlign w:val="center"/>
          </w:tcPr>
          <w:p w14:paraId="5CE667C4" w14:textId="77777777" w:rsidR="00A42603" w:rsidRPr="00AC3020" w:rsidRDefault="00A42603" w:rsidP="00A42603">
            <w:pPr>
              <w:rPr>
                <w:highlight w:val="yellow"/>
              </w:rPr>
            </w:pPr>
            <w:r w:rsidRPr="00AC3020">
              <w:rPr>
                <w:b/>
              </w:rPr>
              <w:t>2.5.6.1 ODF (Optical Distribution Frame)</w:t>
            </w:r>
          </w:p>
        </w:tc>
      </w:tr>
      <w:tr w:rsidR="00A42603" w:rsidRPr="006E59C0" w14:paraId="384131FC" w14:textId="77777777" w:rsidTr="00846ABC">
        <w:trPr>
          <w:gridAfter w:val="1"/>
          <w:wAfter w:w="6" w:type="dxa"/>
          <w:jc w:val="center"/>
        </w:trPr>
        <w:tc>
          <w:tcPr>
            <w:tcW w:w="4092" w:type="dxa"/>
            <w:shd w:val="clear" w:color="auto" w:fill="auto"/>
            <w:vAlign w:val="center"/>
          </w:tcPr>
          <w:p w14:paraId="259E5FB3" w14:textId="77777777" w:rsidR="00A42603" w:rsidRPr="0041247D" w:rsidRDefault="00A42603" w:rsidP="00A42603">
            <w:pPr>
              <w:rPr>
                <w:lang w:val="sv-SE"/>
              </w:rPr>
            </w:pPr>
            <w:r w:rsidRPr="0041247D">
              <w:rPr>
                <w:lang w:val="sv-SE"/>
              </w:rPr>
              <w:t>ODF-enheten ska ha beröringsskydd framför kontaktpanelen.</w:t>
            </w:r>
          </w:p>
        </w:tc>
        <w:tc>
          <w:tcPr>
            <w:tcW w:w="1134" w:type="dxa"/>
            <w:shd w:val="clear" w:color="auto" w:fill="auto"/>
            <w:vAlign w:val="center"/>
          </w:tcPr>
          <w:p w14:paraId="47CA1B56" w14:textId="77777777" w:rsidR="00A42603" w:rsidRPr="0041247D" w:rsidRDefault="00A42603" w:rsidP="00A42603">
            <w:pPr>
              <w:jc w:val="center"/>
              <w:rPr>
                <w:lang w:val="sv-SE"/>
              </w:rPr>
            </w:pPr>
          </w:p>
        </w:tc>
        <w:tc>
          <w:tcPr>
            <w:tcW w:w="1134" w:type="dxa"/>
            <w:shd w:val="clear" w:color="auto" w:fill="auto"/>
            <w:vAlign w:val="center"/>
          </w:tcPr>
          <w:p w14:paraId="2F878CC2" w14:textId="77777777" w:rsidR="00A42603" w:rsidRPr="0041247D" w:rsidRDefault="00A42603" w:rsidP="00A42603">
            <w:pPr>
              <w:jc w:val="center"/>
              <w:rPr>
                <w:lang w:val="sv-SE"/>
              </w:rPr>
            </w:pPr>
          </w:p>
        </w:tc>
        <w:tc>
          <w:tcPr>
            <w:tcW w:w="2835" w:type="dxa"/>
            <w:shd w:val="clear" w:color="auto" w:fill="auto"/>
            <w:vAlign w:val="center"/>
          </w:tcPr>
          <w:p w14:paraId="7E2FB222" w14:textId="77777777" w:rsidR="00A42603" w:rsidRPr="0041247D" w:rsidRDefault="00A42603" w:rsidP="00A42603">
            <w:pPr>
              <w:rPr>
                <w:highlight w:val="yellow"/>
                <w:lang w:val="sv-SE"/>
              </w:rPr>
            </w:pPr>
          </w:p>
        </w:tc>
        <w:tc>
          <w:tcPr>
            <w:tcW w:w="5023" w:type="dxa"/>
            <w:vAlign w:val="center"/>
          </w:tcPr>
          <w:p w14:paraId="06D1C362" w14:textId="77777777" w:rsidR="00A42603" w:rsidRPr="0041247D" w:rsidRDefault="00A42603" w:rsidP="00A42603">
            <w:pPr>
              <w:rPr>
                <w:highlight w:val="yellow"/>
                <w:lang w:val="sv-SE"/>
              </w:rPr>
            </w:pPr>
          </w:p>
        </w:tc>
      </w:tr>
      <w:tr w:rsidR="00A42603" w:rsidRPr="006E59C0" w14:paraId="5904E384" w14:textId="77777777" w:rsidTr="00846ABC">
        <w:trPr>
          <w:gridAfter w:val="1"/>
          <w:wAfter w:w="6" w:type="dxa"/>
          <w:jc w:val="center"/>
        </w:trPr>
        <w:tc>
          <w:tcPr>
            <w:tcW w:w="4092" w:type="dxa"/>
            <w:shd w:val="clear" w:color="auto" w:fill="auto"/>
            <w:vAlign w:val="center"/>
          </w:tcPr>
          <w:p w14:paraId="35C4FBE8" w14:textId="77777777" w:rsidR="00467358" w:rsidRDefault="00A42603" w:rsidP="00A42603">
            <w:pPr>
              <w:rPr>
                <w:lang w:val="sv-SE"/>
              </w:rPr>
            </w:pPr>
            <w:r w:rsidRPr="0041247D">
              <w:rPr>
                <w:lang w:val="sv-SE"/>
              </w:rPr>
              <w:t>Tomma mellanstycken, där ingen kontakt sitter i, ska förses med dammskydd både inne i ODF-enheten och på panelen.</w:t>
            </w:r>
          </w:p>
          <w:p w14:paraId="73FE3022" w14:textId="77777777" w:rsidR="00A36783" w:rsidRDefault="00A36783" w:rsidP="00A42603">
            <w:pPr>
              <w:rPr>
                <w:lang w:val="sv-SE"/>
              </w:rPr>
            </w:pPr>
          </w:p>
          <w:p w14:paraId="382770E8" w14:textId="6100BA76" w:rsidR="00A36783" w:rsidRPr="0041247D" w:rsidRDefault="00A36783" w:rsidP="00A42603">
            <w:pPr>
              <w:rPr>
                <w:lang w:val="sv-SE"/>
              </w:rPr>
            </w:pPr>
          </w:p>
        </w:tc>
        <w:tc>
          <w:tcPr>
            <w:tcW w:w="1134" w:type="dxa"/>
            <w:shd w:val="clear" w:color="auto" w:fill="auto"/>
            <w:vAlign w:val="center"/>
          </w:tcPr>
          <w:p w14:paraId="5C233E62" w14:textId="77777777" w:rsidR="00A42603" w:rsidRPr="0041247D" w:rsidRDefault="00A42603" w:rsidP="00A42603">
            <w:pPr>
              <w:jc w:val="center"/>
              <w:rPr>
                <w:lang w:val="sv-SE"/>
              </w:rPr>
            </w:pPr>
          </w:p>
        </w:tc>
        <w:tc>
          <w:tcPr>
            <w:tcW w:w="1134" w:type="dxa"/>
            <w:shd w:val="clear" w:color="auto" w:fill="auto"/>
            <w:vAlign w:val="center"/>
          </w:tcPr>
          <w:p w14:paraId="4F1D2817" w14:textId="77777777" w:rsidR="00A42603" w:rsidRPr="0041247D" w:rsidRDefault="00A42603" w:rsidP="00A42603">
            <w:pPr>
              <w:jc w:val="center"/>
              <w:rPr>
                <w:lang w:val="sv-SE"/>
              </w:rPr>
            </w:pPr>
          </w:p>
        </w:tc>
        <w:tc>
          <w:tcPr>
            <w:tcW w:w="2835" w:type="dxa"/>
            <w:shd w:val="clear" w:color="auto" w:fill="auto"/>
            <w:vAlign w:val="center"/>
          </w:tcPr>
          <w:p w14:paraId="2C97E92D" w14:textId="6C2A198E" w:rsidR="00A42603" w:rsidRPr="0041247D" w:rsidRDefault="00A42603" w:rsidP="00A42603">
            <w:pPr>
              <w:rPr>
                <w:lang w:val="sv-SE"/>
              </w:rPr>
            </w:pPr>
            <w:r w:rsidRPr="0041247D">
              <w:rPr>
                <w:lang w:val="sv-SE"/>
              </w:rPr>
              <w:t>Kontroller att rätt mellanstycke (färg) används för kontaktyp i ODF.</w:t>
            </w:r>
          </w:p>
        </w:tc>
        <w:tc>
          <w:tcPr>
            <w:tcW w:w="5023" w:type="dxa"/>
            <w:vAlign w:val="center"/>
          </w:tcPr>
          <w:p w14:paraId="5AD92FA0" w14:textId="773E074E" w:rsidR="00A42603" w:rsidRPr="0041247D" w:rsidRDefault="00A42603" w:rsidP="00A42603">
            <w:pPr>
              <w:rPr>
                <w:highlight w:val="yellow"/>
                <w:lang w:val="sv-SE"/>
              </w:rPr>
            </w:pPr>
          </w:p>
        </w:tc>
      </w:tr>
      <w:tr w:rsidR="00A42603" w:rsidRPr="006E59C0" w14:paraId="0D8EBF44" w14:textId="77777777" w:rsidTr="00846ABC">
        <w:trPr>
          <w:gridAfter w:val="1"/>
          <w:wAfter w:w="6" w:type="dxa"/>
          <w:jc w:val="center"/>
        </w:trPr>
        <w:tc>
          <w:tcPr>
            <w:tcW w:w="4092" w:type="dxa"/>
            <w:shd w:val="clear" w:color="auto" w:fill="auto"/>
            <w:vAlign w:val="center"/>
          </w:tcPr>
          <w:p w14:paraId="1FB2A895" w14:textId="77777777" w:rsidR="00A42603" w:rsidRDefault="00A42603" w:rsidP="00A42603">
            <w:pPr>
              <w:rPr>
                <w:lang w:val="sv-SE"/>
              </w:rPr>
            </w:pPr>
            <w:r w:rsidRPr="0041247D">
              <w:rPr>
                <w:lang w:val="sv-SE"/>
              </w:rPr>
              <w:t>Kabelföringsvägar ska finnas och samtliga kopplingskablar ska placeras i hållare för kablage. Kravet gäller i hela ODF, dvs. i paneler inom samma stativ och mellan stativ.</w:t>
            </w:r>
          </w:p>
          <w:p w14:paraId="2B99295A" w14:textId="70A25C0F" w:rsidR="00B5033F" w:rsidRPr="0041247D" w:rsidRDefault="00B5033F" w:rsidP="00A42603">
            <w:pPr>
              <w:rPr>
                <w:lang w:val="sv-SE"/>
              </w:rPr>
            </w:pPr>
          </w:p>
        </w:tc>
        <w:tc>
          <w:tcPr>
            <w:tcW w:w="1134" w:type="dxa"/>
            <w:shd w:val="clear" w:color="auto" w:fill="auto"/>
            <w:vAlign w:val="center"/>
          </w:tcPr>
          <w:p w14:paraId="2DD438D7" w14:textId="77777777" w:rsidR="00A42603" w:rsidRPr="0041247D" w:rsidRDefault="00A42603" w:rsidP="00A42603">
            <w:pPr>
              <w:jc w:val="center"/>
              <w:rPr>
                <w:lang w:val="sv-SE"/>
              </w:rPr>
            </w:pPr>
          </w:p>
        </w:tc>
        <w:tc>
          <w:tcPr>
            <w:tcW w:w="1134" w:type="dxa"/>
            <w:shd w:val="clear" w:color="auto" w:fill="auto"/>
            <w:vAlign w:val="center"/>
          </w:tcPr>
          <w:p w14:paraId="41954D19" w14:textId="77777777" w:rsidR="00A42603" w:rsidRPr="0041247D" w:rsidRDefault="00A42603" w:rsidP="00A42603">
            <w:pPr>
              <w:jc w:val="center"/>
              <w:rPr>
                <w:lang w:val="sv-SE"/>
              </w:rPr>
            </w:pPr>
          </w:p>
        </w:tc>
        <w:tc>
          <w:tcPr>
            <w:tcW w:w="2835" w:type="dxa"/>
            <w:shd w:val="clear" w:color="auto" w:fill="auto"/>
            <w:vAlign w:val="center"/>
          </w:tcPr>
          <w:p w14:paraId="17BB8C61" w14:textId="77777777" w:rsidR="00A42603" w:rsidRPr="0041247D" w:rsidRDefault="00A42603" w:rsidP="00A42603">
            <w:pPr>
              <w:rPr>
                <w:lang w:val="sv-SE"/>
              </w:rPr>
            </w:pPr>
          </w:p>
        </w:tc>
        <w:tc>
          <w:tcPr>
            <w:tcW w:w="5023" w:type="dxa"/>
            <w:vAlign w:val="center"/>
          </w:tcPr>
          <w:p w14:paraId="110525FB" w14:textId="77777777" w:rsidR="00A42603" w:rsidRPr="0041247D" w:rsidRDefault="00A42603" w:rsidP="00A42603">
            <w:pPr>
              <w:rPr>
                <w:lang w:val="sv-SE"/>
              </w:rPr>
            </w:pPr>
          </w:p>
        </w:tc>
      </w:tr>
      <w:tr w:rsidR="00A42603" w:rsidRPr="00AC3020" w14:paraId="612E2310" w14:textId="77777777" w:rsidTr="005A6141">
        <w:trPr>
          <w:jc w:val="center"/>
        </w:trPr>
        <w:tc>
          <w:tcPr>
            <w:tcW w:w="14224" w:type="dxa"/>
            <w:gridSpan w:val="6"/>
            <w:shd w:val="clear" w:color="auto" w:fill="auto"/>
            <w:vAlign w:val="center"/>
          </w:tcPr>
          <w:p w14:paraId="384C4635" w14:textId="25B45368" w:rsidR="00A42603" w:rsidRPr="00AC3020" w:rsidRDefault="00A42603" w:rsidP="00A42603">
            <w:pPr>
              <w:rPr>
                <w:b/>
              </w:rPr>
            </w:pPr>
            <w:r w:rsidRPr="00AC3020">
              <w:rPr>
                <w:b/>
              </w:rPr>
              <w:lastRenderedPageBreak/>
              <w:t xml:space="preserve">2.5.9 </w:t>
            </w:r>
            <w:proofErr w:type="spellStart"/>
            <w:r w:rsidRPr="00AC3020">
              <w:rPr>
                <w:b/>
              </w:rPr>
              <w:t>Terminering</w:t>
            </w:r>
            <w:proofErr w:type="spellEnd"/>
            <w:r w:rsidRPr="00AC3020">
              <w:rPr>
                <w:b/>
              </w:rPr>
              <w:t xml:space="preserve"> i </w:t>
            </w:r>
            <w:proofErr w:type="spellStart"/>
            <w:r w:rsidR="00B5033F">
              <w:rPr>
                <w:b/>
              </w:rPr>
              <w:t>hus</w:t>
            </w:r>
            <w:proofErr w:type="spellEnd"/>
          </w:p>
        </w:tc>
      </w:tr>
      <w:tr w:rsidR="00A42603" w:rsidRPr="006E59C0" w14:paraId="275D6E2E" w14:textId="77777777" w:rsidTr="00846ABC">
        <w:trPr>
          <w:gridAfter w:val="1"/>
          <w:wAfter w:w="6" w:type="dxa"/>
          <w:jc w:val="center"/>
        </w:trPr>
        <w:tc>
          <w:tcPr>
            <w:tcW w:w="4092" w:type="dxa"/>
            <w:shd w:val="clear" w:color="auto" w:fill="auto"/>
            <w:vAlign w:val="center"/>
          </w:tcPr>
          <w:p w14:paraId="4204056A" w14:textId="6EBB97EF" w:rsidR="00A42603" w:rsidRPr="0041247D" w:rsidRDefault="00A42603" w:rsidP="00A42603">
            <w:pPr>
              <w:rPr>
                <w:lang w:val="sv-SE"/>
              </w:rPr>
            </w:pPr>
            <w:r w:rsidRPr="0041247D">
              <w:rPr>
                <w:lang w:val="sv-SE"/>
              </w:rPr>
              <w:t xml:space="preserve">Inkommande kabel till </w:t>
            </w:r>
            <w:r w:rsidR="00B5033F">
              <w:rPr>
                <w:lang w:val="sv-SE"/>
              </w:rPr>
              <w:t>hus</w:t>
            </w:r>
            <w:r w:rsidRPr="0041247D">
              <w:rPr>
                <w:lang w:val="sv-SE"/>
              </w:rPr>
              <w:t xml:space="preserve"> ska termineras i fristående fiberuttag.</w:t>
            </w:r>
          </w:p>
        </w:tc>
        <w:tc>
          <w:tcPr>
            <w:tcW w:w="1134" w:type="dxa"/>
            <w:shd w:val="clear" w:color="auto" w:fill="auto"/>
            <w:vAlign w:val="center"/>
          </w:tcPr>
          <w:p w14:paraId="2F507CDD" w14:textId="264C98AA" w:rsidR="00A42603" w:rsidRPr="0041247D" w:rsidRDefault="00A42603" w:rsidP="00A42603">
            <w:pPr>
              <w:jc w:val="center"/>
              <w:rPr>
                <w:lang w:val="sv-SE"/>
              </w:rPr>
            </w:pPr>
          </w:p>
        </w:tc>
        <w:tc>
          <w:tcPr>
            <w:tcW w:w="1134" w:type="dxa"/>
            <w:shd w:val="clear" w:color="auto" w:fill="auto"/>
            <w:vAlign w:val="center"/>
          </w:tcPr>
          <w:p w14:paraId="3DD2FD75" w14:textId="77777777" w:rsidR="00A42603" w:rsidRPr="0041247D" w:rsidRDefault="00A42603" w:rsidP="00A42603">
            <w:pPr>
              <w:jc w:val="center"/>
              <w:rPr>
                <w:lang w:val="sv-SE"/>
              </w:rPr>
            </w:pPr>
          </w:p>
        </w:tc>
        <w:tc>
          <w:tcPr>
            <w:tcW w:w="2835" w:type="dxa"/>
            <w:shd w:val="clear" w:color="auto" w:fill="auto"/>
            <w:vAlign w:val="center"/>
          </w:tcPr>
          <w:p w14:paraId="62523CCE" w14:textId="77777777" w:rsidR="00A42603" w:rsidRPr="0041247D" w:rsidRDefault="00A42603" w:rsidP="00A42603">
            <w:pPr>
              <w:rPr>
                <w:lang w:val="sv-SE"/>
              </w:rPr>
            </w:pPr>
          </w:p>
        </w:tc>
        <w:tc>
          <w:tcPr>
            <w:tcW w:w="5023" w:type="dxa"/>
            <w:vAlign w:val="center"/>
          </w:tcPr>
          <w:p w14:paraId="07F399BC" w14:textId="77777777" w:rsidR="00A42603" w:rsidRPr="0041247D" w:rsidRDefault="00A42603" w:rsidP="00A42603">
            <w:pPr>
              <w:rPr>
                <w:lang w:val="sv-SE"/>
              </w:rPr>
            </w:pPr>
          </w:p>
        </w:tc>
      </w:tr>
      <w:tr w:rsidR="00A42603" w:rsidRPr="00AC3020" w14:paraId="52F103F5" w14:textId="77777777" w:rsidTr="005A6141">
        <w:trPr>
          <w:jc w:val="center"/>
        </w:trPr>
        <w:tc>
          <w:tcPr>
            <w:tcW w:w="14224" w:type="dxa"/>
            <w:gridSpan w:val="6"/>
            <w:shd w:val="clear" w:color="auto" w:fill="auto"/>
            <w:vAlign w:val="center"/>
          </w:tcPr>
          <w:p w14:paraId="4658ACFB" w14:textId="77777777" w:rsidR="00A42603" w:rsidRPr="00AC3020" w:rsidRDefault="00A42603" w:rsidP="00A42603">
            <w:pPr>
              <w:rPr>
                <w:b/>
              </w:rPr>
            </w:pPr>
            <w:r w:rsidRPr="00AC3020">
              <w:rPr>
                <w:b/>
              </w:rPr>
              <w:t xml:space="preserve">2.5.9.1 </w:t>
            </w:r>
            <w:proofErr w:type="spellStart"/>
            <w:r w:rsidRPr="00AC3020">
              <w:rPr>
                <w:b/>
              </w:rPr>
              <w:t>Fiberuttag</w:t>
            </w:r>
            <w:proofErr w:type="spellEnd"/>
          </w:p>
        </w:tc>
      </w:tr>
      <w:tr w:rsidR="00A42603" w:rsidRPr="006E59C0" w14:paraId="7BB0432B" w14:textId="77777777" w:rsidTr="00504A4C">
        <w:trPr>
          <w:gridAfter w:val="1"/>
          <w:wAfter w:w="6" w:type="dxa"/>
          <w:trHeight w:val="701"/>
          <w:jc w:val="center"/>
        </w:trPr>
        <w:tc>
          <w:tcPr>
            <w:tcW w:w="4092" w:type="dxa"/>
            <w:shd w:val="clear" w:color="auto" w:fill="auto"/>
            <w:vAlign w:val="center"/>
          </w:tcPr>
          <w:p w14:paraId="0331A1A1" w14:textId="4B417A85" w:rsidR="00A42603" w:rsidRPr="0041247D" w:rsidRDefault="00A42603" w:rsidP="00A42603">
            <w:pPr>
              <w:rPr>
                <w:lang w:val="sv-SE"/>
              </w:rPr>
            </w:pPr>
            <w:r w:rsidRPr="0041247D">
              <w:rPr>
                <w:lang w:val="sv-SE"/>
              </w:rPr>
              <w:t>Uttag monterat direkt på vägg ska vara riktat neråt parallellt med vägg och vara dammskyddat</w:t>
            </w:r>
            <w:r>
              <w:rPr>
                <w:lang w:val="sv-SE"/>
              </w:rPr>
              <w:t>.</w:t>
            </w:r>
          </w:p>
        </w:tc>
        <w:tc>
          <w:tcPr>
            <w:tcW w:w="1134" w:type="dxa"/>
            <w:shd w:val="clear" w:color="auto" w:fill="auto"/>
            <w:vAlign w:val="center"/>
          </w:tcPr>
          <w:p w14:paraId="7E9F153A" w14:textId="77777777" w:rsidR="00A42603" w:rsidRDefault="00A42603" w:rsidP="00A42603">
            <w:pPr>
              <w:jc w:val="center"/>
              <w:rPr>
                <w:lang w:val="sv-SE"/>
              </w:rPr>
            </w:pPr>
          </w:p>
          <w:p w14:paraId="4FE43B67" w14:textId="77777777" w:rsidR="00A42603" w:rsidRDefault="00A42603" w:rsidP="00A42603">
            <w:pPr>
              <w:rPr>
                <w:lang w:val="sv-SE"/>
              </w:rPr>
            </w:pPr>
          </w:p>
          <w:p w14:paraId="221245E0" w14:textId="35CB3605" w:rsidR="00A42603" w:rsidRPr="0041247D" w:rsidRDefault="00A42603" w:rsidP="00A42603">
            <w:pPr>
              <w:jc w:val="center"/>
              <w:rPr>
                <w:lang w:val="sv-SE"/>
              </w:rPr>
            </w:pPr>
          </w:p>
        </w:tc>
        <w:tc>
          <w:tcPr>
            <w:tcW w:w="1134" w:type="dxa"/>
            <w:shd w:val="clear" w:color="auto" w:fill="auto"/>
            <w:vAlign w:val="center"/>
          </w:tcPr>
          <w:p w14:paraId="320F788C" w14:textId="77777777" w:rsidR="00A42603" w:rsidRPr="0041247D" w:rsidRDefault="00A42603" w:rsidP="00A42603">
            <w:pPr>
              <w:jc w:val="center"/>
              <w:rPr>
                <w:lang w:val="sv-SE"/>
              </w:rPr>
            </w:pPr>
          </w:p>
        </w:tc>
        <w:tc>
          <w:tcPr>
            <w:tcW w:w="2835" w:type="dxa"/>
            <w:shd w:val="clear" w:color="auto" w:fill="auto"/>
            <w:vAlign w:val="center"/>
          </w:tcPr>
          <w:p w14:paraId="169058FF" w14:textId="77777777" w:rsidR="00A42603" w:rsidRPr="0041247D" w:rsidRDefault="00A42603" w:rsidP="00A42603">
            <w:pPr>
              <w:rPr>
                <w:lang w:val="sv-SE"/>
              </w:rPr>
            </w:pPr>
          </w:p>
        </w:tc>
        <w:tc>
          <w:tcPr>
            <w:tcW w:w="5023" w:type="dxa"/>
            <w:vAlign w:val="center"/>
          </w:tcPr>
          <w:p w14:paraId="3AB2E2B6" w14:textId="77777777" w:rsidR="00A42603" w:rsidRPr="0041247D" w:rsidRDefault="00A42603" w:rsidP="00A42603">
            <w:pPr>
              <w:rPr>
                <w:lang w:val="sv-SE"/>
              </w:rPr>
            </w:pPr>
          </w:p>
        </w:tc>
      </w:tr>
      <w:tr w:rsidR="00A42603" w:rsidRPr="00E90401" w14:paraId="109BCFDE" w14:textId="77777777" w:rsidTr="005A6141">
        <w:trPr>
          <w:jc w:val="center"/>
        </w:trPr>
        <w:tc>
          <w:tcPr>
            <w:tcW w:w="14224" w:type="dxa"/>
            <w:gridSpan w:val="6"/>
            <w:shd w:val="clear" w:color="auto" w:fill="auto"/>
            <w:vAlign w:val="center"/>
          </w:tcPr>
          <w:p w14:paraId="340DCDC5" w14:textId="6AED949C" w:rsidR="00A42603" w:rsidRPr="0041247D" w:rsidRDefault="00A42603" w:rsidP="00A42603">
            <w:pPr>
              <w:rPr>
                <w:b/>
                <w:lang w:val="sv-SE"/>
              </w:rPr>
            </w:pPr>
            <w:r w:rsidRPr="0041247D">
              <w:rPr>
                <w:b/>
                <w:lang w:val="sv-SE"/>
              </w:rPr>
              <w:t>2.5.11</w:t>
            </w:r>
            <w:r w:rsidR="0053086D">
              <w:rPr>
                <w:b/>
                <w:lang w:val="sv-SE"/>
              </w:rPr>
              <w:t xml:space="preserve">, 2.5.12, 2.5.13 </w:t>
            </w:r>
            <w:r w:rsidRPr="0041247D">
              <w:rPr>
                <w:b/>
                <w:lang w:val="sv-SE"/>
              </w:rPr>
              <w:t>Leveransmätning av fiber</w:t>
            </w:r>
            <w:r w:rsidR="0053086D">
              <w:rPr>
                <w:b/>
                <w:lang w:val="sv-SE"/>
              </w:rPr>
              <w:t>förbindelser</w:t>
            </w:r>
          </w:p>
        </w:tc>
      </w:tr>
      <w:tr w:rsidR="00A42603" w:rsidRPr="0041247D" w14:paraId="59E58CA2" w14:textId="77777777" w:rsidTr="00846ABC">
        <w:trPr>
          <w:gridAfter w:val="1"/>
          <w:wAfter w:w="6" w:type="dxa"/>
          <w:jc w:val="center"/>
        </w:trPr>
        <w:tc>
          <w:tcPr>
            <w:tcW w:w="4092" w:type="dxa"/>
            <w:shd w:val="clear" w:color="auto" w:fill="auto"/>
            <w:vAlign w:val="center"/>
          </w:tcPr>
          <w:p w14:paraId="7BC37DE5" w14:textId="77777777" w:rsidR="00A42603" w:rsidRDefault="00A42603" w:rsidP="00A42603">
            <w:pPr>
              <w:rPr>
                <w:color w:val="0070C0"/>
                <w:lang w:val="sv-SE"/>
              </w:rPr>
            </w:pPr>
            <w:r w:rsidRPr="0041247D">
              <w:rPr>
                <w:color w:val="0070C0"/>
                <w:lang w:val="sv-SE"/>
              </w:rPr>
              <w:t>SJV. Leveransmätning av fiberinstallationen ska vara utförd som dämpningsmätning eller OTDR-mätning.</w:t>
            </w:r>
          </w:p>
          <w:p w14:paraId="34EE60D1" w14:textId="15C1C017" w:rsidR="00A42603" w:rsidRPr="00424BA3" w:rsidRDefault="00A42603" w:rsidP="00A42603">
            <w:pPr>
              <w:rPr>
                <w:i/>
                <w:iCs/>
                <w:color w:val="0070C0"/>
                <w:lang w:val="sv-SE"/>
              </w:rPr>
            </w:pPr>
            <w:r w:rsidRPr="00424BA3">
              <w:rPr>
                <w:i/>
                <w:iCs/>
                <w:color w:val="0070C0"/>
                <w:lang w:val="sv-SE"/>
              </w:rPr>
              <w:t>SJVSF 2016:19 Bilaga 6</w:t>
            </w:r>
            <w:r w:rsidRPr="00424BA3">
              <w:rPr>
                <w:i/>
                <w:iCs/>
                <w:color w:val="0070C0"/>
                <w:lang w:val="sv-SE"/>
              </w:rPr>
              <w:br/>
              <w:t>Kapitel 2 punkt 2.2 Leveransmätning</w:t>
            </w:r>
          </w:p>
        </w:tc>
        <w:tc>
          <w:tcPr>
            <w:tcW w:w="1134" w:type="dxa"/>
            <w:shd w:val="clear" w:color="auto" w:fill="auto"/>
            <w:vAlign w:val="center"/>
          </w:tcPr>
          <w:p w14:paraId="38050818" w14:textId="77777777" w:rsidR="00A42603" w:rsidRPr="0041247D" w:rsidRDefault="00A42603" w:rsidP="00A42603">
            <w:pPr>
              <w:jc w:val="center"/>
              <w:rPr>
                <w:lang w:val="sv-SE"/>
              </w:rPr>
            </w:pPr>
          </w:p>
        </w:tc>
        <w:tc>
          <w:tcPr>
            <w:tcW w:w="1134" w:type="dxa"/>
            <w:shd w:val="clear" w:color="auto" w:fill="auto"/>
            <w:vAlign w:val="center"/>
          </w:tcPr>
          <w:p w14:paraId="34145637" w14:textId="77777777" w:rsidR="00A42603" w:rsidRPr="0041247D" w:rsidRDefault="00A42603" w:rsidP="00A42603">
            <w:pPr>
              <w:jc w:val="center"/>
              <w:rPr>
                <w:lang w:val="sv-SE"/>
              </w:rPr>
            </w:pPr>
          </w:p>
        </w:tc>
        <w:tc>
          <w:tcPr>
            <w:tcW w:w="2835" w:type="dxa"/>
            <w:shd w:val="clear" w:color="auto" w:fill="auto"/>
            <w:vAlign w:val="center"/>
          </w:tcPr>
          <w:p w14:paraId="20E71B81" w14:textId="77777777" w:rsidR="00A42603" w:rsidRDefault="00A42603" w:rsidP="00A42603">
            <w:pPr>
              <w:rPr>
                <w:color w:val="0070C0"/>
              </w:rPr>
            </w:pPr>
            <w:r>
              <w:rPr>
                <w:color w:val="0070C0"/>
              </w:rPr>
              <w:t xml:space="preserve">SJV. </w:t>
            </w:r>
            <w:proofErr w:type="spellStart"/>
            <w:r>
              <w:rPr>
                <w:color w:val="0070C0"/>
              </w:rPr>
              <w:t>I</w:t>
            </w:r>
            <w:r w:rsidRPr="007B1CDC">
              <w:rPr>
                <w:color w:val="0070C0"/>
              </w:rPr>
              <w:t>ntyg</w:t>
            </w:r>
            <w:r>
              <w:rPr>
                <w:color w:val="0070C0"/>
              </w:rPr>
              <w:t>as</w:t>
            </w:r>
            <w:proofErr w:type="spellEnd"/>
            <w:r>
              <w:rPr>
                <w:color w:val="0070C0"/>
              </w:rPr>
              <w:t xml:space="preserve"> av </w:t>
            </w:r>
            <w:proofErr w:type="spellStart"/>
            <w:r>
              <w:rPr>
                <w:color w:val="0070C0"/>
              </w:rPr>
              <w:t>besiktningsmannen</w:t>
            </w:r>
            <w:proofErr w:type="spellEnd"/>
          </w:p>
          <w:p w14:paraId="5318D634" w14:textId="77777777" w:rsidR="00A42603" w:rsidRDefault="00A42603" w:rsidP="00A42603">
            <w:pPr>
              <w:rPr>
                <w:color w:val="0070C0"/>
              </w:rPr>
            </w:pPr>
          </w:p>
          <w:p w14:paraId="427E1A96" w14:textId="77777777" w:rsidR="00A42603" w:rsidRDefault="00A42603" w:rsidP="00A42603">
            <w:pPr>
              <w:rPr>
                <w:color w:val="0070C0"/>
              </w:rPr>
            </w:pPr>
          </w:p>
          <w:p w14:paraId="0B3C3920" w14:textId="7ADE7010" w:rsidR="00A42603" w:rsidRPr="00AC3020" w:rsidRDefault="00A42603" w:rsidP="00A42603"/>
        </w:tc>
        <w:tc>
          <w:tcPr>
            <w:tcW w:w="5023" w:type="dxa"/>
            <w:vAlign w:val="center"/>
          </w:tcPr>
          <w:p w14:paraId="20683C7F" w14:textId="5A921986" w:rsidR="00A42603" w:rsidRPr="0041247D" w:rsidRDefault="00A42603" w:rsidP="00A42603">
            <w:pPr>
              <w:rPr>
                <w:rFonts w:asciiTheme="minorHAnsi" w:hAnsiTheme="minorHAnsi"/>
                <w:color w:val="0070C0"/>
                <w:lang w:val="sv-SE"/>
              </w:rPr>
            </w:pPr>
          </w:p>
        </w:tc>
      </w:tr>
      <w:tr w:rsidR="00A42603" w:rsidRPr="0041247D" w14:paraId="37A8A7C9" w14:textId="77777777" w:rsidTr="00846ABC">
        <w:trPr>
          <w:gridAfter w:val="1"/>
          <w:wAfter w:w="6" w:type="dxa"/>
          <w:jc w:val="center"/>
        </w:trPr>
        <w:tc>
          <w:tcPr>
            <w:tcW w:w="4092" w:type="dxa"/>
            <w:shd w:val="clear" w:color="auto" w:fill="auto"/>
            <w:vAlign w:val="center"/>
          </w:tcPr>
          <w:p w14:paraId="213A64C5" w14:textId="77777777" w:rsidR="00A42603" w:rsidRDefault="00A42603" w:rsidP="00A42603">
            <w:pPr>
              <w:rPr>
                <w:color w:val="0070C0"/>
                <w:lang w:val="sv-SE"/>
              </w:rPr>
            </w:pPr>
            <w:r w:rsidRPr="0041247D">
              <w:rPr>
                <w:color w:val="0070C0"/>
                <w:lang w:val="sv-SE"/>
              </w:rPr>
              <w:t>SJV. Dämpningsmätningen ska vara utförd i båda riktningarna</w:t>
            </w:r>
          </w:p>
          <w:p w14:paraId="6ACA222A" w14:textId="58389AC1" w:rsidR="00A42603" w:rsidRPr="00424BA3" w:rsidRDefault="00A42603" w:rsidP="00A42603">
            <w:pPr>
              <w:rPr>
                <w:i/>
                <w:iCs/>
                <w:color w:val="0070C0"/>
                <w:lang w:val="sv-SE"/>
              </w:rPr>
            </w:pPr>
            <w:r w:rsidRPr="00424BA3">
              <w:rPr>
                <w:i/>
                <w:iCs/>
                <w:color w:val="0070C0"/>
                <w:lang w:val="sv-SE"/>
              </w:rPr>
              <w:t>SJVSF 2016:19 Bilaga 6</w:t>
            </w:r>
            <w:r w:rsidRPr="00424BA3">
              <w:rPr>
                <w:i/>
                <w:iCs/>
                <w:color w:val="0070C0"/>
                <w:lang w:val="sv-SE"/>
              </w:rPr>
              <w:br/>
              <w:t>Kapitel 2 punkt 2.2 Leveransmätning</w:t>
            </w:r>
          </w:p>
        </w:tc>
        <w:tc>
          <w:tcPr>
            <w:tcW w:w="1134" w:type="dxa"/>
            <w:shd w:val="clear" w:color="auto" w:fill="auto"/>
            <w:vAlign w:val="center"/>
          </w:tcPr>
          <w:p w14:paraId="678D88C3" w14:textId="77777777" w:rsidR="00A42603" w:rsidRPr="0041247D" w:rsidRDefault="00A42603" w:rsidP="00A42603">
            <w:pPr>
              <w:jc w:val="center"/>
              <w:rPr>
                <w:lang w:val="sv-SE"/>
              </w:rPr>
            </w:pPr>
          </w:p>
        </w:tc>
        <w:tc>
          <w:tcPr>
            <w:tcW w:w="1134" w:type="dxa"/>
            <w:shd w:val="clear" w:color="auto" w:fill="auto"/>
            <w:vAlign w:val="center"/>
          </w:tcPr>
          <w:p w14:paraId="3BC48312" w14:textId="77777777" w:rsidR="00A42603" w:rsidRPr="0041247D" w:rsidRDefault="00A42603" w:rsidP="00A42603">
            <w:pPr>
              <w:jc w:val="center"/>
              <w:rPr>
                <w:lang w:val="sv-SE"/>
              </w:rPr>
            </w:pPr>
          </w:p>
        </w:tc>
        <w:tc>
          <w:tcPr>
            <w:tcW w:w="2835" w:type="dxa"/>
            <w:shd w:val="clear" w:color="auto" w:fill="auto"/>
            <w:vAlign w:val="center"/>
          </w:tcPr>
          <w:p w14:paraId="68D80558" w14:textId="77777777" w:rsidR="00A42603" w:rsidRDefault="00A42603" w:rsidP="00A42603">
            <w:pPr>
              <w:rPr>
                <w:color w:val="0070C0"/>
              </w:rPr>
            </w:pPr>
            <w:r>
              <w:rPr>
                <w:color w:val="0070C0"/>
              </w:rPr>
              <w:t xml:space="preserve">SJV. </w:t>
            </w:r>
            <w:proofErr w:type="spellStart"/>
            <w:r>
              <w:rPr>
                <w:color w:val="0070C0"/>
              </w:rPr>
              <w:t>I</w:t>
            </w:r>
            <w:r w:rsidRPr="007B1CDC">
              <w:rPr>
                <w:color w:val="0070C0"/>
              </w:rPr>
              <w:t>ntyg</w:t>
            </w:r>
            <w:r>
              <w:rPr>
                <w:color w:val="0070C0"/>
              </w:rPr>
              <w:t>as</w:t>
            </w:r>
            <w:proofErr w:type="spellEnd"/>
            <w:r>
              <w:rPr>
                <w:color w:val="0070C0"/>
              </w:rPr>
              <w:t xml:space="preserve"> av </w:t>
            </w:r>
            <w:proofErr w:type="spellStart"/>
            <w:r>
              <w:rPr>
                <w:color w:val="0070C0"/>
              </w:rPr>
              <w:t>besiktningsmannen</w:t>
            </w:r>
            <w:proofErr w:type="spellEnd"/>
          </w:p>
          <w:p w14:paraId="5AF8F536" w14:textId="77777777" w:rsidR="00A42603" w:rsidRDefault="00A42603" w:rsidP="00A42603">
            <w:pPr>
              <w:rPr>
                <w:color w:val="0070C0"/>
              </w:rPr>
            </w:pPr>
          </w:p>
          <w:p w14:paraId="7CE52865" w14:textId="1BE40BC9" w:rsidR="00A42603" w:rsidRDefault="00A42603" w:rsidP="00A42603">
            <w:pPr>
              <w:rPr>
                <w:color w:val="0070C0"/>
              </w:rPr>
            </w:pPr>
          </w:p>
        </w:tc>
        <w:tc>
          <w:tcPr>
            <w:tcW w:w="5023" w:type="dxa"/>
            <w:vAlign w:val="center"/>
          </w:tcPr>
          <w:p w14:paraId="7E4BA93E" w14:textId="62C200DF" w:rsidR="00A42603" w:rsidRPr="0041247D" w:rsidRDefault="00A42603" w:rsidP="00A42603">
            <w:pPr>
              <w:rPr>
                <w:rFonts w:asciiTheme="minorHAnsi" w:hAnsiTheme="minorHAnsi"/>
                <w:color w:val="0070C0"/>
                <w:lang w:val="sv-SE"/>
              </w:rPr>
            </w:pPr>
          </w:p>
        </w:tc>
      </w:tr>
      <w:tr w:rsidR="00A42603" w:rsidRPr="006E59C0" w14:paraId="69AA18CB" w14:textId="77777777" w:rsidTr="00846ABC">
        <w:trPr>
          <w:gridAfter w:val="1"/>
          <w:wAfter w:w="6" w:type="dxa"/>
          <w:jc w:val="center"/>
        </w:trPr>
        <w:tc>
          <w:tcPr>
            <w:tcW w:w="4092" w:type="dxa"/>
            <w:shd w:val="clear" w:color="auto" w:fill="auto"/>
            <w:vAlign w:val="center"/>
          </w:tcPr>
          <w:p w14:paraId="44822E32" w14:textId="79897E6F" w:rsidR="003C6315" w:rsidRPr="0041247D" w:rsidRDefault="00A42603" w:rsidP="00A42603">
            <w:pPr>
              <w:rPr>
                <w:color w:val="000000" w:themeColor="text1"/>
                <w:lang w:val="sv-SE"/>
              </w:rPr>
            </w:pPr>
            <w:r w:rsidRPr="0041247D">
              <w:rPr>
                <w:color w:val="000000" w:themeColor="text1"/>
                <w:lang w:val="sv-SE"/>
              </w:rPr>
              <w:t xml:space="preserve">Leveransmätningen ska göras som OTDR-mätning.  </w:t>
            </w:r>
          </w:p>
        </w:tc>
        <w:tc>
          <w:tcPr>
            <w:tcW w:w="1134" w:type="dxa"/>
            <w:shd w:val="clear" w:color="auto" w:fill="auto"/>
            <w:vAlign w:val="center"/>
          </w:tcPr>
          <w:p w14:paraId="513316FE" w14:textId="77777777" w:rsidR="00A42603" w:rsidRPr="0041247D" w:rsidRDefault="00A42603" w:rsidP="00A42603">
            <w:pPr>
              <w:jc w:val="center"/>
              <w:rPr>
                <w:lang w:val="sv-SE"/>
              </w:rPr>
            </w:pPr>
          </w:p>
        </w:tc>
        <w:tc>
          <w:tcPr>
            <w:tcW w:w="1134" w:type="dxa"/>
            <w:shd w:val="clear" w:color="auto" w:fill="auto"/>
            <w:vAlign w:val="center"/>
          </w:tcPr>
          <w:p w14:paraId="3005FE84" w14:textId="77777777" w:rsidR="00A42603" w:rsidRPr="0041247D" w:rsidRDefault="00A42603" w:rsidP="00A42603">
            <w:pPr>
              <w:jc w:val="center"/>
              <w:rPr>
                <w:lang w:val="sv-SE"/>
              </w:rPr>
            </w:pPr>
          </w:p>
        </w:tc>
        <w:tc>
          <w:tcPr>
            <w:tcW w:w="2835" w:type="dxa"/>
            <w:shd w:val="clear" w:color="auto" w:fill="auto"/>
            <w:vAlign w:val="center"/>
          </w:tcPr>
          <w:p w14:paraId="7101EB89" w14:textId="6077A007" w:rsidR="00A42603" w:rsidRPr="0041247D" w:rsidRDefault="00A42603" w:rsidP="00A42603">
            <w:pPr>
              <w:rPr>
                <w:highlight w:val="yellow"/>
                <w:lang w:val="sv-SE"/>
              </w:rPr>
            </w:pPr>
          </w:p>
        </w:tc>
        <w:tc>
          <w:tcPr>
            <w:tcW w:w="5023" w:type="dxa"/>
            <w:vAlign w:val="center"/>
          </w:tcPr>
          <w:p w14:paraId="71B5E1F3" w14:textId="77777777" w:rsidR="00A42603" w:rsidRPr="0041247D" w:rsidRDefault="00A42603" w:rsidP="00A42603">
            <w:pPr>
              <w:rPr>
                <w:highlight w:val="yellow"/>
                <w:lang w:val="sv-SE"/>
              </w:rPr>
            </w:pPr>
          </w:p>
        </w:tc>
      </w:tr>
      <w:tr w:rsidR="00A42603" w:rsidRPr="0041247D" w14:paraId="7BDDBBD0" w14:textId="77777777" w:rsidTr="00846ABC">
        <w:trPr>
          <w:gridAfter w:val="1"/>
          <w:wAfter w:w="6" w:type="dxa"/>
          <w:jc w:val="center"/>
        </w:trPr>
        <w:tc>
          <w:tcPr>
            <w:tcW w:w="4092" w:type="dxa"/>
            <w:shd w:val="clear" w:color="auto" w:fill="auto"/>
            <w:vAlign w:val="center"/>
          </w:tcPr>
          <w:p w14:paraId="4E4379E1" w14:textId="77777777" w:rsidR="00A42603" w:rsidRDefault="00A42603" w:rsidP="00A42603">
            <w:pPr>
              <w:rPr>
                <w:lang w:val="sv-SE"/>
              </w:rPr>
            </w:pPr>
            <w:r w:rsidRPr="0041247D">
              <w:rPr>
                <w:lang w:val="sv-SE"/>
              </w:rPr>
              <w:t>Mätning ska vara utförd med kalibrerat instrument.</w:t>
            </w:r>
          </w:p>
          <w:p w14:paraId="73AEB683" w14:textId="0DA77C04" w:rsidR="00A42603" w:rsidRPr="00424BA3" w:rsidRDefault="00A42603" w:rsidP="00A42603">
            <w:pPr>
              <w:rPr>
                <w:i/>
                <w:iCs/>
                <w:lang w:val="sv-SE"/>
              </w:rPr>
            </w:pPr>
            <w:r w:rsidRPr="00424BA3">
              <w:rPr>
                <w:i/>
                <w:iCs/>
                <w:color w:val="0070C0"/>
                <w:lang w:val="sv-SE"/>
              </w:rPr>
              <w:t>SJVSF 2016:19 Bilaga 6</w:t>
            </w:r>
            <w:r w:rsidRPr="00424BA3">
              <w:rPr>
                <w:i/>
                <w:iCs/>
                <w:color w:val="0070C0"/>
                <w:lang w:val="sv-SE"/>
              </w:rPr>
              <w:br/>
              <w:t>Kapitel 2 punkt 2.2 Leveransmätning</w:t>
            </w:r>
          </w:p>
        </w:tc>
        <w:tc>
          <w:tcPr>
            <w:tcW w:w="1134" w:type="dxa"/>
            <w:shd w:val="clear" w:color="auto" w:fill="auto"/>
            <w:vAlign w:val="center"/>
          </w:tcPr>
          <w:p w14:paraId="109CA6B2" w14:textId="77777777" w:rsidR="00A42603" w:rsidRPr="0041247D" w:rsidRDefault="00A42603" w:rsidP="00A42603">
            <w:pPr>
              <w:jc w:val="center"/>
              <w:rPr>
                <w:lang w:val="sv-SE"/>
              </w:rPr>
            </w:pPr>
          </w:p>
        </w:tc>
        <w:tc>
          <w:tcPr>
            <w:tcW w:w="1134" w:type="dxa"/>
            <w:shd w:val="clear" w:color="auto" w:fill="auto"/>
            <w:vAlign w:val="center"/>
          </w:tcPr>
          <w:p w14:paraId="64B3ABBD" w14:textId="77777777" w:rsidR="00A42603" w:rsidRPr="0041247D" w:rsidRDefault="00A42603" w:rsidP="00A42603">
            <w:pPr>
              <w:jc w:val="center"/>
              <w:rPr>
                <w:lang w:val="sv-SE"/>
              </w:rPr>
            </w:pPr>
          </w:p>
        </w:tc>
        <w:tc>
          <w:tcPr>
            <w:tcW w:w="2835" w:type="dxa"/>
            <w:shd w:val="clear" w:color="auto" w:fill="auto"/>
            <w:vAlign w:val="center"/>
          </w:tcPr>
          <w:p w14:paraId="2BAF2E4F" w14:textId="77777777" w:rsidR="00A42603" w:rsidRDefault="00A42603" w:rsidP="00A42603">
            <w:pPr>
              <w:rPr>
                <w:color w:val="0070C0"/>
              </w:rPr>
            </w:pPr>
            <w:r>
              <w:rPr>
                <w:color w:val="0070C0"/>
              </w:rPr>
              <w:t xml:space="preserve">SJV. </w:t>
            </w:r>
            <w:proofErr w:type="spellStart"/>
            <w:r>
              <w:rPr>
                <w:color w:val="0070C0"/>
              </w:rPr>
              <w:t>I</w:t>
            </w:r>
            <w:r w:rsidRPr="007B1CDC">
              <w:rPr>
                <w:color w:val="0070C0"/>
              </w:rPr>
              <w:t>ntyg</w:t>
            </w:r>
            <w:r>
              <w:rPr>
                <w:color w:val="0070C0"/>
              </w:rPr>
              <w:t>as</w:t>
            </w:r>
            <w:proofErr w:type="spellEnd"/>
            <w:r>
              <w:rPr>
                <w:color w:val="0070C0"/>
              </w:rPr>
              <w:t xml:space="preserve"> av </w:t>
            </w:r>
            <w:proofErr w:type="spellStart"/>
            <w:r>
              <w:rPr>
                <w:color w:val="0070C0"/>
              </w:rPr>
              <w:t>besiktningsmannen</w:t>
            </w:r>
            <w:proofErr w:type="spellEnd"/>
          </w:p>
          <w:p w14:paraId="0C3421ED" w14:textId="77777777" w:rsidR="00A42603" w:rsidRDefault="00A42603" w:rsidP="00A42603">
            <w:pPr>
              <w:rPr>
                <w:color w:val="0070C0"/>
              </w:rPr>
            </w:pPr>
          </w:p>
          <w:p w14:paraId="5BD070E3" w14:textId="7A904857" w:rsidR="00A42603" w:rsidRPr="00AC3020" w:rsidRDefault="00A42603" w:rsidP="00A42603"/>
        </w:tc>
        <w:tc>
          <w:tcPr>
            <w:tcW w:w="5023" w:type="dxa"/>
            <w:vAlign w:val="center"/>
          </w:tcPr>
          <w:p w14:paraId="66879EA3" w14:textId="5D76ADF0" w:rsidR="00A42603" w:rsidRPr="0041247D" w:rsidRDefault="00A42603" w:rsidP="00A42603">
            <w:pPr>
              <w:rPr>
                <w:rFonts w:asciiTheme="minorHAnsi" w:hAnsiTheme="minorHAnsi"/>
                <w:color w:val="0070C0"/>
                <w:lang w:val="sv-SE"/>
              </w:rPr>
            </w:pPr>
          </w:p>
        </w:tc>
      </w:tr>
      <w:tr w:rsidR="00A42603" w:rsidRPr="006E59C0" w14:paraId="50EEF7F7" w14:textId="77777777" w:rsidTr="00846ABC">
        <w:trPr>
          <w:gridAfter w:val="1"/>
          <w:wAfter w:w="6" w:type="dxa"/>
          <w:jc w:val="center"/>
        </w:trPr>
        <w:tc>
          <w:tcPr>
            <w:tcW w:w="4092" w:type="dxa"/>
            <w:shd w:val="clear" w:color="auto" w:fill="auto"/>
            <w:vAlign w:val="center"/>
          </w:tcPr>
          <w:p w14:paraId="3D8604C7" w14:textId="77777777" w:rsidR="00A42603" w:rsidRPr="0041247D" w:rsidRDefault="00A42603" w:rsidP="00A42603">
            <w:pPr>
              <w:rPr>
                <w:lang w:val="sv-SE"/>
              </w:rPr>
            </w:pPr>
            <w:r w:rsidRPr="0041247D">
              <w:rPr>
                <w:lang w:val="sv-SE"/>
              </w:rPr>
              <w:t>Vid leveransmätning av passiv fiber ska 1310 nm samt 1550 nm mätas från ett håll.</w:t>
            </w:r>
          </w:p>
        </w:tc>
        <w:tc>
          <w:tcPr>
            <w:tcW w:w="1134" w:type="dxa"/>
            <w:shd w:val="clear" w:color="auto" w:fill="auto"/>
            <w:vAlign w:val="center"/>
          </w:tcPr>
          <w:p w14:paraId="597228BF" w14:textId="77777777" w:rsidR="00A42603" w:rsidRPr="0041247D" w:rsidRDefault="00A42603" w:rsidP="00A42603">
            <w:pPr>
              <w:jc w:val="center"/>
              <w:rPr>
                <w:lang w:val="sv-SE"/>
              </w:rPr>
            </w:pPr>
          </w:p>
        </w:tc>
        <w:tc>
          <w:tcPr>
            <w:tcW w:w="1134" w:type="dxa"/>
            <w:shd w:val="clear" w:color="auto" w:fill="auto"/>
            <w:vAlign w:val="center"/>
          </w:tcPr>
          <w:p w14:paraId="0B921B28" w14:textId="77777777" w:rsidR="00A42603" w:rsidRPr="0041247D" w:rsidRDefault="00A42603" w:rsidP="00A42603">
            <w:pPr>
              <w:jc w:val="center"/>
              <w:rPr>
                <w:lang w:val="sv-SE"/>
              </w:rPr>
            </w:pPr>
          </w:p>
        </w:tc>
        <w:tc>
          <w:tcPr>
            <w:tcW w:w="2835" w:type="dxa"/>
            <w:shd w:val="clear" w:color="auto" w:fill="auto"/>
            <w:vAlign w:val="center"/>
          </w:tcPr>
          <w:p w14:paraId="7F2872FE" w14:textId="77777777" w:rsidR="00A42603" w:rsidRPr="0041247D" w:rsidRDefault="00A42603" w:rsidP="00A42603">
            <w:pPr>
              <w:rPr>
                <w:lang w:val="sv-SE"/>
              </w:rPr>
            </w:pPr>
          </w:p>
        </w:tc>
        <w:tc>
          <w:tcPr>
            <w:tcW w:w="5023" w:type="dxa"/>
            <w:vAlign w:val="center"/>
          </w:tcPr>
          <w:p w14:paraId="4DD07395" w14:textId="77777777" w:rsidR="00A42603" w:rsidRPr="0041247D" w:rsidRDefault="00A42603" w:rsidP="00A42603">
            <w:pPr>
              <w:rPr>
                <w:highlight w:val="yellow"/>
                <w:lang w:val="sv-SE"/>
              </w:rPr>
            </w:pPr>
          </w:p>
        </w:tc>
      </w:tr>
      <w:tr w:rsidR="00A42603" w:rsidRPr="006E59C0" w14:paraId="5D94CAD8" w14:textId="77777777" w:rsidTr="00846ABC">
        <w:trPr>
          <w:gridAfter w:val="1"/>
          <w:wAfter w:w="6" w:type="dxa"/>
          <w:jc w:val="center"/>
        </w:trPr>
        <w:tc>
          <w:tcPr>
            <w:tcW w:w="4092" w:type="dxa"/>
            <w:shd w:val="clear" w:color="auto" w:fill="auto"/>
            <w:vAlign w:val="center"/>
          </w:tcPr>
          <w:p w14:paraId="7AAB9A97" w14:textId="16D18CCC" w:rsidR="00A42603" w:rsidRPr="0041247D" w:rsidRDefault="00A42603" w:rsidP="00A42603">
            <w:pPr>
              <w:rPr>
                <w:lang w:val="sv-SE"/>
              </w:rPr>
            </w:pPr>
            <w:r w:rsidRPr="0041247D">
              <w:rPr>
                <w:lang w:val="sv-SE"/>
              </w:rPr>
              <w:t xml:space="preserve">Vid leveransmätning av aktiv förbindelse ska 1625 </w:t>
            </w:r>
            <w:r w:rsidR="0019214A">
              <w:rPr>
                <w:lang w:val="sv-SE"/>
              </w:rPr>
              <w:t>alt. 1650</w:t>
            </w:r>
            <w:r w:rsidRPr="0041247D">
              <w:rPr>
                <w:lang w:val="sv-SE"/>
              </w:rPr>
              <w:t>nm mätas från ett håll.</w:t>
            </w:r>
          </w:p>
        </w:tc>
        <w:tc>
          <w:tcPr>
            <w:tcW w:w="1134" w:type="dxa"/>
            <w:shd w:val="clear" w:color="auto" w:fill="auto"/>
            <w:vAlign w:val="center"/>
          </w:tcPr>
          <w:p w14:paraId="24568739" w14:textId="77777777" w:rsidR="00A42603" w:rsidRPr="0041247D" w:rsidRDefault="00A42603" w:rsidP="00A42603">
            <w:pPr>
              <w:jc w:val="center"/>
              <w:rPr>
                <w:lang w:val="sv-SE"/>
              </w:rPr>
            </w:pPr>
          </w:p>
        </w:tc>
        <w:tc>
          <w:tcPr>
            <w:tcW w:w="1134" w:type="dxa"/>
            <w:shd w:val="clear" w:color="auto" w:fill="auto"/>
            <w:vAlign w:val="center"/>
          </w:tcPr>
          <w:p w14:paraId="268E4CA2" w14:textId="77777777" w:rsidR="00A42603" w:rsidRPr="0041247D" w:rsidRDefault="00A42603" w:rsidP="00A42603">
            <w:pPr>
              <w:jc w:val="center"/>
              <w:rPr>
                <w:lang w:val="sv-SE"/>
              </w:rPr>
            </w:pPr>
          </w:p>
        </w:tc>
        <w:tc>
          <w:tcPr>
            <w:tcW w:w="2835" w:type="dxa"/>
            <w:shd w:val="clear" w:color="auto" w:fill="auto"/>
            <w:vAlign w:val="center"/>
          </w:tcPr>
          <w:p w14:paraId="3C1E9BCC" w14:textId="77777777" w:rsidR="00A42603" w:rsidRPr="0041247D" w:rsidRDefault="00A42603" w:rsidP="00A42603">
            <w:pPr>
              <w:rPr>
                <w:lang w:val="sv-SE"/>
              </w:rPr>
            </w:pPr>
          </w:p>
        </w:tc>
        <w:tc>
          <w:tcPr>
            <w:tcW w:w="5023" w:type="dxa"/>
            <w:vAlign w:val="center"/>
          </w:tcPr>
          <w:p w14:paraId="7D4BBCBE" w14:textId="77777777" w:rsidR="00A42603" w:rsidRPr="0041247D" w:rsidRDefault="00A42603" w:rsidP="00A42603">
            <w:pPr>
              <w:rPr>
                <w:highlight w:val="yellow"/>
                <w:lang w:val="sv-SE"/>
              </w:rPr>
            </w:pPr>
          </w:p>
        </w:tc>
      </w:tr>
      <w:tr w:rsidR="00A42603" w:rsidRPr="0041247D" w14:paraId="188D664B" w14:textId="77777777" w:rsidTr="00846ABC">
        <w:trPr>
          <w:gridAfter w:val="1"/>
          <w:wAfter w:w="6" w:type="dxa"/>
          <w:jc w:val="center"/>
        </w:trPr>
        <w:tc>
          <w:tcPr>
            <w:tcW w:w="4092" w:type="dxa"/>
            <w:shd w:val="clear" w:color="auto" w:fill="auto"/>
            <w:vAlign w:val="center"/>
          </w:tcPr>
          <w:p w14:paraId="348D6237" w14:textId="77777777" w:rsidR="00A42603" w:rsidRPr="00B5033F" w:rsidRDefault="00A42603" w:rsidP="00A42603">
            <w:pPr>
              <w:rPr>
                <w:color w:val="000000" w:themeColor="text1"/>
                <w:lang w:val="sv-SE"/>
              </w:rPr>
            </w:pPr>
            <w:r w:rsidRPr="0041247D">
              <w:rPr>
                <w:color w:val="000000" w:themeColor="text1"/>
                <w:lang w:val="sv-SE"/>
              </w:rPr>
              <w:lastRenderedPageBreak/>
              <w:t xml:space="preserve">Leveransmätningen av fiberinstallationen ska </w:t>
            </w:r>
            <w:r w:rsidRPr="00B5033F">
              <w:rPr>
                <w:color w:val="000000" w:themeColor="text1"/>
                <w:lang w:val="sv-SE"/>
              </w:rPr>
              <w:t>utföras på alla fiberlänkar och framföringsenheter.</w:t>
            </w:r>
          </w:p>
          <w:p w14:paraId="27FDCDE4" w14:textId="2EFD96ED" w:rsidR="00A42603" w:rsidRPr="00424BA3" w:rsidRDefault="00A42603" w:rsidP="00A42603">
            <w:pPr>
              <w:rPr>
                <w:i/>
                <w:iCs/>
                <w:color w:val="000000" w:themeColor="text1"/>
                <w:sz w:val="20"/>
                <w:szCs w:val="20"/>
                <w:lang w:val="sv-SE"/>
              </w:rPr>
            </w:pPr>
            <w:r w:rsidRPr="00424BA3">
              <w:rPr>
                <w:i/>
                <w:iCs/>
                <w:color w:val="0070C0"/>
                <w:lang w:val="sv-SE"/>
              </w:rPr>
              <w:t>SJVSF 2016:19 Bilaga 6</w:t>
            </w:r>
            <w:r w:rsidRPr="00424BA3">
              <w:rPr>
                <w:i/>
                <w:iCs/>
                <w:color w:val="0070C0"/>
                <w:lang w:val="sv-SE"/>
              </w:rPr>
              <w:br/>
              <w:t>Kapitel 2 punkt 2.2 Leveransmätning</w:t>
            </w:r>
          </w:p>
        </w:tc>
        <w:tc>
          <w:tcPr>
            <w:tcW w:w="1134" w:type="dxa"/>
            <w:shd w:val="clear" w:color="auto" w:fill="auto"/>
            <w:vAlign w:val="center"/>
          </w:tcPr>
          <w:p w14:paraId="4ED06E3B" w14:textId="77777777" w:rsidR="00A42603" w:rsidRPr="0041247D" w:rsidRDefault="00A42603" w:rsidP="00A42603">
            <w:pPr>
              <w:jc w:val="center"/>
              <w:rPr>
                <w:lang w:val="sv-SE"/>
              </w:rPr>
            </w:pPr>
          </w:p>
        </w:tc>
        <w:tc>
          <w:tcPr>
            <w:tcW w:w="1134" w:type="dxa"/>
            <w:shd w:val="clear" w:color="auto" w:fill="auto"/>
            <w:vAlign w:val="center"/>
          </w:tcPr>
          <w:p w14:paraId="2D21B56F" w14:textId="77777777" w:rsidR="00A42603" w:rsidRPr="0041247D" w:rsidRDefault="00A42603" w:rsidP="00A42603">
            <w:pPr>
              <w:jc w:val="center"/>
              <w:rPr>
                <w:lang w:val="sv-SE"/>
              </w:rPr>
            </w:pPr>
          </w:p>
        </w:tc>
        <w:tc>
          <w:tcPr>
            <w:tcW w:w="2835" w:type="dxa"/>
            <w:shd w:val="clear" w:color="auto" w:fill="auto"/>
            <w:vAlign w:val="center"/>
          </w:tcPr>
          <w:p w14:paraId="55B9AA73" w14:textId="77777777" w:rsidR="00A42603" w:rsidRDefault="00A42603" w:rsidP="00A42603">
            <w:pPr>
              <w:rPr>
                <w:color w:val="0070C0"/>
              </w:rPr>
            </w:pPr>
            <w:r>
              <w:rPr>
                <w:color w:val="0070C0"/>
              </w:rPr>
              <w:t xml:space="preserve">SJV. </w:t>
            </w:r>
            <w:proofErr w:type="spellStart"/>
            <w:r>
              <w:rPr>
                <w:color w:val="0070C0"/>
              </w:rPr>
              <w:t>I</w:t>
            </w:r>
            <w:r w:rsidRPr="007B1CDC">
              <w:rPr>
                <w:color w:val="0070C0"/>
              </w:rPr>
              <w:t>ntyg</w:t>
            </w:r>
            <w:r>
              <w:rPr>
                <w:color w:val="0070C0"/>
              </w:rPr>
              <w:t>as</w:t>
            </w:r>
            <w:proofErr w:type="spellEnd"/>
            <w:r>
              <w:rPr>
                <w:color w:val="0070C0"/>
              </w:rPr>
              <w:t xml:space="preserve"> av </w:t>
            </w:r>
            <w:proofErr w:type="spellStart"/>
            <w:r>
              <w:rPr>
                <w:color w:val="0070C0"/>
              </w:rPr>
              <w:t>besiktningsmannen</w:t>
            </w:r>
            <w:proofErr w:type="spellEnd"/>
          </w:p>
          <w:p w14:paraId="267537AC" w14:textId="77777777" w:rsidR="00A42603" w:rsidRDefault="00A42603" w:rsidP="00A42603">
            <w:pPr>
              <w:rPr>
                <w:color w:val="0070C0"/>
              </w:rPr>
            </w:pPr>
          </w:p>
          <w:p w14:paraId="7526379E" w14:textId="77777777" w:rsidR="00A42603" w:rsidRDefault="00A42603" w:rsidP="00A42603">
            <w:pPr>
              <w:rPr>
                <w:color w:val="0070C0"/>
              </w:rPr>
            </w:pPr>
          </w:p>
          <w:p w14:paraId="013A41AA" w14:textId="79E584D7" w:rsidR="00A42603" w:rsidRPr="00AC3020" w:rsidRDefault="00A42603" w:rsidP="00A42603"/>
        </w:tc>
        <w:tc>
          <w:tcPr>
            <w:tcW w:w="5023" w:type="dxa"/>
            <w:vAlign w:val="center"/>
          </w:tcPr>
          <w:p w14:paraId="32F5BE2C" w14:textId="068A4FE8" w:rsidR="00A42603" w:rsidRPr="0041247D" w:rsidRDefault="00A42603" w:rsidP="00A42603">
            <w:pPr>
              <w:rPr>
                <w:rFonts w:asciiTheme="minorHAnsi" w:hAnsiTheme="minorHAnsi"/>
                <w:color w:val="0070C0"/>
                <w:lang w:val="sv-SE"/>
              </w:rPr>
            </w:pPr>
          </w:p>
        </w:tc>
      </w:tr>
      <w:tr w:rsidR="00A42603" w:rsidRPr="006E59C0" w14:paraId="2DBB67BB" w14:textId="77777777" w:rsidTr="00846ABC">
        <w:trPr>
          <w:gridAfter w:val="1"/>
          <w:wAfter w:w="6" w:type="dxa"/>
          <w:jc w:val="center"/>
        </w:trPr>
        <w:tc>
          <w:tcPr>
            <w:tcW w:w="4092" w:type="dxa"/>
            <w:shd w:val="clear" w:color="auto" w:fill="auto"/>
            <w:vAlign w:val="center"/>
          </w:tcPr>
          <w:p w14:paraId="031340DC" w14:textId="0C9006CC" w:rsidR="00C67429" w:rsidRPr="00C67429" w:rsidRDefault="00A42603" w:rsidP="00A42603">
            <w:pPr>
              <w:rPr>
                <w:color w:val="000000" w:themeColor="text1"/>
                <w:lang w:val="sv-SE"/>
              </w:rPr>
            </w:pPr>
            <w:r w:rsidRPr="0041247D">
              <w:rPr>
                <w:color w:val="000000" w:themeColor="text1"/>
                <w:lang w:val="sv-SE"/>
              </w:rPr>
              <w:t>Leveransmätningen dokumenteras I ett mätprotokoll</w:t>
            </w:r>
            <w:r w:rsidR="00092B39">
              <w:rPr>
                <w:color w:val="000000" w:themeColor="text1"/>
                <w:lang w:val="sv-SE"/>
              </w:rPr>
              <w:t xml:space="preserve"> och mätresultatet </w:t>
            </w:r>
            <w:r w:rsidR="00092B39" w:rsidRPr="00092B39">
              <w:rPr>
                <w:color w:val="000000" w:themeColor="text1"/>
                <w:lang w:val="sv-SE"/>
              </w:rPr>
              <w:t>sparas i originalfilformat</w:t>
            </w:r>
            <w:r w:rsidR="00092B39">
              <w:rPr>
                <w:color w:val="000000" w:themeColor="text1"/>
                <w:lang w:val="sv-SE"/>
              </w:rPr>
              <w:t>.</w:t>
            </w:r>
          </w:p>
        </w:tc>
        <w:tc>
          <w:tcPr>
            <w:tcW w:w="1134" w:type="dxa"/>
            <w:shd w:val="clear" w:color="auto" w:fill="auto"/>
            <w:vAlign w:val="center"/>
          </w:tcPr>
          <w:p w14:paraId="14ABFA16" w14:textId="77777777" w:rsidR="00A42603" w:rsidRPr="0041247D" w:rsidRDefault="00A42603" w:rsidP="00A42603">
            <w:pPr>
              <w:jc w:val="center"/>
              <w:rPr>
                <w:lang w:val="sv-SE"/>
              </w:rPr>
            </w:pPr>
          </w:p>
        </w:tc>
        <w:tc>
          <w:tcPr>
            <w:tcW w:w="1134" w:type="dxa"/>
            <w:shd w:val="clear" w:color="auto" w:fill="auto"/>
            <w:vAlign w:val="center"/>
          </w:tcPr>
          <w:p w14:paraId="24A5E062" w14:textId="77777777" w:rsidR="00A42603" w:rsidRPr="0041247D" w:rsidRDefault="00A42603" w:rsidP="00A42603">
            <w:pPr>
              <w:jc w:val="center"/>
              <w:rPr>
                <w:lang w:val="sv-SE"/>
              </w:rPr>
            </w:pPr>
          </w:p>
        </w:tc>
        <w:tc>
          <w:tcPr>
            <w:tcW w:w="2835" w:type="dxa"/>
            <w:shd w:val="clear" w:color="auto" w:fill="auto"/>
            <w:vAlign w:val="center"/>
          </w:tcPr>
          <w:p w14:paraId="0A9DD789" w14:textId="77777777" w:rsidR="00A42603" w:rsidRPr="0041247D" w:rsidRDefault="00A42603" w:rsidP="00A42603">
            <w:pPr>
              <w:rPr>
                <w:color w:val="0070C0"/>
                <w:lang w:val="sv-SE"/>
              </w:rPr>
            </w:pPr>
          </w:p>
        </w:tc>
        <w:tc>
          <w:tcPr>
            <w:tcW w:w="5023" w:type="dxa"/>
            <w:vAlign w:val="center"/>
          </w:tcPr>
          <w:p w14:paraId="646264A1" w14:textId="77777777" w:rsidR="00A42603" w:rsidRPr="0041247D" w:rsidRDefault="00A42603" w:rsidP="00A42603">
            <w:pPr>
              <w:rPr>
                <w:lang w:val="sv-SE"/>
              </w:rPr>
            </w:pPr>
          </w:p>
        </w:tc>
      </w:tr>
      <w:tr w:rsidR="00A42603" w:rsidRPr="006E59C0" w14:paraId="4E393C66" w14:textId="77777777" w:rsidTr="00846ABC">
        <w:trPr>
          <w:gridAfter w:val="1"/>
          <w:wAfter w:w="6" w:type="dxa"/>
          <w:jc w:val="center"/>
        </w:trPr>
        <w:tc>
          <w:tcPr>
            <w:tcW w:w="4092" w:type="dxa"/>
            <w:shd w:val="clear" w:color="auto" w:fill="auto"/>
            <w:vAlign w:val="center"/>
          </w:tcPr>
          <w:p w14:paraId="4AC26AB4" w14:textId="5BB210E7" w:rsidR="00A42603" w:rsidRPr="0041247D" w:rsidRDefault="00A42603" w:rsidP="00A42603">
            <w:pPr>
              <w:rPr>
                <w:lang w:val="sv-SE"/>
              </w:rPr>
            </w:pPr>
            <w:r w:rsidRPr="0041247D">
              <w:rPr>
                <w:lang w:val="sv-SE"/>
              </w:rPr>
              <w:t>Gränsvärdena i tabellen i Bilaga Nät får inte överskridas.</w:t>
            </w:r>
          </w:p>
        </w:tc>
        <w:tc>
          <w:tcPr>
            <w:tcW w:w="1134" w:type="dxa"/>
            <w:shd w:val="clear" w:color="auto" w:fill="auto"/>
            <w:vAlign w:val="center"/>
          </w:tcPr>
          <w:p w14:paraId="1F846AA9" w14:textId="77777777" w:rsidR="00A42603" w:rsidRPr="0041247D" w:rsidRDefault="00A42603" w:rsidP="00A42603">
            <w:pPr>
              <w:jc w:val="center"/>
              <w:rPr>
                <w:lang w:val="sv-SE"/>
              </w:rPr>
            </w:pPr>
          </w:p>
        </w:tc>
        <w:tc>
          <w:tcPr>
            <w:tcW w:w="1134" w:type="dxa"/>
            <w:shd w:val="clear" w:color="auto" w:fill="auto"/>
            <w:vAlign w:val="center"/>
          </w:tcPr>
          <w:p w14:paraId="35FCA51F" w14:textId="77777777" w:rsidR="00A42603" w:rsidRPr="0041247D" w:rsidRDefault="00A42603" w:rsidP="00A42603">
            <w:pPr>
              <w:jc w:val="center"/>
              <w:rPr>
                <w:lang w:val="sv-SE"/>
              </w:rPr>
            </w:pPr>
          </w:p>
        </w:tc>
        <w:tc>
          <w:tcPr>
            <w:tcW w:w="2835" w:type="dxa"/>
            <w:shd w:val="clear" w:color="auto" w:fill="auto"/>
            <w:vAlign w:val="center"/>
          </w:tcPr>
          <w:p w14:paraId="385753EE" w14:textId="77777777" w:rsidR="00A42603" w:rsidRPr="0041247D" w:rsidRDefault="00A42603" w:rsidP="00A42603">
            <w:pPr>
              <w:rPr>
                <w:lang w:val="sv-SE"/>
              </w:rPr>
            </w:pPr>
          </w:p>
        </w:tc>
        <w:tc>
          <w:tcPr>
            <w:tcW w:w="5023" w:type="dxa"/>
            <w:vAlign w:val="center"/>
          </w:tcPr>
          <w:p w14:paraId="093B97BF" w14:textId="77777777" w:rsidR="00A42603" w:rsidRPr="0041247D" w:rsidRDefault="00A42603" w:rsidP="00A42603">
            <w:pPr>
              <w:rPr>
                <w:lang w:val="sv-SE"/>
              </w:rPr>
            </w:pPr>
          </w:p>
        </w:tc>
      </w:tr>
      <w:tr w:rsidR="00A42603" w:rsidRPr="00AC3020" w14:paraId="11D4F72F" w14:textId="77777777" w:rsidTr="005A6141">
        <w:trPr>
          <w:jc w:val="center"/>
        </w:trPr>
        <w:tc>
          <w:tcPr>
            <w:tcW w:w="14224" w:type="dxa"/>
            <w:gridSpan w:val="6"/>
            <w:shd w:val="clear" w:color="auto" w:fill="auto"/>
            <w:vAlign w:val="center"/>
          </w:tcPr>
          <w:p w14:paraId="04CEEFDF" w14:textId="77777777" w:rsidR="00A42603" w:rsidRPr="00AC3020" w:rsidRDefault="00A42603" w:rsidP="00A42603">
            <w:pPr>
              <w:rPr>
                <w:b/>
              </w:rPr>
            </w:pPr>
            <w:r w:rsidRPr="00AC3020">
              <w:rPr>
                <w:b/>
              </w:rPr>
              <w:t xml:space="preserve">2.6 </w:t>
            </w:r>
            <w:proofErr w:type="spellStart"/>
            <w:r w:rsidRPr="00AC3020">
              <w:rPr>
                <w:b/>
              </w:rPr>
              <w:t>Märkning</w:t>
            </w:r>
            <w:proofErr w:type="spellEnd"/>
          </w:p>
        </w:tc>
      </w:tr>
      <w:tr w:rsidR="00A42603" w:rsidRPr="00AC3020" w14:paraId="1187663F" w14:textId="77777777" w:rsidTr="00846ABC">
        <w:trPr>
          <w:gridAfter w:val="1"/>
          <w:wAfter w:w="6" w:type="dxa"/>
          <w:jc w:val="center"/>
        </w:trPr>
        <w:tc>
          <w:tcPr>
            <w:tcW w:w="4092" w:type="dxa"/>
            <w:shd w:val="clear" w:color="auto" w:fill="auto"/>
            <w:vAlign w:val="center"/>
          </w:tcPr>
          <w:p w14:paraId="015E2F95" w14:textId="00F74EC2" w:rsidR="00A42603" w:rsidRPr="00424BA3" w:rsidRDefault="00A42603" w:rsidP="00A42603">
            <w:pPr>
              <w:rPr>
                <w:highlight w:val="yellow"/>
              </w:rPr>
            </w:pPr>
            <w:r w:rsidRPr="0007271E">
              <w:rPr>
                <w:lang w:val="sv-SE"/>
              </w:rPr>
              <w:t>Alla fiberanläggningens delar ska märkas med unika beteckningar</w:t>
            </w:r>
            <w:r w:rsidR="00092B39">
              <w:rPr>
                <w:lang w:val="sv-SE"/>
              </w:rPr>
              <w:t>.</w:t>
            </w:r>
          </w:p>
        </w:tc>
        <w:tc>
          <w:tcPr>
            <w:tcW w:w="1134" w:type="dxa"/>
            <w:shd w:val="clear" w:color="auto" w:fill="auto"/>
            <w:vAlign w:val="center"/>
          </w:tcPr>
          <w:p w14:paraId="15540EC5" w14:textId="77777777" w:rsidR="00A42603" w:rsidRPr="00AC3020" w:rsidRDefault="00A42603" w:rsidP="00A42603">
            <w:pPr>
              <w:jc w:val="center"/>
            </w:pPr>
          </w:p>
        </w:tc>
        <w:tc>
          <w:tcPr>
            <w:tcW w:w="1134" w:type="dxa"/>
            <w:shd w:val="clear" w:color="auto" w:fill="auto"/>
            <w:vAlign w:val="center"/>
          </w:tcPr>
          <w:p w14:paraId="54C7526A" w14:textId="77777777" w:rsidR="00A42603" w:rsidRPr="00AC3020" w:rsidRDefault="00A42603" w:rsidP="00A42603">
            <w:pPr>
              <w:jc w:val="center"/>
            </w:pPr>
          </w:p>
        </w:tc>
        <w:tc>
          <w:tcPr>
            <w:tcW w:w="2835" w:type="dxa"/>
            <w:shd w:val="clear" w:color="auto" w:fill="auto"/>
            <w:vAlign w:val="center"/>
          </w:tcPr>
          <w:p w14:paraId="7DB19059" w14:textId="2A9514FC" w:rsidR="00A42603" w:rsidRPr="00AC3020" w:rsidRDefault="00A42603" w:rsidP="00A42603"/>
        </w:tc>
        <w:tc>
          <w:tcPr>
            <w:tcW w:w="5023" w:type="dxa"/>
            <w:vAlign w:val="center"/>
          </w:tcPr>
          <w:p w14:paraId="1FFB94C7" w14:textId="77777777" w:rsidR="00A42603" w:rsidRPr="00AC3020" w:rsidRDefault="00A42603" w:rsidP="00A42603"/>
        </w:tc>
      </w:tr>
      <w:tr w:rsidR="00092B39" w:rsidRPr="00AC3020" w14:paraId="046D6BCB" w14:textId="77777777" w:rsidTr="00846ABC">
        <w:trPr>
          <w:gridAfter w:val="1"/>
          <w:wAfter w:w="6" w:type="dxa"/>
          <w:jc w:val="center"/>
        </w:trPr>
        <w:tc>
          <w:tcPr>
            <w:tcW w:w="4092" w:type="dxa"/>
            <w:shd w:val="clear" w:color="auto" w:fill="auto"/>
            <w:vAlign w:val="center"/>
          </w:tcPr>
          <w:p w14:paraId="56606A52" w14:textId="5B417C36" w:rsidR="00092B39" w:rsidRPr="0007271E" w:rsidRDefault="00092B39" w:rsidP="00092B39">
            <w:pPr>
              <w:widowControl/>
              <w:autoSpaceDE/>
              <w:autoSpaceDN/>
              <w:spacing w:after="60"/>
              <w:rPr>
                <w:lang w:val="sv-SE"/>
              </w:rPr>
            </w:pPr>
            <w:r w:rsidRPr="00092B39">
              <w:rPr>
                <w:lang w:val="sv-SE"/>
              </w:rPr>
              <w:t xml:space="preserve">All märkning ska vara åldersbeständig och anpassad för aktuell förläggningsmiljö.  Det kan handla om anpassningar för att motstå UV-strålning, kunna ligga i vatten under en lång period, klara olika typer av vätskor så som oljor, bensen, alkoholhaltiga lösningsmedel m.m. </w:t>
            </w:r>
          </w:p>
        </w:tc>
        <w:tc>
          <w:tcPr>
            <w:tcW w:w="1134" w:type="dxa"/>
            <w:shd w:val="clear" w:color="auto" w:fill="auto"/>
            <w:vAlign w:val="center"/>
          </w:tcPr>
          <w:p w14:paraId="4BDBBCB5" w14:textId="77777777" w:rsidR="00092B39" w:rsidRPr="00AC3020" w:rsidRDefault="00092B39" w:rsidP="00A42603">
            <w:pPr>
              <w:jc w:val="center"/>
            </w:pPr>
          </w:p>
        </w:tc>
        <w:tc>
          <w:tcPr>
            <w:tcW w:w="1134" w:type="dxa"/>
            <w:shd w:val="clear" w:color="auto" w:fill="auto"/>
            <w:vAlign w:val="center"/>
          </w:tcPr>
          <w:p w14:paraId="47E33B54" w14:textId="77777777" w:rsidR="00092B39" w:rsidRPr="00AC3020" w:rsidRDefault="00092B39" w:rsidP="00A42603">
            <w:pPr>
              <w:jc w:val="center"/>
            </w:pPr>
          </w:p>
        </w:tc>
        <w:tc>
          <w:tcPr>
            <w:tcW w:w="2835" w:type="dxa"/>
            <w:shd w:val="clear" w:color="auto" w:fill="auto"/>
            <w:vAlign w:val="center"/>
          </w:tcPr>
          <w:p w14:paraId="7367DB9B" w14:textId="4A9D91FC" w:rsidR="00092B39" w:rsidRPr="00AC3020" w:rsidRDefault="00092B39" w:rsidP="00A42603">
            <w:r w:rsidRPr="00134323">
              <w:rPr>
                <w:i/>
                <w:iCs/>
                <w:color w:val="000000" w:themeColor="text1"/>
                <w:lang w:val="sv-SE"/>
              </w:rPr>
              <w:t>RF. Verifiera genom kontrollfråga till entreprenör och kontrollant.</w:t>
            </w:r>
          </w:p>
        </w:tc>
        <w:tc>
          <w:tcPr>
            <w:tcW w:w="5023" w:type="dxa"/>
            <w:vAlign w:val="center"/>
          </w:tcPr>
          <w:p w14:paraId="7260BE32" w14:textId="77777777" w:rsidR="00092B39" w:rsidRPr="00AC3020" w:rsidRDefault="00092B39" w:rsidP="00A42603"/>
        </w:tc>
      </w:tr>
      <w:tr w:rsidR="00A42603" w:rsidRPr="006E59C0" w14:paraId="501F872D" w14:textId="77777777" w:rsidTr="00846ABC">
        <w:trPr>
          <w:gridAfter w:val="1"/>
          <w:wAfter w:w="6" w:type="dxa"/>
          <w:jc w:val="center"/>
        </w:trPr>
        <w:tc>
          <w:tcPr>
            <w:tcW w:w="4092" w:type="dxa"/>
            <w:shd w:val="clear" w:color="auto" w:fill="auto"/>
            <w:vAlign w:val="center"/>
          </w:tcPr>
          <w:p w14:paraId="126A2B19" w14:textId="77777777" w:rsidR="00A42603" w:rsidRPr="0041247D" w:rsidRDefault="00A42603" w:rsidP="00A42603">
            <w:pPr>
              <w:rPr>
                <w:lang w:val="sv-SE"/>
              </w:rPr>
            </w:pPr>
            <w:r w:rsidRPr="0041247D">
              <w:rPr>
                <w:lang w:val="sv-SE"/>
              </w:rPr>
              <w:t>Märkning ska överensstämma med dokumentationens beteckning.</w:t>
            </w:r>
          </w:p>
        </w:tc>
        <w:tc>
          <w:tcPr>
            <w:tcW w:w="1134" w:type="dxa"/>
            <w:shd w:val="clear" w:color="auto" w:fill="auto"/>
            <w:vAlign w:val="center"/>
          </w:tcPr>
          <w:p w14:paraId="0E041801" w14:textId="77777777" w:rsidR="00A42603" w:rsidRPr="0041247D" w:rsidRDefault="00A42603" w:rsidP="00A42603">
            <w:pPr>
              <w:jc w:val="center"/>
              <w:rPr>
                <w:lang w:val="sv-SE"/>
              </w:rPr>
            </w:pPr>
          </w:p>
        </w:tc>
        <w:tc>
          <w:tcPr>
            <w:tcW w:w="1134" w:type="dxa"/>
            <w:shd w:val="clear" w:color="auto" w:fill="auto"/>
            <w:vAlign w:val="center"/>
          </w:tcPr>
          <w:p w14:paraId="4E19A180" w14:textId="77777777" w:rsidR="00A42603" w:rsidRPr="0041247D" w:rsidRDefault="00A42603" w:rsidP="00A42603">
            <w:pPr>
              <w:jc w:val="center"/>
              <w:rPr>
                <w:lang w:val="sv-SE"/>
              </w:rPr>
            </w:pPr>
          </w:p>
        </w:tc>
        <w:tc>
          <w:tcPr>
            <w:tcW w:w="2835" w:type="dxa"/>
            <w:shd w:val="clear" w:color="auto" w:fill="auto"/>
            <w:vAlign w:val="center"/>
          </w:tcPr>
          <w:p w14:paraId="48557BBF" w14:textId="77777777" w:rsidR="00A42603" w:rsidRPr="0041247D" w:rsidRDefault="00A42603" w:rsidP="00A42603">
            <w:pPr>
              <w:rPr>
                <w:lang w:val="sv-SE"/>
              </w:rPr>
            </w:pPr>
          </w:p>
        </w:tc>
        <w:tc>
          <w:tcPr>
            <w:tcW w:w="5023" w:type="dxa"/>
            <w:vAlign w:val="center"/>
          </w:tcPr>
          <w:p w14:paraId="12793CD6" w14:textId="77777777" w:rsidR="00A42603" w:rsidRPr="0041247D" w:rsidRDefault="00A42603" w:rsidP="00A42603">
            <w:pPr>
              <w:rPr>
                <w:lang w:val="sv-SE"/>
              </w:rPr>
            </w:pPr>
          </w:p>
        </w:tc>
      </w:tr>
      <w:tr w:rsidR="00A42603" w:rsidRPr="006E59C0" w14:paraId="4A212204" w14:textId="77777777" w:rsidTr="00846ABC">
        <w:trPr>
          <w:gridAfter w:val="1"/>
          <w:wAfter w:w="6" w:type="dxa"/>
          <w:jc w:val="center"/>
        </w:trPr>
        <w:tc>
          <w:tcPr>
            <w:tcW w:w="4092" w:type="dxa"/>
            <w:shd w:val="clear" w:color="auto" w:fill="auto"/>
            <w:vAlign w:val="center"/>
          </w:tcPr>
          <w:p w14:paraId="6491B458" w14:textId="77777777" w:rsidR="00A42603" w:rsidRPr="0041247D" w:rsidRDefault="00A42603" w:rsidP="00A42603">
            <w:pPr>
              <w:rPr>
                <w:lang w:val="sv-SE"/>
              </w:rPr>
            </w:pPr>
            <w:r w:rsidRPr="0041247D">
              <w:rPr>
                <w:lang w:val="sv-SE"/>
              </w:rPr>
              <w:t>Märkning med klartext får av säkerhetsskäl inte göras, exempelvis” Arboga-Köping” eller kundens namn.</w:t>
            </w:r>
          </w:p>
        </w:tc>
        <w:tc>
          <w:tcPr>
            <w:tcW w:w="1134" w:type="dxa"/>
            <w:shd w:val="clear" w:color="auto" w:fill="auto"/>
            <w:vAlign w:val="center"/>
          </w:tcPr>
          <w:p w14:paraId="44C07C7E" w14:textId="77777777" w:rsidR="00A42603" w:rsidRPr="0041247D" w:rsidRDefault="00A42603" w:rsidP="00A42603">
            <w:pPr>
              <w:jc w:val="center"/>
              <w:rPr>
                <w:lang w:val="sv-SE"/>
              </w:rPr>
            </w:pPr>
          </w:p>
        </w:tc>
        <w:tc>
          <w:tcPr>
            <w:tcW w:w="1134" w:type="dxa"/>
            <w:shd w:val="clear" w:color="auto" w:fill="auto"/>
            <w:vAlign w:val="center"/>
          </w:tcPr>
          <w:p w14:paraId="2774D686" w14:textId="77777777" w:rsidR="00A42603" w:rsidRPr="0041247D" w:rsidRDefault="00A42603" w:rsidP="00A42603">
            <w:pPr>
              <w:jc w:val="center"/>
              <w:rPr>
                <w:lang w:val="sv-SE"/>
              </w:rPr>
            </w:pPr>
          </w:p>
        </w:tc>
        <w:tc>
          <w:tcPr>
            <w:tcW w:w="2835" w:type="dxa"/>
            <w:shd w:val="clear" w:color="auto" w:fill="auto"/>
            <w:vAlign w:val="center"/>
          </w:tcPr>
          <w:p w14:paraId="4856A9F9" w14:textId="77777777" w:rsidR="00A42603" w:rsidRPr="0041247D" w:rsidRDefault="00A42603" w:rsidP="00A42603">
            <w:pPr>
              <w:rPr>
                <w:lang w:val="sv-SE"/>
              </w:rPr>
            </w:pPr>
          </w:p>
        </w:tc>
        <w:tc>
          <w:tcPr>
            <w:tcW w:w="5023" w:type="dxa"/>
            <w:vAlign w:val="center"/>
          </w:tcPr>
          <w:p w14:paraId="3FC38063" w14:textId="77777777" w:rsidR="00A42603" w:rsidRPr="0041247D" w:rsidRDefault="00A42603" w:rsidP="00A42603">
            <w:pPr>
              <w:rPr>
                <w:lang w:val="sv-SE"/>
              </w:rPr>
            </w:pPr>
          </w:p>
        </w:tc>
      </w:tr>
      <w:tr w:rsidR="00A42603" w:rsidRPr="00AC3020" w14:paraId="78440FBB" w14:textId="77777777" w:rsidTr="005A6141">
        <w:trPr>
          <w:jc w:val="center"/>
        </w:trPr>
        <w:tc>
          <w:tcPr>
            <w:tcW w:w="14224" w:type="dxa"/>
            <w:gridSpan w:val="6"/>
            <w:shd w:val="clear" w:color="auto" w:fill="auto"/>
            <w:vAlign w:val="center"/>
          </w:tcPr>
          <w:p w14:paraId="7422DB4D" w14:textId="77777777" w:rsidR="00A42603" w:rsidRPr="00AC3020" w:rsidRDefault="00A42603" w:rsidP="00A42603">
            <w:pPr>
              <w:rPr>
                <w:b/>
              </w:rPr>
            </w:pPr>
            <w:r w:rsidRPr="00AC3020">
              <w:rPr>
                <w:b/>
              </w:rPr>
              <w:t xml:space="preserve">2.6.1 </w:t>
            </w:r>
            <w:proofErr w:type="spellStart"/>
            <w:r w:rsidRPr="00AC3020">
              <w:rPr>
                <w:b/>
              </w:rPr>
              <w:t>Märkning</w:t>
            </w:r>
            <w:proofErr w:type="spellEnd"/>
            <w:r w:rsidRPr="00AC3020">
              <w:rPr>
                <w:b/>
              </w:rPr>
              <w:t xml:space="preserve"> av </w:t>
            </w:r>
            <w:proofErr w:type="spellStart"/>
            <w:r w:rsidRPr="00AC3020">
              <w:rPr>
                <w:b/>
              </w:rPr>
              <w:t>kanalisation</w:t>
            </w:r>
            <w:proofErr w:type="spellEnd"/>
          </w:p>
        </w:tc>
      </w:tr>
      <w:tr w:rsidR="00A42603" w:rsidRPr="006E59C0" w14:paraId="6A1F9474" w14:textId="77777777" w:rsidTr="00846ABC">
        <w:trPr>
          <w:gridAfter w:val="1"/>
          <w:wAfter w:w="6" w:type="dxa"/>
          <w:jc w:val="center"/>
        </w:trPr>
        <w:tc>
          <w:tcPr>
            <w:tcW w:w="4092" w:type="dxa"/>
            <w:shd w:val="clear" w:color="auto" w:fill="auto"/>
            <w:vAlign w:val="center"/>
          </w:tcPr>
          <w:p w14:paraId="661C7563" w14:textId="77777777" w:rsidR="00A42603" w:rsidRPr="0041247D" w:rsidRDefault="00A42603" w:rsidP="00A42603">
            <w:pPr>
              <w:rPr>
                <w:lang w:val="sv-SE"/>
              </w:rPr>
            </w:pPr>
            <w:r w:rsidRPr="0041247D">
              <w:rPr>
                <w:lang w:val="sv-SE"/>
              </w:rPr>
              <w:t xml:space="preserve">Kanalisationsrör ska märkas vid både ingång och utgång i brunnar och skåp, vid </w:t>
            </w:r>
            <w:r w:rsidRPr="0041247D">
              <w:rPr>
                <w:lang w:val="sv-SE"/>
              </w:rPr>
              <w:lastRenderedPageBreak/>
              <w:t>övergångar från exempelvis mast till kabelstege samt på ömse sidor vid väggenomföringar.</w:t>
            </w:r>
          </w:p>
        </w:tc>
        <w:tc>
          <w:tcPr>
            <w:tcW w:w="1134" w:type="dxa"/>
            <w:shd w:val="clear" w:color="auto" w:fill="auto"/>
            <w:vAlign w:val="center"/>
          </w:tcPr>
          <w:p w14:paraId="6CD04BED" w14:textId="77777777" w:rsidR="00A42603" w:rsidRPr="0041247D" w:rsidRDefault="00A42603" w:rsidP="00A42603">
            <w:pPr>
              <w:jc w:val="center"/>
              <w:rPr>
                <w:lang w:val="sv-SE"/>
              </w:rPr>
            </w:pPr>
          </w:p>
        </w:tc>
        <w:tc>
          <w:tcPr>
            <w:tcW w:w="1134" w:type="dxa"/>
            <w:shd w:val="clear" w:color="auto" w:fill="auto"/>
            <w:vAlign w:val="center"/>
          </w:tcPr>
          <w:p w14:paraId="0DFDB1B2" w14:textId="77777777" w:rsidR="00A42603" w:rsidRPr="0041247D" w:rsidRDefault="00A42603" w:rsidP="00A42603">
            <w:pPr>
              <w:jc w:val="center"/>
              <w:rPr>
                <w:lang w:val="sv-SE"/>
              </w:rPr>
            </w:pPr>
          </w:p>
        </w:tc>
        <w:tc>
          <w:tcPr>
            <w:tcW w:w="2835" w:type="dxa"/>
            <w:shd w:val="clear" w:color="auto" w:fill="auto"/>
            <w:vAlign w:val="center"/>
          </w:tcPr>
          <w:p w14:paraId="5896B109" w14:textId="77777777" w:rsidR="00A42603" w:rsidRPr="0041247D" w:rsidRDefault="00A42603" w:rsidP="00A42603">
            <w:pPr>
              <w:rPr>
                <w:lang w:val="sv-SE"/>
              </w:rPr>
            </w:pPr>
          </w:p>
        </w:tc>
        <w:tc>
          <w:tcPr>
            <w:tcW w:w="5023" w:type="dxa"/>
            <w:vAlign w:val="center"/>
          </w:tcPr>
          <w:p w14:paraId="28128907" w14:textId="77777777" w:rsidR="00A42603" w:rsidRPr="0041247D" w:rsidRDefault="00A42603" w:rsidP="00A42603">
            <w:pPr>
              <w:rPr>
                <w:lang w:val="sv-SE"/>
              </w:rPr>
            </w:pPr>
          </w:p>
        </w:tc>
      </w:tr>
      <w:tr w:rsidR="00A42603" w:rsidRPr="006E59C0" w14:paraId="7D38CA74" w14:textId="77777777" w:rsidTr="00846ABC">
        <w:trPr>
          <w:gridAfter w:val="1"/>
          <w:wAfter w:w="6" w:type="dxa"/>
          <w:jc w:val="center"/>
        </w:trPr>
        <w:tc>
          <w:tcPr>
            <w:tcW w:w="4092" w:type="dxa"/>
            <w:shd w:val="clear" w:color="auto" w:fill="auto"/>
            <w:vAlign w:val="center"/>
          </w:tcPr>
          <w:p w14:paraId="7CB6D9A6" w14:textId="77777777" w:rsidR="00A42603" w:rsidRDefault="00A42603" w:rsidP="00A42603">
            <w:pPr>
              <w:rPr>
                <w:color w:val="0070C0"/>
                <w:lang w:val="sv-SE"/>
              </w:rPr>
            </w:pPr>
            <w:r w:rsidRPr="0041247D">
              <w:rPr>
                <w:color w:val="0070C0"/>
                <w:lang w:val="sv-SE"/>
              </w:rPr>
              <w:t>SJV. Mikrorör ska vara märkta till varje fastighet.</w:t>
            </w:r>
          </w:p>
          <w:p w14:paraId="25F9BF22" w14:textId="79B7E952" w:rsidR="00A42603" w:rsidRPr="0007271E" w:rsidRDefault="00A42603" w:rsidP="00A42603">
            <w:pPr>
              <w:rPr>
                <w:i/>
                <w:iCs/>
                <w:color w:val="0070C0"/>
                <w:lang w:val="sv-SE"/>
              </w:rPr>
            </w:pPr>
            <w:r w:rsidRPr="0007271E">
              <w:rPr>
                <w:i/>
                <w:iCs/>
                <w:color w:val="0070C0"/>
                <w:lang w:val="sv-SE"/>
              </w:rPr>
              <w:t xml:space="preserve">SJVSF 2016:19 Bilaga 6 </w:t>
            </w:r>
            <w:r w:rsidRPr="0007271E">
              <w:rPr>
                <w:i/>
                <w:iCs/>
                <w:color w:val="0070C0"/>
                <w:lang w:val="sv-SE"/>
              </w:rPr>
              <w:br/>
              <w:t>Kap 1 Kanalisation pkt 1.3 Kontroll av utförande</w:t>
            </w:r>
            <w:r>
              <w:rPr>
                <w:i/>
                <w:iCs/>
                <w:color w:val="0070C0"/>
                <w:lang w:val="sv-SE"/>
              </w:rPr>
              <w:t>.</w:t>
            </w:r>
          </w:p>
        </w:tc>
        <w:tc>
          <w:tcPr>
            <w:tcW w:w="1134" w:type="dxa"/>
            <w:shd w:val="clear" w:color="auto" w:fill="auto"/>
            <w:vAlign w:val="center"/>
          </w:tcPr>
          <w:p w14:paraId="79263651" w14:textId="77777777" w:rsidR="00A42603" w:rsidRPr="0041247D" w:rsidRDefault="00A42603" w:rsidP="00A42603">
            <w:pPr>
              <w:jc w:val="center"/>
              <w:rPr>
                <w:lang w:val="sv-SE"/>
              </w:rPr>
            </w:pPr>
          </w:p>
        </w:tc>
        <w:tc>
          <w:tcPr>
            <w:tcW w:w="1134" w:type="dxa"/>
            <w:shd w:val="clear" w:color="auto" w:fill="auto"/>
            <w:vAlign w:val="center"/>
          </w:tcPr>
          <w:p w14:paraId="49FEBFC1" w14:textId="77777777" w:rsidR="00A42603" w:rsidRPr="0041247D" w:rsidRDefault="00A42603" w:rsidP="00A42603">
            <w:pPr>
              <w:jc w:val="center"/>
              <w:rPr>
                <w:lang w:val="sv-SE"/>
              </w:rPr>
            </w:pPr>
          </w:p>
        </w:tc>
        <w:tc>
          <w:tcPr>
            <w:tcW w:w="2835" w:type="dxa"/>
            <w:shd w:val="clear" w:color="auto" w:fill="auto"/>
            <w:vAlign w:val="center"/>
          </w:tcPr>
          <w:p w14:paraId="5C71FE8A" w14:textId="77777777" w:rsidR="00A42603" w:rsidRPr="00A42603" w:rsidRDefault="00A42603" w:rsidP="00A42603">
            <w:pPr>
              <w:rPr>
                <w:color w:val="0070C0"/>
                <w:lang w:val="sv-SE"/>
              </w:rPr>
            </w:pPr>
            <w:r w:rsidRPr="00A42603">
              <w:rPr>
                <w:color w:val="0070C0"/>
                <w:lang w:val="sv-SE"/>
              </w:rPr>
              <w:t>Kontrolleras enligt Robust fiber.</w:t>
            </w:r>
          </w:p>
          <w:p w14:paraId="23AFE984" w14:textId="529B25F5" w:rsidR="00A42603" w:rsidRPr="00A42603" w:rsidRDefault="00A42603" w:rsidP="00A42603">
            <w:pPr>
              <w:rPr>
                <w:color w:val="0070C0"/>
                <w:lang w:val="sv-SE"/>
              </w:rPr>
            </w:pPr>
            <w:r w:rsidRPr="00A42603">
              <w:rPr>
                <w:color w:val="0070C0"/>
                <w:lang w:val="sv-SE"/>
              </w:rPr>
              <w:t xml:space="preserve">SJV. Intygas av besiktningsmannen. </w:t>
            </w:r>
          </w:p>
          <w:p w14:paraId="4D0F328B" w14:textId="2E699618" w:rsidR="00A42603" w:rsidRPr="00A42603" w:rsidRDefault="00A42603" w:rsidP="00A42603">
            <w:pPr>
              <w:rPr>
                <w:lang w:val="sv-SE"/>
              </w:rPr>
            </w:pPr>
          </w:p>
        </w:tc>
        <w:tc>
          <w:tcPr>
            <w:tcW w:w="5023" w:type="dxa"/>
            <w:vAlign w:val="center"/>
          </w:tcPr>
          <w:p w14:paraId="5B12D9C2" w14:textId="15574B86" w:rsidR="00A42603" w:rsidRPr="0041247D" w:rsidRDefault="00A42603" w:rsidP="00A42603">
            <w:pPr>
              <w:pStyle w:val="Oformateradtext"/>
            </w:pPr>
          </w:p>
        </w:tc>
      </w:tr>
      <w:tr w:rsidR="00A42603" w:rsidRPr="00AC3020" w14:paraId="022CE448" w14:textId="77777777" w:rsidTr="005A6141">
        <w:trPr>
          <w:jc w:val="center"/>
        </w:trPr>
        <w:tc>
          <w:tcPr>
            <w:tcW w:w="14224" w:type="dxa"/>
            <w:gridSpan w:val="6"/>
            <w:shd w:val="clear" w:color="auto" w:fill="auto"/>
            <w:vAlign w:val="center"/>
          </w:tcPr>
          <w:p w14:paraId="588F07D9" w14:textId="77777777" w:rsidR="00A42603" w:rsidRPr="00AC3020" w:rsidRDefault="00A42603" w:rsidP="00A42603">
            <w:pPr>
              <w:rPr>
                <w:b/>
              </w:rPr>
            </w:pPr>
            <w:r w:rsidRPr="00AC3020">
              <w:rPr>
                <w:b/>
              </w:rPr>
              <w:t xml:space="preserve">2.6.2 </w:t>
            </w:r>
            <w:proofErr w:type="spellStart"/>
            <w:r w:rsidRPr="00AC3020">
              <w:rPr>
                <w:b/>
              </w:rPr>
              <w:t>Märkning</w:t>
            </w:r>
            <w:proofErr w:type="spellEnd"/>
            <w:r w:rsidRPr="00AC3020">
              <w:rPr>
                <w:b/>
              </w:rPr>
              <w:t xml:space="preserve"> av </w:t>
            </w:r>
            <w:proofErr w:type="spellStart"/>
            <w:r w:rsidRPr="00AC3020">
              <w:rPr>
                <w:b/>
              </w:rPr>
              <w:t>kablar</w:t>
            </w:r>
            <w:proofErr w:type="spellEnd"/>
          </w:p>
        </w:tc>
      </w:tr>
      <w:tr w:rsidR="00A42603" w:rsidRPr="006E59C0" w14:paraId="2D1BBD2C" w14:textId="77777777" w:rsidTr="00846ABC">
        <w:trPr>
          <w:gridAfter w:val="1"/>
          <w:wAfter w:w="6" w:type="dxa"/>
          <w:jc w:val="center"/>
        </w:trPr>
        <w:tc>
          <w:tcPr>
            <w:tcW w:w="4092" w:type="dxa"/>
            <w:shd w:val="clear" w:color="auto" w:fill="auto"/>
            <w:vAlign w:val="center"/>
          </w:tcPr>
          <w:p w14:paraId="0F3E4679" w14:textId="77777777" w:rsidR="00A42603" w:rsidRPr="0041247D" w:rsidRDefault="00A42603" w:rsidP="00A42603">
            <w:pPr>
              <w:rPr>
                <w:lang w:val="sv-SE"/>
              </w:rPr>
            </w:pPr>
            <w:r w:rsidRPr="0041247D">
              <w:rPr>
                <w:lang w:val="sv-SE"/>
              </w:rPr>
              <w:t>Optokablar ska märkas vid både ingång och utgång i brunnar och skåp, vid övergångar från exempelvis mast till kabelstege samt på ömse sidor vid väggenomföringar.</w:t>
            </w:r>
          </w:p>
        </w:tc>
        <w:tc>
          <w:tcPr>
            <w:tcW w:w="1134" w:type="dxa"/>
            <w:shd w:val="clear" w:color="auto" w:fill="auto"/>
            <w:vAlign w:val="center"/>
          </w:tcPr>
          <w:p w14:paraId="632238CB" w14:textId="77777777" w:rsidR="00A42603" w:rsidRPr="0041247D" w:rsidRDefault="00A42603" w:rsidP="00A42603">
            <w:pPr>
              <w:jc w:val="center"/>
              <w:rPr>
                <w:lang w:val="sv-SE"/>
              </w:rPr>
            </w:pPr>
          </w:p>
        </w:tc>
        <w:tc>
          <w:tcPr>
            <w:tcW w:w="1134" w:type="dxa"/>
            <w:shd w:val="clear" w:color="auto" w:fill="auto"/>
            <w:vAlign w:val="center"/>
          </w:tcPr>
          <w:p w14:paraId="32E9B45D" w14:textId="77777777" w:rsidR="00A42603" w:rsidRPr="0041247D" w:rsidRDefault="00A42603" w:rsidP="00A42603">
            <w:pPr>
              <w:jc w:val="center"/>
              <w:rPr>
                <w:lang w:val="sv-SE"/>
              </w:rPr>
            </w:pPr>
          </w:p>
        </w:tc>
        <w:tc>
          <w:tcPr>
            <w:tcW w:w="2835" w:type="dxa"/>
            <w:shd w:val="clear" w:color="auto" w:fill="auto"/>
            <w:vAlign w:val="center"/>
          </w:tcPr>
          <w:p w14:paraId="4AB92DD9" w14:textId="77777777" w:rsidR="00A42603" w:rsidRPr="0041247D" w:rsidRDefault="00A42603" w:rsidP="00A42603">
            <w:pPr>
              <w:rPr>
                <w:lang w:val="sv-SE"/>
              </w:rPr>
            </w:pPr>
          </w:p>
        </w:tc>
        <w:tc>
          <w:tcPr>
            <w:tcW w:w="5023" w:type="dxa"/>
            <w:vAlign w:val="center"/>
          </w:tcPr>
          <w:p w14:paraId="3D20C469" w14:textId="77777777" w:rsidR="00A42603" w:rsidRPr="0041247D" w:rsidRDefault="00A42603" w:rsidP="00A42603">
            <w:pPr>
              <w:rPr>
                <w:lang w:val="sv-SE"/>
              </w:rPr>
            </w:pPr>
          </w:p>
        </w:tc>
      </w:tr>
      <w:tr w:rsidR="00A42603" w:rsidRPr="006E59C0" w14:paraId="30B62772" w14:textId="77777777" w:rsidTr="00846ABC">
        <w:trPr>
          <w:gridAfter w:val="1"/>
          <w:wAfter w:w="6" w:type="dxa"/>
          <w:jc w:val="center"/>
        </w:trPr>
        <w:tc>
          <w:tcPr>
            <w:tcW w:w="4092" w:type="dxa"/>
            <w:shd w:val="clear" w:color="auto" w:fill="auto"/>
            <w:vAlign w:val="center"/>
          </w:tcPr>
          <w:p w14:paraId="1C351056" w14:textId="1413C75B" w:rsidR="00A42603" w:rsidRPr="00E26AE6" w:rsidRDefault="00E26AE6" w:rsidP="00A42603">
            <w:pPr>
              <w:rPr>
                <w:lang w:val="sv-SE"/>
              </w:rPr>
            </w:pPr>
            <w:r w:rsidRPr="00E26AE6">
              <w:rPr>
                <w:lang w:val="sv-SE"/>
              </w:rPr>
              <w:t>En kabel/blåsfiber till en enskild användare ska identifieras via kanalisationens färgkodning eller på annat överenskommet sätt.</w:t>
            </w:r>
          </w:p>
        </w:tc>
        <w:tc>
          <w:tcPr>
            <w:tcW w:w="1134" w:type="dxa"/>
            <w:shd w:val="clear" w:color="auto" w:fill="auto"/>
            <w:vAlign w:val="center"/>
          </w:tcPr>
          <w:p w14:paraId="3AC0746E" w14:textId="63052698" w:rsidR="00A42603" w:rsidRPr="0041247D" w:rsidRDefault="00A42603" w:rsidP="00A42603">
            <w:pPr>
              <w:jc w:val="center"/>
              <w:rPr>
                <w:lang w:val="sv-SE"/>
              </w:rPr>
            </w:pPr>
          </w:p>
        </w:tc>
        <w:tc>
          <w:tcPr>
            <w:tcW w:w="1134" w:type="dxa"/>
            <w:shd w:val="clear" w:color="auto" w:fill="auto"/>
            <w:vAlign w:val="center"/>
          </w:tcPr>
          <w:p w14:paraId="043F7ADA" w14:textId="77777777" w:rsidR="00A42603" w:rsidRPr="0041247D" w:rsidRDefault="00A42603" w:rsidP="00A42603">
            <w:pPr>
              <w:jc w:val="center"/>
              <w:rPr>
                <w:lang w:val="sv-SE"/>
              </w:rPr>
            </w:pPr>
          </w:p>
        </w:tc>
        <w:tc>
          <w:tcPr>
            <w:tcW w:w="2835" w:type="dxa"/>
            <w:shd w:val="clear" w:color="auto" w:fill="auto"/>
            <w:vAlign w:val="center"/>
          </w:tcPr>
          <w:p w14:paraId="1258BD56" w14:textId="77777777" w:rsidR="00A42603" w:rsidRPr="0041247D" w:rsidRDefault="00A42603" w:rsidP="00A42603">
            <w:pPr>
              <w:rPr>
                <w:lang w:val="sv-SE"/>
              </w:rPr>
            </w:pPr>
          </w:p>
        </w:tc>
        <w:tc>
          <w:tcPr>
            <w:tcW w:w="5023" w:type="dxa"/>
            <w:vAlign w:val="center"/>
          </w:tcPr>
          <w:p w14:paraId="7164524C" w14:textId="77777777" w:rsidR="00A42603" w:rsidRPr="0041247D" w:rsidRDefault="00A42603" w:rsidP="00A42603">
            <w:pPr>
              <w:rPr>
                <w:lang w:val="sv-SE"/>
              </w:rPr>
            </w:pPr>
          </w:p>
        </w:tc>
      </w:tr>
      <w:tr w:rsidR="00A42603" w:rsidRPr="006E59C0" w14:paraId="3585AC39" w14:textId="77777777" w:rsidTr="005A6141">
        <w:trPr>
          <w:jc w:val="center"/>
        </w:trPr>
        <w:tc>
          <w:tcPr>
            <w:tcW w:w="14224" w:type="dxa"/>
            <w:gridSpan w:val="6"/>
            <w:shd w:val="clear" w:color="auto" w:fill="auto"/>
            <w:vAlign w:val="center"/>
          </w:tcPr>
          <w:p w14:paraId="57140160" w14:textId="77777777" w:rsidR="00A42603" w:rsidRPr="0041247D" w:rsidRDefault="00A42603" w:rsidP="00A42603">
            <w:pPr>
              <w:rPr>
                <w:b/>
                <w:lang w:val="sv-SE"/>
              </w:rPr>
            </w:pPr>
            <w:r w:rsidRPr="0041247D">
              <w:rPr>
                <w:b/>
                <w:lang w:val="sv-SE"/>
              </w:rPr>
              <w:t>2.6.3 Numrering och märkning av stativ och paneler</w:t>
            </w:r>
          </w:p>
        </w:tc>
      </w:tr>
      <w:tr w:rsidR="00A42603" w:rsidRPr="006E59C0" w14:paraId="63DC2144" w14:textId="77777777" w:rsidTr="00846ABC">
        <w:trPr>
          <w:gridAfter w:val="1"/>
          <w:wAfter w:w="6" w:type="dxa"/>
          <w:jc w:val="center"/>
        </w:trPr>
        <w:tc>
          <w:tcPr>
            <w:tcW w:w="4092" w:type="dxa"/>
            <w:shd w:val="clear" w:color="auto" w:fill="auto"/>
            <w:vAlign w:val="center"/>
          </w:tcPr>
          <w:p w14:paraId="642CD335" w14:textId="77777777" w:rsidR="00A42603" w:rsidRPr="0041247D" w:rsidRDefault="00A42603" w:rsidP="00A42603">
            <w:pPr>
              <w:rPr>
                <w:lang w:val="sv-SE"/>
              </w:rPr>
            </w:pPr>
            <w:r w:rsidRPr="0041247D">
              <w:rPr>
                <w:lang w:val="sv-SE"/>
              </w:rPr>
              <w:t xml:space="preserve">Varje stativ ska märkas med en unik beteckning. </w:t>
            </w:r>
          </w:p>
        </w:tc>
        <w:tc>
          <w:tcPr>
            <w:tcW w:w="1134" w:type="dxa"/>
            <w:shd w:val="clear" w:color="auto" w:fill="auto"/>
            <w:vAlign w:val="center"/>
          </w:tcPr>
          <w:p w14:paraId="26AF838E" w14:textId="77777777" w:rsidR="00A42603" w:rsidRPr="0041247D" w:rsidRDefault="00A42603" w:rsidP="00A42603">
            <w:pPr>
              <w:jc w:val="center"/>
              <w:rPr>
                <w:lang w:val="sv-SE"/>
              </w:rPr>
            </w:pPr>
          </w:p>
        </w:tc>
        <w:tc>
          <w:tcPr>
            <w:tcW w:w="1134" w:type="dxa"/>
            <w:shd w:val="clear" w:color="auto" w:fill="auto"/>
            <w:vAlign w:val="center"/>
          </w:tcPr>
          <w:p w14:paraId="36569642" w14:textId="77777777" w:rsidR="00A42603" w:rsidRPr="0041247D" w:rsidRDefault="00A42603" w:rsidP="00A42603">
            <w:pPr>
              <w:jc w:val="center"/>
              <w:rPr>
                <w:lang w:val="sv-SE"/>
              </w:rPr>
            </w:pPr>
          </w:p>
        </w:tc>
        <w:tc>
          <w:tcPr>
            <w:tcW w:w="2835" w:type="dxa"/>
            <w:shd w:val="clear" w:color="auto" w:fill="auto"/>
            <w:vAlign w:val="center"/>
          </w:tcPr>
          <w:p w14:paraId="32CF3A3E" w14:textId="77777777" w:rsidR="00A42603" w:rsidRPr="0041247D" w:rsidRDefault="00A42603" w:rsidP="00A42603">
            <w:pPr>
              <w:rPr>
                <w:lang w:val="sv-SE"/>
              </w:rPr>
            </w:pPr>
          </w:p>
        </w:tc>
        <w:tc>
          <w:tcPr>
            <w:tcW w:w="5023" w:type="dxa"/>
            <w:vAlign w:val="center"/>
          </w:tcPr>
          <w:p w14:paraId="52FA3550" w14:textId="77777777" w:rsidR="00A42603" w:rsidRPr="0041247D" w:rsidRDefault="00A42603" w:rsidP="00A42603">
            <w:pPr>
              <w:rPr>
                <w:lang w:val="sv-SE"/>
              </w:rPr>
            </w:pPr>
          </w:p>
        </w:tc>
      </w:tr>
      <w:tr w:rsidR="00A42603" w:rsidRPr="006E59C0" w14:paraId="46284B00" w14:textId="77777777" w:rsidTr="00846ABC">
        <w:trPr>
          <w:gridAfter w:val="1"/>
          <w:wAfter w:w="6" w:type="dxa"/>
          <w:jc w:val="center"/>
        </w:trPr>
        <w:tc>
          <w:tcPr>
            <w:tcW w:w="4092" w:type="dxa"/>
            <w:shd w:val="clear" w:color="auto" w:fill="auto"/>
            <w:vAlign w:val="center"/>
          </w:tcPr>
          <w:p w14:paraId="0EF51A6D" w14:textId="77777777" w:rsidR="00A42603" w:rsidRPr="0041247D" w:rsidRDefault="00A42603" w:rsidP="00A42603">
            <w:pPr>
              <w:rPr>
                <w:lang w:val="sv-SE"/>
              </w:rPr>
            </w:pPr>
            <w:r w:rsidRPr="0041247D">
              <w:rPr>
                <w:lang w:val="sv-SE"/>
              </w:rPr>
              <w:t>Varje enskild ODF-enhet ska märkas.</w:t>
            </w:r>
          </w:p>
        </w:tc>
        <w:tc>
          <w:tcPr>
            <w:tcW w:w="1134" w:type="dxa"/>
            <w:shd w:val="clear" w:color="auto" w:fill="auto"/>
            <w:vAlign w:val="center"/>
          </w:tcPr>
          <w:p w14:paraId="6C039093" w14:textId="77777777" w:rsidR="00A42603" w:rsidRPr="0041247D" w:rsidRDefault="00A42603" w:rsidP="00A42603">
            <w:pPr>
              <w:jc w:val="center"/>
              <w:rPr>
                <w:lang w:val="sv-SE"/>
              </w:rPr>
            </w:pPr>
          </w:p>
        </w:tc>
        <w:tc>
          <w:tcPr>
            <w:tcW w:w="1134" w:type="dxa"/>
            <w:shd w:val="clear" w:color="auto" w:fill="auto"/>
            <w:vAlign w:val="center"/>
          </w:tcPr>
          <w:p w14:paraId="5FCE5475" w14:textId="77777777" w:rsidR="00A42603" w:rsidRPr="0041247D" w:rsidRDefault="00A42603" w:rsidP="00A42603">
            <w:pPr>
              <w:jc w:val="center"/>
              <w:rPr>
                <w:lang w:val="sv-SE"/>
              </w:rPr>
            </w:pPr>
          </w:p>
        </w:tc>
        <w:tc>
          <w:tcPr>
            <w:tcW w:w="2835" w:type="dxa"/>
            <w:shd w:val="clear" w:color="auto" w:fill="auto"/>
            <w:vAlign w:val="center"/>
          </w:tcPr>
          <w:p w14:paraId="098AEC7E" w14:textId="77777777" w:rsidR="00A42603" w:rsidRPr="0041247D" w:rsidRDefault="00A42603" w:rsidP="00A42603">
            <w:pPr>
              <w:rPr>
                <w:lang w:val="sv-SE"/>
              </w:rPr>
            </w:pPr>
          </w:p>
        </w:tc>
        <w:tc>
          <w:tcPr>
            <w:tcW w:w="5023" w:type="dxa"/>
            <w:vAlign w:val="center"/>
          </w:tcPr>
          <w:p w14:paraId="319F4509" w14:textId="77777777" w:rsidR="00A42603" w:rsidRPr="0041247D" w:rsidRDefault="00A42603" w:rsidP="00A42603">
            <w:pPr>
              <w:rPr>
                <w:lang w:val="sv-SE"/>
              </w:rPr>
            </w:pPr>
          </w:p>
        </w:tc>
      </w:tr>
      <w:tr w:rsidR="00A42603" w:rsidRPr="006E59C0" w14:paraId="2B197D31" w14:textId="77777777" w:rsidTr="00846ABC">
        <w:trPr>
          <w:gridAfter w:val="1"/>
          <w:wAfter w:w="6" w:type="dxa"/>
          <w:jc w:val="center"/>
        </w:trPr>
        <w:tc>
          <w:tcPr>
            <w:tcW w:w="4092" w:type="dxa"/>
            <w:shd w:val="clear" w:color="auto" w:fill="auto"/>
            <w:vAlign w:val="center"/>
          </w:tcPr>
          <w:p w14:paraId="12D22BF3" w14:textId="4FDEBC10" w:rsidR="00467358" w:rsidRPr="0041247D" w:rsidRDefault="00A42603" w:rsidP="00A42603">
            <w:pPr>
              <w:rPr>
                <w:lang w:val="sv-SE"/>
              </w:rPr>
            </w:pPr>
            <w:r w:rsidRPr="0041247D">
              <w:rPr>
                <w:lang w:val="sv-SE"/>
              </w:rPr>
              <w:t>Uttagens numrering ska vara märkt på panelen.</w:t>
            </w:r>
          </w:p>
        </w:tc>
        <w:tc>
          <w:tcPr>
            <w:tcW w:w="1134" w:type="dxa"/>
            <w:shd w:val="clear" w:color="auto" w:fill="auto"/>
            <w:vAlign w:val="center"/>
          </w:tcPr>
          <w:p w14:paraId="23ECC0CD" w14:textId="77777777" w:rsidR="00A42603" w:rsidRPr="0041247D" w:rsidRDefault="00A42603" w:rsidP="00A42603">
            <w:pPr>
              <w:jc w:val="center"/>
              <w:rPr>
                <w:lang w:val="sv-SE"/>
              </w:rPr>
            </w:pPr>
          </w:p>
        </w:tc>
        <w:tc>
          <w:tcPr>
            <w:tcW w:w="1134" w:type="dxa"/>
            <w:shd w:val="clear" w:color="auto" w:fill="auto"/>
            <w:vAlign w:val="center"/>
          </w:tcPr>
          <w:p w14:paraId="4CAD42CD" w14:textId="77777777" w:rsidR="00A42603" w:rsidRPr="0041247D" w:rsidRDefault="00A42603" w:rsidP="00A42603">
            <w:pPr>
              <w:jc w:val="center"/>
              <w:rPr>
                <w:lang w:val="sv-SE"/>
              </w:rPr>
            </w:pPr>
          </w:p>
        </w:tc>
        <w:tc>
          <w:tcPr>
            <w:tcW w:w="2835" w:type="dxa"/>
            <w:shd w:val="clear" w:color="auto" w:fill="auto"/>
            <w:vAlign w:val="center"/>
          </w:tcPr>
          <w:p w14:paraId="2DE89382" w14:textId="77777777" w:rsidR="00A42603" w:rsidRPr="0041247D" w:rsidRDefault="00A42603" w:rsidP="00A42603">
            <w:pPr>
              <w:rPr>
                <w:lang w:val="sv-SE"/>
              </w:rPr>
            </w:pPr>
          </w:p>
        </w:tc>
        <w:tc>
          <w:tcPr>
            <w:tcW w:w="5023" w:type="dxa"/>
            <w:vAlign w:val="center"/>
          </w:tcPr>
          <w:p w14:paraId="4E6F9E52" w14:textId="77777777" w:rsidR="00A42603" w:rsidRPr="0041247D" w:rsidRDefault="00A42603" w:rsidP="00A42603">
            <w:pPr>
              <w:rPr>
                <w:lang w:val="sv-SE"/>
              </w:rPr>
            </w:pPr>
          </w:p>
        </w:tc>
      </w:tr>
      <w:tr w:rsidR="00A42603" w:rsidRPr="00AC3020" w14:paraId="59F3CF6F" w14:textId="77777777" w:rsidTr="005A6141">
        <w:trPr>
          <w:jc w:val="center"/>
        </w:trPr>
        <w:tc>
          <w:tcPr>
            <w:tcW w:w="14224" w:type="dxa"/>
            <w:gridSpan w:val="6"/>
            <w:shd w:val="clear" w:color="auto" w:fill="auto"/>
            <w:vAlign w:val="center"/>
          </w:tcPr>
          <w:p w14:paraId="0BE48CA2" w14:textId="77777777" w:rsidR="00A42603" w:rsidRPr="00AC3020" w:rsidRDefault="00A42603" w:rsidP="00A42603">
            <w:pPr>
              <w:rPr>
                <w:b/>
              </w:rPr>
            </w:pPr>
            <w:r w:rsidRPr="00AC3020">
              <w:rPr>
                <w:b/>
              </w:rPr>
              <w:t xml:space="preserve">2.6.4 </w:t>
            </w:r>
            <w:proofErr w:type="spellStart"/>
            <w:r w:rsidRPr="00AC3020">
              <w:rPr>
                <w:b/>
              </w:rPr>
              <w:t>Märkning</w:t>
            </w:r>
            <w:proofErr w:type="spellEnd"/>
            <w:r w:rsidRPr="00AC3020">
              <w:rPr>
                <w:b/>
              </w:rPr>
              <w:t>. Skarvenheter</w:t>
            </w:r>
          </w:p>
        </w:tc>
      </w:tr>
      <w:tr w:rsidR="00A42603" w:rsidRPr="006E59C0" w14:paraId="24427872" w14:textId="77777777" w:rsidTr="00846ABC">
        <w:trPr>
          <w:gridAfter w:val="1"/>
          <w:wAfter w:w="6" w:type="dxa"/>
          <w:jc w:val="center"/>
        </w:trPr>
        <w:tc>
          <w:tcPr>
            <w:tcW w:w="4092" w:type="dxa"/>
            <w:shd w:val="clear" w:color="auto" w:fill="auto"/>
            <w:vAlign w:val="center"/>
          </w:tcPr>
          <w:p w14:paraId="7969B215" w14:textId="77777777" w:rsidR="00A42603" w:rsidRPr="0041247D" w:rsidRDefault="00A42603" w:rsidP="00A42603">
            <w:pPr>
              <w:rPr>
                <w:lang w:val="sv-SE"/>
              </w:rPr>
            </w:pPr>
            <w:r w:rsidRPr="0041247D">
              <w:rPr>
                <w:lang w:val="sv-SE"/>
              </w:rPr>
              <w:t>På skarvkassett ska framgå vilka fibrer i en optokabel som är skarvade i kassetten.</w:t>
            </w:r>
          </w:p>
        </w:tc>
        <w:tc>
          <w:tcPr>
            <w:tcW w:w="1134" w:type="dxa"/>
            <w:shd w:val="clear" w:color="auto" w:fill="auto"/>
            <w:vAlign w:val="center"/>
          </w:tcPr>
          <w:p w14:paraId="66E1CAE2" w14:textId="77777777" w:rsidR="00A42603" w:rsidRPr="0041247D" w:rsidRDefault="00A42603" w:rsidP="00A42603">
            <w:pPr>
              <w:jc w:val="center"/>
              <w:rPr>
                <w:lang w:val="sv-SE"/>
              </w:rPr>
            </w:pPr>
          </w:p>
        </w:tc>
        <w:tc>
          <w:tcPr>
            <w:tcW w:w="1134" w:type="dxa"/>
            <w:shd w:val="clear" w:color="auto" w:fill="auto"/>
            <w:vAlign w:val="center"/>
          </w:tcPr>
          <w:p w14:paraId="7F3138A8" w14:textId="77777777" w:rsidR="00A42603" w:rsidRPr="0041247D" w:rsidRDefault="00A42603" w:rsidP="00A42603">
            <w:pPr>
              <w:jc w:val="center"/>
              <w:rPr>
                <w:lang w:val="sv-SE"/>
              </w:rPr>
            </w:pPr>
          </w:p>
        </w:tc>
        <w:tc>
          <w:tcPr>
            <w:tcW w:w="2835" w:type="dxa"/>
            <w:shd w:val="clear" w:color="auto" w:fill="auto"/>
            <w:vAlign w:val="center"/>
          </w:tcPr>
          <w:p w14:paraId="1E578F34" w14:textId="77777777" w:rsidR="00A42603" w:rsidRPr="0041247D" w:rsidRDefault="00A42603" w:rsidP="00A42603">
            <w:pPr>
              <w:rPr>
                <w:lang w:val="sv-SE"/>
              </w:rPr>
            </w:pPr>
          </w:p>
        </w:tc>
        <w:tc>
          <w:tcPr>
            <w:tcW w:w="5023" w:type="dxa"/>
            <w:vAlign w:val="center"/>
          </w:tcPr>
          <w:p w14:paraId="201D6F45" w14:textId="77777777" w:rsidR="00A42603" w:rsidRPr="0041247D" w:rsidRDefault="00A42603" w:rsidP="00A42603">
            <w:pPr>
              <w:rPr>
                <w:lang w:val="sv-SE"/>
              </w:rPr>
            </w:pPr>
          </w:p>
        </w:tc>
      </w:tr>
      <w:tr w:rsidR="00E26AE6" w:rsidRPr="006E59C0" w14:paraId="5F481080" w14:textId="77777777" w:rsidTr="00846ABC">
        <w:trPr>
          <w:gridAfter w:val="1"/>
          <w:wAfter w:w="6" w:type="dxa"/>
          <w:jc w:val="center"/>
        </w:trPr>
        <w:tc>
          <w:tcPr>
            <w:tcW w:w="4092" w:type="dxa"/>
            <w:shd w:val="clear" w:color="auto" w:fill="auto"/>
            <w:vAlign w:val="center"/>
          </w:tcPr>
          <w:p w14:paraId="7673ED9B" w14:textId="26D1031B" w:rsidR="00E26AE6" w:rsidRPr="00E26AE6" w:rsidRDefault="00E26AE6" w:rsidP="00E26AE6">
            <w:pPr>
              <w:rPr>
                <w:color w:val="00B050"/>
              </w:rPr>
            </w:pPr>
            <w:r w:rsidRPr="00E26AE6">
              <w:rPr>
                <w:lang w:val="sv-SE"/>
              </w:rPr>
              <w:lastRenderedPageBreak/>
              <w:t>Märkningar ska inte följa med exempelvis täcklock eller frontplåtar när dessa avlägsnas.</w:t>
            </w:r>
          </w:p>
        </w:tc>
        <w:tc>
          <w:tcPr>
            <w:tcW w:w="1134" w:type="dxa"/>
            <w:shd w:val="clear" w:color="auto" w:fill="auto"/>
            <w:vAlign w:val="center"/>
          </w:tcPr>
          <w:p w14:paraId="586F474C" w14:textId="77777777" w:rsidR="00E26AE6" w:rsidRPr="0041247D" w:rsidRDefault="00E26AE6" w:rsidP="00A42603">
            <w:pPr>
              <w:jc w:val="center"/>
              <w:rPr>
                <w:lang w:val="sv-SE"/>
              </w:rPr>
            </w:pPr>
          </w:p>
        </w:tc>
        <w:tc>
          <w:tcPr>
            <w:tcW w:w="1134" w:type="dxa"/>
            <w:shd w:val="clear" w:color="auto" w:fill="auto"/>
            <w:vAlign w:val="center"/>
          </w:tcPr>
          <w:p w14:paraId="400F0F58" w14:textId="77777777" w:rsidR="00E26AE6" w:rsidRPr="0041247D" w:rsidRDefault="00E26AE6" w:rsidP="00A42603">
            <w:pPr>
              <w:jc w:val="center"/>
              <w:rPr>
                <w:lang w:val="sv-SE"/>
              </w:rPr>
            </w:pPr>
          </w:p>
        </w:tc>
        <w:tc>
          <w:tcPr>
            <w:tcW w:w="2835" w:type="dxa"/>
            <w:shd w:val="clear" w:color="auto" w:fill="auto"/>
            <w:vAlign w:val="center"/>
          </w:tcPr>
          <w:p w14:paraId="1CCC698E" w14:textId="77777777" w:rsidR="00E26AE6" w:rsidRPr="0041247D" w:rsidRDefault="00E26AE6" w:rsidP="00A42603">
            <w:pPr>
              <w:rPr>
                <w:lang w:val="sv-SE"/>
              </w:rPr>
            </w:pPr>
          </w:p>
        </w:tc>
        <w:tc>
          <w:tcPr>
            <w:tcW w:w="5023" w:type="dxa"/>
            <w:vAlign w:val="center"/>
          </w:tcPr>
          <w:p w14:paraId="68FA241B" w14:textId="77777777" w:rsidR="00E26AE6" w:rsidRPr="0041247D" w:rsidRDefault="00E26AE6" w:rsidP="00A42603">
            <w:pPr>
              <w:rPr>
                <w:lang w:val="sv-SE"/>
              </w:rPr>
            </w:pPr>
          </w:p>
        </w:tc>
      </w:tr>
      <w:tr w:rsidR="00A42603" w:rsidRPr="006E59C0" w14:paraId="07E5FC2A" w14:textId="77777777" w:rsidTr="00846ABC">
        <w:trPr>
          <w:gridAfter w:val="1"/>
          <w:wAfter w:w="6" w:type="dxa"/>
          <w:jc w:val="center"/>
        </w:trPr>
        <w:tc>
          <w:tcPr>
            <w:tcW w:w="4092" w:type="dxa"/>
            <w:shd w:val="clear" w:color="auto" w:fill="auto"/>
            <w:vAlign w:val="center"/>
          </w:tcPr>
          <w:p w14:paraId="251360BE" w14:textId="0C8C705D" w:rsidR="00A42603" w:rsidRPr="00E26AE6" w:rsidRDefault="00E26AE6" w:rsidP="00E26AE6">
            <w:pPr>
              <w:rPr>
                <w:color w:val="00B050"/>
              </w:rPr>
            </w:pPr>
            <w:r w:rsidRPr="00E26AE6">
              <w:rPr>
                <w:lang w:val="sv-SE"/>
              </w:rPr>
              <w:t>Vid exponerade fiberkontakter ska det finnas en tydlig märkning med ”Varning för laser”.</w:t>
            </w:r>
          </w:p>
        </w:tc>
        <w:tc>
          <w:tcPr>
            <w:tcW w:w="1134" w:type="dxa"/>
            <w:shd w:val="clear" w:color="auto" w:fill="auto"/>
            <w:vAlign w:val="center"/>
          </w:tcPr>
          <w:p w14:paraId="73731CC1" w14:textId="77777777" w:rsidR="00A42603" w:rsidRPr="0041247D" w:rsidRDefault="00A42603" w:rsidP="00A42603">
            <w:pPr>
              <w:jc w:val="center"/>
              <w:rPr>
                <w:lang w:val="sv-SE"/>
              </w:rPr>
            </w:pPr>
          </w:p>
        </w:tc>
        <w:tc>
          <w:tcPr>
            <w:tcW w:w="1134" w:type="dxa"/>
            <w:shd w:val="clear" w:color="auto" w:fill="auto"/>
            <w:vAlign w:val="center"/>
          </w:tcPr>
          <w:p w14:paraId="2223201C" w14:textId="77777777" w:rsidR="00A42603" w:rsidRPr="0041247D" w:rsidRDefault="00A42603" w:rsidP="00A42603">
            <w:pPr>
              <w:jc w:val="center"/>
              <w:rPr>
                <w:lang w:val="sv-SE"/>
              </w:rPr>
            </w:pPr>
          </w:p>
        </w:tc>
        <w:tc>
          <w:tcPr>
            <w:tcW w:w="2835" w:type="dxa"/>
            <w:shd w:val="clear" w:color="auto" w:fill="auto"/>
            <w:vAlign w:val="center"/>
          </w:tcPr>
          <w:p w14:paraId="38939FB9" w14:textId="77777777" w:rsidR="00A42603" w:rsidRPr="0041247D" w:rsidRDefault="00A42603" w:rsidP="00A42603">
            <w:pPr>
              <w:rPr>
                <w:lang w:val="sv-SE"/>
              </w:rPr>
            </w:pPr>
          </w:p>
        </w:tc>
        <w:tc>
          <w:tcPr>
            <w:tcW w:w="5023" w:type="dxa"/>
            <w:vAlign w:val="center"/>
          </w:tcPr>
          <w:p w14:paraId="126355F9" w14:textId="77777777" w:rsidR="00A42603" w:rsidRPr="0041247D" w:rsidRDefault="00A42603" w:rsidP="00A42603">
            <w:pPr>
              <w:rPr>
                <w:lang w:val="sv-SE"/>
              </w:rPr>
            </w:pPr>
          </w:p>
        </w:tc>
      </w:tr>
      <w:tr w:rsidR="00A42603" w:rsidRPr="00AC3020" w14:paraId="45EEF9A2" w14:textId="77777777" w:rsidTr="005A6141">
        <w:trPr>
          <w:jc w:val="center"/>
        </w:trPr>
        <w:tc>
          <w:tcPr>
            <w:tcW w:w="14224" w:type="dxa"/>
            <w:gridSpan w:val="6"/>
            <w:shd w:val="clear" w:color="auto" w:fill="auto"/>
            <w:vAlign w:val="center"/>
          </w:tcPr>
          <w:p w14:paraId="1D078E68" w14:textId="77777777" w:rsidR="00A42603" w:rsidRPr="00AC3020" w:rsidRDefault="00A42603" w:rsidP="00A42603">
            <w:pPr>
              <w:rPr>
                <w:b/>
              </w:rPr>
            </w:pPr>
            <w:r w:rsidRPr="00AC3020">
              <w:rPr>
                <w:b/>
              </w:rPr>
              <w:t xml:space="preserve">2.6.5 </w:t>
            </w:r>
            <w:proofErr w:type="spellStart"/>
            <w:r w:rsidRPr="00AC3020">
              <w:rPr>
                <w:b/>
              </w:rPr>
              <w:t>Märkning</w:t>
            </w:r>
            <w:proofErr w:type="spellEnd"/>
            <w:r w:rsidRPr="00AC3020">
              <w:rPr>
                <w:b/>
              </w:rPr>
              <w:t xml:space="preserve">. </w:t>
            </w:r>
            <w:proofErr w:type="spellStart"/>
            <w:r w:rsidRPr="00AC3020">
              <w:rPr>
                <w:b/>
              </w:rPr>
              <w:t>Fiberuttag</w:t>
            </w:r>
            <w:proofErr w:type="spellEnd"/>
          </w:p>
        </w:tc>
      </w:tr>
      <w:tr w:rsidR="00A42603" w:rsidRPr="006E59C0" w14:paraId="6AAAFC43" w14:textId="77777777" w:rsidTr="00177DE1">
        <w:trPr>
          <w:gridAfter w:val="1"/>
          <w:wAfter w:w="6" w:type="dxa"/>
          <w:trHeight w:val="530"/>
          <w:jc w:val="center"/>
        </w:trPr>
        <w:tc>
          <w:tcPr>
            <w:tcW w:w="4092" w:type="dxa"/>
            <w:shd w:val="clear" w:color="auto" w:fill="auto"/>
            <w:vAlign w:val="center"/>
          </w:tcPr>
          <w:p w14:paraId="7BEB8B1F" w14:textId="786323C1" w:rsidR="00C67429" w:rsidRPr="0041247D" w:rsidRDefault="00A42603" w:rsidP="00A42603">
            <w:pPr>
              <w:rPr>
                <w:lang w:val="sv-SE"/>
              </w:rPr>
            </w:pPr>
            <w:r w:rsidRPr="00177DE1">
              <w:rPr>
                <w:lang w:val="sv-SE"/>
              </w:rPr>
              <w:t>Fiberuttag i hus ska märkas med symbol” Varning</w:t>
            </w:r>
            <w:r w:rsidRPr="0041247D">
              <w:rPr>
                <w:lang w:val="sv-SE"/>
              </w:rPr>
              <w:t xml:space="preserve"> för laser</w:t>
            </w:r>
            <w:r>
              <w:rPr>
                <w:lang w:val="sv-SE"/>
              </w:rPr>
              <w:t>”.</w:t>
            </w:r>
          </w:p>
        </w:tc>
        <w:tc>
          <w:tcPr>
            <w:tcW w:w="1134" w:type="dxa"/>
            <w:shd w:val="clear" w:color="auto" w:fill="auto"/>
            <w:vAlign w:val="center"/>
          </w:tcPr>
          <w:p w14:paraId="16452B36" w14:textId="619F2CC6" w:rsidR="00A42603" w:rsidRPr="0041247D" w:rsidRDefault="00A42603" w:rsidP="00A42603">
            <w:pPr>
              <w:rPr>
                <w:lang w:val="sv-SE"/>
              </w:rPr>
            </w:pPr>
          </w:p>
        </w:tc>
        <w:tc>
          <w:tcPr>
            <w:tcW w:w="1134" w:type="dxa"/>
            <w:shd w:val="clear" w:color="auto" w:fill="auto"/>
            <w:vAlign w:val="center"/>
          </w:tcPr>
          <w:p w14:paraId="76976F56" w14:textId="77777777" w:rsidR="00A42603" w:rsidRPr="0041247D" w:rsidRDefault="00A42603" w:rsidP="00A42603">
            <w:pPr>
              <w:rPr>
                <w:lang w:val="sv-SE"/>
              </w:rPr>
            </w:pPr>
          </w:p>
        </w:tc>
        <w:tc>
          <w:tcPr>
            <w:tcW w:w="2835" w:type="dxa"/>
            <w:shd w:val="clear" w:color="auto" w:fill="auto"/>
            <w:vAlign w:val="center"/>
          </w:tcPr>
          <w:p w14:paraId="2A972357" w14:textId="77777777" w:rsidR="00A42603" w:rsidRPr="0041247D" w:rsidRDefault="00A42603" w:rsidP="00A42603">
            <w:pPr>
              <w:rPr>
                <w:lang w:val="sv-SE"/>
              </w:rPr>
            </w:pPr>
          </w:p>
        </w:tc>
        <w:tc>
          <w:tcPr>
            <w:tcW w:w="5023" w:type="dxa"/>
            <w:vAlign w:val="center"/>
          </w:tcPr>
          <w:p w14:paraId="03338611" w14:textId="77777777" w:rsidR="00A42603" w:rsidRPr="0041247D" w:rsidRDefault="00A42603" w:rsidP="00A42603">
            <w:pPr>
              <w:rPr>
                <w:lang w:val="sv-SE"/>
              </w:rPr>
            </w:pPr>
          </w:p>
        </w:tc>
      </w:tr>
      <w:tr w:rsidR="00A42603" w:rsidRPr="00AC3020" w14:paraId="59B92FAD" w14:textId="77777777" w:rsidTr="005A6141">
        <w:trPr>
          <w:jc w:val="center"/>
        </w:trPr>
        <w:tc>
          <w:tcPr>
            <w:tcW w:w="14224" w:type="dxa"/>
            <w:gridSpan w:val="6"/>
            <w:shd w:val="clear" w:color="auto" w:fill="auto"/>
            <w:vAlign w:val="center"/>
          </w:tcPr>
          <w:p w14:paraId="3C9C7820" w14:textId="77777777" w:rsidR="00A42603" w:rsidRPr="00AC3020" w:rsidRDefault="00A42603" w:rsidP="00A42603">
            <w:pPr>
              <w:rPr>
                <w:b/>
              </w:rPr>
            </w:pPr>
            <w:r w:rsidRPr="00AC3020">
              <w:rPr>
                <w:b/>
              </w:rPr>
              <w:t>2.7 Säkerhet</w:t>
            </w:r>
          </w:p>
        </w:tc>
      </w:tr>
      <w:tr w:rsidR="00A42603" w:rsidRPr="006E59C0" w14:paraId="3CC39C72" w14:textId="77777777" w:rsidTr="00846ABC">
        <w:trPr>
          <w:gridAfter w:val="1"/>
          <w:wAfter w:w="6" w:type="dxa"/>
          <w:jc w:val="center"/>
        </w:trPr>
        <w:tc>
          <w:tcPr>
            <w:tcW w:w="4092" w:type="dxa"/>
            <w:shd w:val="clear" w:color="auto" w:fill="auto"/>
            <w:vAlign w:val="center"/>
          </w:tcPr>
          <w:p w14:paraId="3066E7B3" w14:textId="77777777" w:rsidR="00A42603" w:rsidRPr="0041247D" w:rsidRDefault="00A42603" w:rsidP="00A42603">
            <w:pPr>
              <w:rPr>
                <w:lang w:val="sv-SE"/>
              </w:rPr>
            </w:pPr>
            <w:r w:rsidRPr="0041247D">
              <w:rPr>
                <w:lang w:val="sv-SE"/>
              </w:rPr>
              <w:t>Spridningspunkter ska vara låsta med godkänd nyckel, kort eller på liknande sätt.</w:t>
            </w:r>
          </w:p>
        </w:tc>
        <w:tc>
          <w:tcPr>
            <w:tcW w:w="1134" w:type="dxa"/>
            <w:shd w:val="clear" w:color="auto" w:fill="auto"/>
            <w:vAlign w:val="center"/>
          </w:tcPr>
          <w:p w14:paraId="76D38E6C" w14:textId="77777777" w:rsidR="00A42603" w:rsidRPr="0041247D" w:rsidRDefault="00A42603" w:rsidP="00A42603">
            <w:pPr>
              <w:jc w:val="center"/>
              <w:rPr>
                <w:lang w:val="sv-SE"/>
              </w:rPr>
            </w:pPr>
          </w:p>
        </w:tc>
        <w:tc>
          <w:tcPr>
            <w:tcW w:w="1134" w:type="dxa"/>
            <w:shd w:val="clear" w:color="auto" w:fill="auto"/>
            <w:vAlign w:val="center"/>
          </w:tcPr>
          <w:p w14:paraId="2D0BC19E" w14:textId="77777777" w:rsidR="00A42603" w:rsidRPr="0041247D" w:rsidRDefault="00A42603" w:rsidP="00A42603">
            <w:pPr>
              <w:jc w:val="center"/>
              <w:rPr>
                <w:lang w:val="sv-SE"/>
              </w:rPr>
            </w:pPr>
          </w:p>
        </w:tc>
        <w:tc>
          <w:tcPr>
            <w:tcW w:w="2835" w:type="dxa"/>
            <w:shd w:val="clear" w:color="auto" w:fill="auto"/>
            <w:vAlign w:val="center"/>
          </w:tcPr>
          <w:p w14:paraId="370F91F5" w14:textId="77777777" w:rsidR="00A42603" w:rsidRPr="0041247D" w:rsidRDefault="00A42603" w:rsidP="00A42603">
            <w:pPr>
              <w:rPr>
                <w:lang w:val="sv-SE"/>
              </w:rPr>
            </w:pPr>
          </w:p>
        </w:tc>
        <w:tc>
          <w:tcPr>
            <w:tcW w:w="5023" w:type="dxa"/>
            <w:vAlign w:val="center"/>
          </w:tcPr>
          <w:p w14:paraId="6B5F2963" w14:textId="77777777" w:rsidR="00A42603" w:rsidRPr="0041247D" w:rsidRDefault="00A42603" w:rsidP="00A42603">
            <w:pPr>
              <w:rPr>
                <w:lang w:val="sv-SE"/>
              </w:rPr>
            </w:pPr>
          </w:p>
        </w:tc>
      </w:tr>
    </w:tbl>
    <w:p w14:paraId="52C8D520" w14:textId="7DA518BE" w:rsidR="003C6315" w:rsidRDefault="003C6315" w:rsidP="00492725">
      <w:pPr>
        <w:rPr>
          <w:lang w:val="sv-SE"/>
        </w:rPr>
      </w:pPr>
    </w:p>
    <w:p w14:paraId="41B33559" w14:textId="77777777" w:rsidR="003C6315" w:rsidRPr="0041247D" w:rsidRDefault="003C6315" w:rsidP="00492725">
      <w:pPr>
        <w:rPr>
          <w:lang w:val="sv-SE"/>
        </w:rPr>
      </w:pPr>
    </w:p>
    <w:p w14:paraId="3BCB2CEA" w14:textId="7D59F12B" w:rsidR="00492725" w:rsidRPr="0041247D" w:rsidRDefault="00492725" w:rsidP="00492725">
      <w:pPr>
        <w:rPr>
          <w:lang w:val="sv-SE"/>
        </w:rPr>
      </w:pPr>
      <w:r w:rsidRPr="0041247D">
        <w:rPr>
          <w:lang w:val="sv-SE"/>
        </w:rPr>
        <w:t>(Exempel på) Utökad besiktning enligt beställarens anvisningar:</w:t>
      </w:r>
    </w:p>
    <w:p w14:paraId="7C86EAD1" w14:textId="77777777" w:rsidR="00492725" w:rsidRPr="0041247D" w:rsidRDefault="00492725" w:rsidP="00492725">
      <w:pPr>
        <w:rPr>
          <w:lang w:val="sv-SE"/>
        </w:rPr>
      </w:pPr>
    </w:p>
    <w:tbl>
      <w:tblPr>
        <w:tblW w:w="14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042"/>
        <w:gridCol w:w="1134"/>
        <w:gridCol w:w="1134"/>
        <w:gridCol w:w="2835"/>
        <w:gridCol w:w="4978"/>
      </w:tblGrid>
      <w:tr w:rsidR="00492725" w:rsidRPr="00AC3020" w14:paraId="4EF14F48" w14:textId="77777777" w:rsidTr="00846ABC">
        <w:trPr>
          <w:jc w:val="center"/>
        </w:trPr>
        <w:tc>
          <w:tcPr>
            <w:tcW w:w="4042" w:type="dxa"/>
            <w:shd w:val="clear" w:color="auto" w:fill="auto"/>
            <w:vAlign w:val="center"/>
          </w:tcPr>
          <w:p w14:paraId="5EEB3DA6" w14:textId="77777777" w:rsidR="00492725" w:rsidRPr="0041247D" w:rsidRDefault="00492725" w:rsidP="00F96F53">
            <w:pPr>
              <w:rPr>
                <w:b/>
                <w:lang w:val="sv-SE"/>
              </w:rPr>
            </w:pPr>
          </w:p>
        </w:tc>
        <w:tc>
          <w:tcPr>
            <w:tcW w:w="1134" w:type="dxa"/>
            <w:shd w:val="clear" w:color="auto" w:fill="auto"/>
            <w:vAlign w:val="center"/>
          </w:tcPr>
          <w:p w14:paraId="01A8EE89" w14:textId="77777777" w:rsidR="00492725" w:rsidRPr="00AC3020" w:rsidRDefault="00492725" w:rsidP="00F96F53">
            <w:pPr>
              <w:jc w:val="center"/>
              <w:rPr>
                <w:b/>
              </w:rPr>
            </w:pPr>
            <w:r w:rsidRPr="00AC3020">
              <w:rPr>
                <w:b/>
              </w:rPr>
              <w:t>Godkänd</w:t>
            </w:r>
          </w:p>
        </w:tc>
        <w:tc>
          <w:tcPr>
            <w:tcW w:w="1134" w:type="dxa"/>
            <w:shd w:val="clear" w:color="auto" w:fill="auto"/>
            <w:vAlign w:val="center"/>
          </w:tcPr>
          <w:p w14:paraId="48D3C075" w14:textId="77777777" w:rsidR="00492725" w:rsidRPr="00AC3020" w:rsidRDefault="00492725" w:rsidP="00F96F53">
            <w:pPr>
              <w:jc w:val="center"/>
              <w:rPr>
                <w:b/>
              </w:rPr>
            </w:pPr>
            <w:proofErr w:type="spellStart"/>
            <w:r w:rsidRPr="00AC3020">
              <w:rPr>
                <w:b/>
              </w:rPr>
              <w:t>Ej</w:t>
            </w:r>
            <w:proofErr w:type="spellEnd"/>
            <w:r w:rsidRPr="00AC3020">
              <w:rPr>
                <w:b/>
              </w:rPr>
              <w:t xml:space="preserve"> godkänd</w:t>
            </w:r>
          </w:p>
        </w:tc>
        <w:tc>
          <w:tcPr>
            <w:tcW w:w="2835" w:type="dxa"/>
            <w:shd w:val="clear" w:color="auto" w:fill="auto"/>
            <w:vAlign w:val="center"/>
          </w:tcPr>
          <w:p w14:paraId="7E8B154E" w14:textId="77777777" w:rsidR="00492725" w:rsidRPr="00AC3020" w:rsidRDefault="00492725" w:rsidP="00F96F53">
            <w:pPr>
              <w:rPr>
                <w:b/>
              </w:rPr>
            </w:pPr>
            <w:r w:rsidRPr="00AC3020">
              <w:rPr>
                <w:b/>
              </w:rPr>
              <w:t>Kommentar</w:t>
            </w:r>
          </w:p>
        </w:tc>
        <w:tc>
          <w:tcPr>
            <w:tcW w:w="4978" w:type="dxa"/>
            <w:vAlign w:val="center"/>
          </w:tcPr>
          <w:p w14:paraId="38BD3D9C" w14:textId="77777777" w:rsidR="00492725" w:rsidRPr="00AC3020" w:rsidRDefault="00492725" w:rsidP="00F96F53">
            <w:pPr>
              <w:rPr>
                <w:b/>
              </w:rPr>
            </w:pPr>
            <w:r w:rsidRPr="00AC3020">
              <w:rPr>
                <w:b/>
              </w:rPr>
              <w:t>Anmärkning</w:t>
            </w:r>
          </w:p>
        </w:tc>
      </w:tr>
      <w:tr w:rsidR="00492725" w:rsidRPr="00AC3020" w14:paraId="251EEE6A" w14:textId="77777777" w:rsidTr="00846ABC">
        <w:trPr>
          <w:jc w:val="center"/>
        </w:trPr>
        <w:tc>
          <w:tcPr>
            <w:tcW w:w="9145" w:type="dxa"/>
            <w:gridSpan w:val="4"/>
            <w:shd w:val="clear" w:color="auto" w:fill="auto"/>
            <w:vAlign w:val="center"/>
          </w:tcPr>
          <w:p w14:paraId="1A7B4D2F" w14:textId="77777777" w:rsidR="00492725" w:rsidRPr="00AC3020" w:rsidRDefault="00492725" w:rsidP="00F96F53">
            <w:pPr>
              <w:rPr>
                <w:b/>
              </w:rPr>
            </w:pPr>
            <w:proofErr w:type="spellStart"/>
            <w:r w:rsidRPr="00AC3020">
              <w:rPr>
                <w:b/>
              </w:rPr>
              <w:t>Tillkommande</w:t>
            </w:r>
            <w:proofErr w:type="spellEnd"/>
            <w:r w:rsidRPr="00AC3020">
              <w:rPr>
                <w:b/>
              </w:rPr>
              <w:t xml:space="preserve"> </w:t>
            </w:r>
            <w:proofErr w:type="spellStart"/>
            <w:r w:rsidRPr="00AC3020">
              <w:rPr>
                <w:b/>
              </w:rPr>
              <w:t>besiktningspunkter</w:t>
            </w:r>
            <w:proofErr w:type="spellEnd"/>
          </w:p>
        </w:tc>
        <w:tc>
          <w:tcPr>
            <w:tcW w:w="4978" w:type="dxa"/>
            <w:vAlign w:val="center"/>
          </w:tcPr>
          <w:p w14:paraId="074CB741" w14:textId="77777777" w:rsidR="00492725" w:rsidRPr="00AC3020" w:rsidRDefault="00492725" w:rsidP="00F96F53">
            <w:pPr>
              <w:rPr>
                <w:b/>
              </w:rPr>
            </w:pPr>
          </w:p>
        </w:tc>
      </w:tr>
      <w:tr w:rsidR="00492725" w:rsidRPr="00AC3020" w14:paraId="4F210B47" w14:textId="77777777" w:rsidTr="00846ABC">
        <w:trPr>
          <w:jc w:val="center"/>
        </w:trPr>
        <w:tc>
          <w:tcPr>
            <w:tcW w:w="4042" w:type="dxa"/>
            <w:shd w:val="clear" w:color="auto" w:fill="auto"/>
            <w:vAlign w:val="center"/>
          </w:tcPr>
          <w:p w14:paraId="2EAD1C05" w14:textId="77777777" w:rsidR="00492725" w:rsidRPr="00AC3020" w:rsidRDefault="00492725" w:rsidP="00F96F53">
            <w:proofErr w:type="spellStart"/>
            <w:r w:rsidRPr="00AC3020">
              <w:t>Synliga</w:t>
            </w:r>
            <w:proofErr w:type="spellEnd"/>
            <w:r w:rsidRPr="00AC3020">
              <w:t xml:space="preserve"> </w:t>
            </w:r>
            <w:proofErr w:type="spellStart"/>
            <w:r w:rsidRPr="00AC3020">
              <w:t>skador</w:t>
            </w:r>
            <w:proofErr w:type="spellEnd"/>
            <w:r w:rsidRPr="00AC3020">
              <w:t xml:space="preserve"> på </w:t>
            </w:r>
            <w:proofErr w:type="spellStart"/>
            <w:r w:rsidRPr="00AC3020">
              <w:t>markskåp</w:t>
            </w:r>
            <w:proofErr w:type="spellEnd"/>
            <w:r w:rsidRPr="00AC3020">
              <w:t xml:space="preserve"> </w:t>
            </w:r>
          </w:p>
        </w:tc>
        <w:tc>
          <w:tcPr>
            <w:tcW w:w="1134" w:type="dxa"/>
            <w:shd w:val="clear" w:color="auto" w:fill="auto"/>
            <w:vAlign w:val="center"/>
          </w:tcPr>
          <w:p w14:paraId="4218B88B" w14:textId="77777777" w:rsidR="00492725" w:rsidRPr="00AC3020" w:rsidRDefault="00492725" w:rsidP="00F96F53">
            <w:pPr>
              <w:jc w:val="center"/>
            </w:pPr>
          </w:p>
        </w:tc>
        <w:tc>
          <w:tcPr>
            <w:tcW w:w="1134" w:type="dxa"/>
            <w:shd w:val="clear" w:color="auto" w:fill="auto"/>
            <w:vAlign w:val="center"/>
          </w:tcPr>
          <w:p w14:paraId="496C8656" w14:textId="77777777" w:rsidR="00492725" w:rsidRPr="00AC3020" w:rsidRDefault="00492725" w:rsidP="00F96F53">
            <w:pPr>
              <w:jc w:val="center"/>
            </w:pPr>
          </w:p>
        </w:tc>
        <w:tc>
          <w:tcPr>
            <w:tcW w:w="2835" w:type="dxa"/>
            <w:shd w:val="clear" w:color="auto" w:fill="auto"/>
            <w:vAlign w:val="center"/>
          </w:tcPr>
          <w:p w14:paraId="636A62EA" w14:textId="77777777" w:rsidR="00492725" w:rsidRPr="00AC3020" w:rsidRDefault="00492725" w:rsidP="00F96F53"/>
        </w:tc>
        <w:tc>
          <w:tcPr>
            <w:tcW w:w="4978" w:type="dxa"/>
            <w:vAlign w:val="center"/>
          </w:tcPr>
          <w:p w14:paraId="03618467" w14:textId="77777777" w:rsidR="00492725" w:rsidRPr="00AC3020" w:rsidRDefault="00492725" w:rsidP="00F96F53"/>
        </w:tc>
      </w:tr>
      <w:tr w:rsidR="00492725" w:rsidRPr="006E59C0" w14:paraId="2410FCAC" w14:textId="77777777" w:rsidTr="00846ABC">
        <w:trPr>
          <w:jc w:val="center"/>
        </w:trPr>
        <w:tc>
          <w:tcPr>
            <w:tcW w:w="4042" w:type="dxa"/>
            <w:shd w:val="clear" w:color="auto" w:fill="auto"/>
            <w:vAlign w:val="center"/>
          </w:tcPr>
          <w:p w14:paraId="41BA94E9" w14:textId="77777777" w:rsidR="00492725" w:rsidRPr="0041247D" w:rsidRDefault="00492725" w:rsidP="00F96F53">
            <w:pPr>
              <w:rPr>
                <w:lang w:val="sv-SE"/>
              </w:rPr>
            </w:pPr>
            <w:r w:rsidRPr="0041247D">
              <w:rPr>
                <w:lang w:val="sv-SE"/>
              </w:rPr>
              <w:t xml:space="preserve">Längd på kabelslinga minst 25 m </w:t>
            </w:r>
          </w:p>
        </w:tc>
        <w:tc>
          <w:tcPr>
            <w:tcW w:w="1134" w:type="dxa"/>
            <w:shd w:val="clear" w:color="auto" w:fill="auto"/>
            <w:vAlign w:val="center"/>
          </w:tcPr>
          <w:p w14:paraId="2DEF7AA0" w14:textId="77777777" w:rsidR="00492725" w:rsidRPr="0041247D" w:rsidRDefault="00492725" w:rsidP="00F96F53">
            <w:pPr>
              <w:jc w:val="center"/>
              <w:rPr>
                <w:lang w:val="sv-SE"/>
              </w:rPr>
            </w:pPr>
          </w:p>
        </w:tc>
        <w:tc>
          <w:tcPr>
            <w:tcW w:w="1134" w:type="dxa"/>
            <w:shd w:val="clear" w:color="auto" w:fill="auto"/>
            <w:vAlign w:val="center"/>
          </w:tcPr>
          <w:p w14:paraId="574006A5" w14:textId="77777777" w:rsidR="00492725" w:rsidRPr="0041247D" w:rsidRDefault="00492725" w:rsidP="00F96F53">
            <w:pPr>
              <w:jc w:val="center"/>
              <w:rPr>
                <w:lang w:val="sv-SE"/>
              </w:rPr>
            </w:pPr>
          </w:p>
        </w:tc>
        <w:tc>
          <w:tcPr>
            <w:tcW w:w="2835" w:type="dxa"/>
            <w:shd w:val="clear" w:color="auto" w:fill="auto"/>
            <w:vAlign w:val="center"/>
          </w:tcPr>
          <w:p w14:paraId="4E4BBC76" w14:textId="77777777" w:rsidR="00492725" w:rsidRPr="0041247D" w:rsidRDefault="00492725" w:rsidP="00F96F53">
            <w:pPr>
              <w:rPr>
                <w:lang w:val="sv-SE"/>
              </w:rPr>
            </w:pPr>
          </w:p>
        </w:tc>
        <w:tc>
          <w:tcPr>
            <w:tcW w:w="4978" w:type="dxa"/>
            <w:vAlign w:val="center"/>
          </w:tcPr>
          <w:p w14:paraId="4A89D083" w14:textId="77777777" w:rsidR="00492725" w:rsidRPr="0041247D" w:rsidRDefault="00492725" w:rsidP="00F96F53">
            <w:pPr>
              <w:rPr>
                <w:lang w:val="sv-SE"/>
              </w:rPr>
            </w:pPr>
          </w:p>
        </w:tc>
      </w:tr>
      <w:tr w:rsidR="00492725" w:rsidRPr="006E59C0" w14:paraId="6BF4A78F" w14:textId="77777777" w:rsidTr="00846ABC">
        <w:trPr>
          <w:jc w:val="center"/>
        </w:trPr>
        <w:tc>
          <w:tcPr>
            <w:tcW w:w="4042" w:type="dxa"/>
            <w:shd w:val="clear" w:color="auto" w:fill="auto"/>
            <w:vAlign w:val="center"/>
          </w:tcPr>
          <w:p w14:paraId="3ABA061C" w14:textId="77777777" w:rsidR="00492725" w:rsidRPr="0041247D" w:rsidRDefault="00492725" w:rsidP="00F96F53">
            <w:pPr>
              <w:rPr>
                <w:lang w:val="sv-SE"/>
              </w:rPr>
            </w:pPr>
            <w:r w:rsidRPr="0041247D">
              <w:rPr>
                <w:lang w:val="sv-SE"/>
              </w:rPr>
              <w:t>Rätt lås monterat i spridningspunkt</w:t>
            </w:r>
          </w:p>
        </w:tc>
        <w:tc>
          <w:tcPr>
            <w:tcW w:w="1134" w:type="dxa"/>
            <w:shd w:val="clear" w:color="auto" w:fill="auto"/>
            <w:vAlign w:val="center"/>
          </w:tcPr>
          <w:p w14:paraId="0D893FC9" w14:textId="77777777" w:rsidR="00492725" w:rsidRPr="0041247D" w:rsidRDefault="00492725" w:rsidP="00F96F53">
            <w:pPr>
              <w:jc w:val="center"/>
              <w:rPr>
                <w:lang w:val="sv-SE"/>
              </w:rPr>
            </w:pPr>
          </w:p>
        </w:tc>
        <w:tc>
          <w:tcPr>
            <w:tcW w:w="1134" w:type="dxa"/>
            <w:shd w:val="clear" w:color="auto" w:fill="auto"/>
            <w:vAlign w:val="center"/>
          </w:tcPr>
          <w:p w14:paraId="6560ACCD" w14:textId="77777777" w:rsidR="00492725" w:rsidRPr="0041247D" w:rsidRDefault="00492725" w:rsidP="00F96F53">
            <w:pPr>
              <w:jc w:val="center"/>
              <w:rPr>
                <w:lang w:val="sv-SE"/>
              </w:rPr>
            </w:pPr>
          </w:p>
        </w:tc>
        <w:tc>
          <w:tcPr>
            <w:tcW w:w="2835" w:type="dxa"/>
            <w:shd w:val="clear" w:color="auto" w:fill="auto"/>
            <w:vAlign w:val="center"/>
          </w:tcPr>
          <w:p w14:paraId="48D229CF" w14:textId="77777777" w:rsidR="00492725" w:rsidRPr="0041247D" w:rsidRDefault="00492725" w:rsidP="00F96F53">
            <w:pPr>
              <w:rPr>
                <w:lang w:val="sv-SE"/>
              </w:rPr>
            </w:pPr>
          </w:p>
        </w:tc>
        <w:tc>
          <w:tcPr>
            <w:tcW w:w="4978" w:type="dxa"/>
            <w:vAlign w:val="center"/>
          </w:tcPr>
          <w:p w14:paraId="419AD546" w14:textId="77777777" w:rsidR="00492725" w:rsidRPr="0041247D" w:rsidRDefault="00492725" w:rsidP="00F96F53">
            <w:pPr>
              <w:rPr>
                <w:lang w:val="sv-SE"/>
              </w:rPr>
            </w:pPr>
          </w:p>
        </w:tc>
      </w:tr>
    </w:tbl>
    <w:p w14:paraId="4F1F371F" w14:textId="77777777" w:rsidR="00492725" w:rsidRPr="0041247D" w:rsidRDefault="00492725" w:rsidP="00492725">
      <w:pPr>
        <w:rPr>
          <w:lang w:val="sv-SE"/>
        </w:rPr>
      </w:pPr>
    </w:p>
    <w:p w14:paraId="7B92730E" w14:textId="77777777" w:rsidR="00492725" w:rsidRPr="0041247D" w:rsidRDefault="00492725" w:rsidP="00492725">
      <w:pPr>
        <w:rPr>
          <w:lang w:val="sv-SE"/>
        </w:rPr>
      </w:pPr>
    </w:p>
    <w:p w14:paraId="3C54D546" w14:textId="77777777" w:rsidR="00492725" w:rsidRPr="0041247D" w:rsidRDefault="00492725" w:rsidP="00492725">
      <w:pPr>
        <w:rPr>
          <w:lang w:val="sv-SE"/>
        </w:rPr>
      </w:pPr>
    </w:p>
    <w:p w14:paraId="18CA5E91" w14:textId="757EE6D0" w:rsidR="000375E8" w:rsidRDefault="00492725" w:rsidP="00504A4C">
      <w:pPr>
        <w:ind w:left="284"/>
        <w:rPr>
          <w:lang w:val="sv-SE"/>
        </w:rPr>
      </w:pPr>
      <w:r w:rsidRPr="0041247D">
        <w:rPr>
          <w:lang w:val="sv-SE"/>
        </w:rPr>
        <w:t>Vid protokollet: …………………………………</w:t>
      </w:r>
    </w:p>
    <w:p w14:paraId="02BEFB01" w14:textId="7CCE01BA" w:rsidR="00525C35" w:rsidRDefault="00525C35" w:rsidP="00A36783">
      <w:pPr>
        <w:pStyle w:val="Rubrik1"/>
        <w:ind w:left="0" w:firstLine="0"/>
        <w:rPr>
          <w:lang w:val="sv-SE"/>
        </w:rPr>
      </w:pPr>
    </w:p>
    <w:p w14:paraId="06254099" w14:textId="77777777" w:rsidR="00525C35" w:rsidRPr="0041247D" w:rsidRDefault="00525C35" w:rsidP="001F792B">
      <w:pPr>
        <w:pStyle w:val="Rubrik1"/>
        <w:rPr>
          <w:lang w:val="sv-SE"/>
        </w:rPr>
      </w:pPr>
    </w:p>
    <w:p w14:paraId="57C185DE" w14:textId="77777777" w:rsidR="00AA258A" w:rsidRPr="00750F14" w:rsidRDefault="00A20B8D" w:rsidP="00750F14">
      <w:pPr>
        <w:pStyle w:val="Rubrik1"/>
        <w:spacing w:before="89"/>
        <w:ind w:left="851" w:right="3994" w:firstLine="0"/>
        <w:rPr>
          <w:rFonts w:eastAsia="Times New Roman" w:cs="Times New Roman"/>
          <w:bCs w:val="0"/>
          <w:sz w:val="44"/>
          <w:szCs w:val="44"/>
          <w:lang w:val="sv-SE"/>
        </w:rPr>
      </w:pPr>
      <w:bookmarkStart w:id="17" w:name="4._Checklista_för_slutbesiktning_bilaga_"/>
      <w:bookmarkStart w:id="18" w:name="_Toc501460103"/>
      <w:bookmarkStart w:id="19" w:name="_Toc508959191"/>
      <w:bookmarkEnd w:id="17"/>
      <w:r w:rsidRPr="00750F14">
        <w:rPr>
          <w:rFonts w:eastAsia="Times New Roman" w:cs="Times New Roman"/>
          <w:bCs w:val="0"/>
          <w:sz w:val="44"/>
          <w:szCs w:val="44"/>
          <w:lang w:val="sv-SE"/>
        </w:rPr>
        <w:t>2</w:t>
      </w:r>
      <w:r w:rsidR="0063749A" w:rsidRPr="00750F14">
        <w:rPr>
          <w:rFonts w:eastAsia="Times New Roman" w:cs="Times New Roman"/>
          <w:bCs w:val="0"/>
          <w:sz w:val="44"/>
          <w:szCs w:val="44"/>
          <w:lang w:val="sv-SE"/>
        </w:rPr>
        <w:t>.</w:t>
      </w:r>
      <w:r w:rsidR="0063749A" w:rsidRPr="00750F14">
        <w:rPr>
          <w:rFonts w:eastAsia="Times New Roman" w:cs="Times New Roman"/>
          <w:bCs w:val="0"/>
          <w:sz w:val="44"/>
          <w:szCs w:val="44"/>
          <w:lang w:val="sv-SE"/>
        </w:rPr>
        <w:tab/>
      </w:r>
      <w:r w:rsidR="00EE23EE" w:rsidRPr="00750F14">
        <w:rPr>
          <w:rFonts w:eastAsia="Times New Roman" w:cs="Times New Roman"/>
          <w:bCs w:val="0"/>
          <w:sz w:val="44"/>
          <w:szCs w:val="44"/>
          <w:lang w:val="sv-SE"/>
        </w:rPr>
        <w:t>Checklista för slutbesiktning bilaga Site och Nod</w:t>
      </w:r>
      <w:bookmarkEnd w:id="18"/>
      <w:bookmarkEnd w:id="19"/>
    </w:p>
    <w:p w14:paraId="36398644" w14:textId="77777777" w:rsidR="00AA258A" w:rsidRPr="0041247D" w:rsidRDefault="00AA258A">
      <w:pPr>
        <w:pStyle w:val="Brdtext"/>
        <w:spacing w:before="6"/>
        <w:rPr>
          <w:rFonts w:ascii="Arial"/>
          <w:b/>
          <w:sz w:val="37"/>
          <w:lang w:val="sv-SE"/>
        </w:rPr>
      </w:pPr>
    </w:p>
    <w:p w14:paraId="57E0B8C4" w14:textId="77777777" w:rsidR="00AA258A" w:rsidRPr="0041247D" w:rsidRDefault="006B2F54" w:rsidP="006B2F54">
      <w:pPr>
        <w:ind w:left="142"/>
        <w:rPr>
          <w:b/>
          <w:sz w:val="32"/>
          <w:szCs w:val="32"/>
          <w:lang w:val="sv-SE"/>
        </w:rPr>
      </w:pPr>
      <w:r w:rsidRPr="0041247D">
        <w:rPr>
          <w:lang w:val="sv-SE"/>
        </w:rPr>
        <w:tab/>
        <w:t xml:space="preserve">   </w:t>
      </w:r>
      <w:r w:rsidR="00EE23EE" w:rsidRPr="0041247D">
        <w:rPr>
          <w:b/>
          <w:sz w:val="32"/>
          <w:szCs w:val="32"/>
          <w:lang w:val="sv-SE"/>
        </w:rPr>
        <w:t>Site/Nod: …………………</w:t>
      </w:r>
      <w:r w:rsidR="00784353" w:rsidRPr="0041247D">
        <w:rPr>
          <w:b/>
          <w:sz w:val="32"/>
          <w:szCs w:val="32"/>
          <w:lang w:val="sv-SE"/>
        </w:rPr>
        <w:t>….</w:t>
      </w:r>
    </w:p>
    <w:p w14:paraId="04921E93" w14:textId="6E07640A" w:rsidR="00525C35" w:rsidRDefault="00525C35" w:rsidP="00525C35">
      <w:pPr>
        <w:pStyle w:val="Brdtext"/>
        <w:spacing w:before="248"/>
        <w:ind w:left="881" w:right="8388" w:hanging="1"/>
        <w:rPr>
          <w:lang w:val="sv-SE"/>
        </w:rPr>
      </w:pPr>
      <w:r>
        <w:rPr>
          <w:lang w:val="sv-SE"/>
        </w:rPr>
        <w:t>Datum för besiktning: ……………………………….</w:t>
      </w:r>
    </w:p>
    <w:p w14:paraId="631D1DC7" w14:textId="04B411B3" w:rsidR="00AA258A" w:rsidRPr="0041247D" w:rsidRDefault="00EE23EE" w:rsidP="00525C35">
      <w:pPr>
        <w:pStyle w:val="Brdtext"/>
        <w:spacing w:before="248"/>
        <w:ind w:left="881" w:right="8246" w:hanging="1"/>
        <w:rPr>
          <w:lang w:val="sv-SE"/>
        </w:rPr>
      </w:pPr>
      <w:r w:rsidRPr="0041247D">
        <w:rPr>
          <w:lang w:val="sv-SE"/>
        </w:rPr>
        <w:t xml:space="preserve">Beställare: </w:t>
      </w:r>
      <w:r w:rsidR="001D5991" w:rsidRPr="0041247D">
        <w:rPr>
          <w:lang w:val="sv-SE"/>
        </w:rPr>
        <w:t xml:space="preserve">    ……………………</w:t>
      </w:r>
      <w:r w:rsidR="00525C35">
        <w:rPr>
          <w:lang w:val="sv-SE"/>
        </w:rPr>
        <w:t>……………………...</w:t>
      </w:r>
    </w:p>
    <w:p w14:paraId="6F0C4EAE" w14:textId="77777777" w:rsidR="00AA258A" w:rsidRPr="0041247D" w:rsidRDefault="00AA258A">
      <w:pPr>
        <w:pStyle w:val="Brdtext"/>
        <w:spacing w:before="9"/>
        <w:rPr>
          <w:sz w:val="21"/>
          <w:lang w:val="sv-SE"/>
        </w:rPr>
      </w:pPr>
    </w:p>
    <w:p w14:paraId="46335EEC" w14:textId="7B07E011" w:rsidR="00AA258A" w:rsidRPr="0041247D" w:rsidRDefault="00EE23EE" w:rsidP="00525C35">
      <w:pPr>
        <w:pStyle w:val="Brdtext"/>
        <w:ind w:left="881" w:right="7112"/>
        <w:rPr>
          <w:lang w:val="sv-SE"/>
        </w:rPr>
      </w:pPr>
      <w:r w:rsidRPr="0041247D">
        <w:rPr>
          <w:lang w:val="sv-SE"/>
        </w:rPr>
        <w:t xml:space="preserve">Entreprenör: </w:t>
      </w:r>
      <w:r w:rsidR="001D5991" w:rsidRPr="0041247D">
        <w:rPr>
          <w:lang w:val="sv-SE"/>
        </w:rPr>
        <w:t xml:space="preserve">  </w:t>
      </w:r>
      <w:r w:rsidRPr="0041247D">
        <w:rPr>
          <w:lang w:val="sv-SE"/>
        </w:rPr>
        <w:t>…………………</w:t>
      </w:r>
      <w:r w:rsidR="001D5991" w:rsidRPr="0041247D">
        <w:rPr>
          <w:lang w:val="sv-SE"/>
        </w:rPr>
        <w:t>…</w:t>
      </w:r>
      <w:r w:rsidR="00525C35">
        <w:rPr>
          <w:lang w:val="sv-SE"/>
        </w:rPr>
        <w:t>…………………….</w:t>
      </w:r>
    </w:p>
    <w:p w14:paraId="3BCD6B5C" w14:textId="77777777" w:rsidR="00AA258A" w:rsidRPr="0041247D" w:rsidRDefault="00AA258A">
      <w:pPr>
        <w:pStyle w:val="Brdtext"/>
        <w:spacing w:before="11"/>
        <w:rPr>
          <w:sz w:val="21"/>
          <w:lang w:val="sv-SE"/>
        </w:rPr>
      </w:pPr>
    </w:p>
    <w:p w14:paraId="529C8A47" w14:textId="00830668" w:rsidR="00AA258A" w:rsidRPr="0041247D" w:rsidRDefault="00784353">
      <w:pPr>
        <w:pStyle w:val="Brdtext"/>
        <w:ind w:left="881"/>
        <w:rPr>
          <w:lang w:val="sv-SE"/>
        </w:rPr>
      </w:pPr>
      <w:r w:rsidRPr="0041247D">
        <w:rPr>
          <w:lang w:val="sv-SE"/>
        </w:rPr>
        <w:t>Närvarande:</w:t>
      </w:r>
      <w:r w:rsidR="001D5991" w:rsidRPr="0041247D">
        <w:rPr>
          <w:lang w:val="sv-SE"/>
        </w:rPr>
        <w:tab/>
        <w:t>………………</w:t>
      </w:r>
      <w:r w:rsidR="00525C35" w:rsidRPr="0041247D">
        <w:rPr>
          <w:lang w:val="sv-SE"/>
        </w:rPr>
        <w:t>……</w:t>
      </w:r>
      <w:r w:rsidR="001D5991" w:rsidRPr="0041247D">
        <w:rPr>
          <w:lang w:val="sv-SE"/>
        </w:rPr>
        <w:t>………………</w:t>
      </w:r>
      <w:r w:rsidR="00525C35" w:rsidRPr="0041247D">
        <w:rPr>
          <w:lang w:val="sv-SE"/>
        </w:rPr>
        <w:t>……</w:t>
      </w:r>
      <w:r w:rsidR="00525C35">
        <w:rPr>
          <w:lang w:val="sv-SE"/>
        </w:rPr>
        <w:t xml:space="preserve">. </w:t>
      </w:r>
      <w:r w:rsidR="00EE23EE" w:rsidRPr="0041247D">
        <w:rPr>
          <w:lang w:val="sv-SE"/>
        </w:rPr>
        <w:t>(representant för beställaren)</w:t>
      </w:r>
    </w:p>
    <w:p w14:paraId="5A71A82C" w14:textId="77777777" w:rsidR="00AA258A" w:rsidRPr="0041247D" w:rsidRDefault="00AA258A">
      <w:pPr>
        <w:pStyle w:val="Brdtext"/>
        <w:rPr>
          <w:lang w:val="sv-SE"/>
        </w:rPr>
      </w:pPr>
    </w:p>
    <w:p w14:paraId="554D8CC7" w14:textId="20BF366D" w:rsidR="00AA258A" w:rsidRPr="0041247D" w:rsidRDefault="001D5991" w:rsidP="001D5991">
      <w:pPr>
        <w:pStyle w:val="Brdtext"/>
        <w:ind w:left="1440" w:firstLine="720"/>
        <w:rPr>
          <w:lang w:val="sv-SE"/>
        </w:rPr>
      </w:pPr>
      <w:r w:rsidRPr="0041247D">
        <w:rPr>
          <w:lang w:val="sv-SE"/>
        </w:rPr>
        <w:t>………………….……………………</w:t>
      </w:r>
      <w:r w:rsidR="00525C35">
        <w:rPr>
          <w:lang w:val="sv-SE"/>
        </w:rPr>
        <w:t>….</w:t>
      </w:r>
      <w:r w:rsidR="00EE23EE" w:rsidRPr="0041247D">
        <w:rPr>
          <w:lang w:val="sv-SE"/>
        </w:rPr>
        <w:t xml:space="preserve"> (representant för entreprenören)</w:t>
      </w:r>
    </w:p>
    <w:p w14:paraId="1B1EA49B" w14:textId="77777777" w:rsidR="00AA258A" w:rsidRPr="0041247D" w:rsidRDefault="00AA258A">
      <w:pPr>
        <w:pStyle w:val="Brdtext"/>
        <w:rPr>
          <w:lang w:val="sv-SE"/>
        </w:rPr>
      </w:pPr>
    </w:p>
    <w:p w14:paraId="019DA0E2" w14:textId="4C83E68E" w:rsidR="00AA258A" w:rsidRPr="0041247D" w:rsidRDefault="001D5991" w:rsidP="001D5991">
      <w:pPr>
        <w:pStyle w:val="Brdtext"/>
        <w:ind w:left="1440" w:firstLine="720"/>
        <w:rPr>
          <w:lang w:val="sv-SE"/>
        </w:rPr>
      </w:pPr>
      <w:r w:rsidRPr="0041247D">
        <w:rPr>
          <w:lang w:val="sv-SE"/>
        </w:rPr>
        <w:t>………………….……………………</w:t>
      </w:r>
      <w:r w:rsidR="00525C35">
        <w:rPr>
          <w:lang w:val="sv-SE"/>
        </w:rPr>
        <w:t>…</w:t>
      </w:r>
      <w:r w:rsidRPr="0041247D">
        <w:rPr>
          <w:lang w:val="sv-SE"/>
        </w:rPr>
        <w:t>.</w:t>
      </w:r>
      <w:r w:rsidR="00EE23EE" w:rsidRPr="0041247D">
        <w:rPr>
          <w:lang w:val="sv-SE"/>
        </w:rPr>
        <w:t xml:space="preserve"> (</w:t>
      </w:r>
      <w:r w:rsidR="005E5141" w:rsidRPr="0041247D">
        <w:rPr>
          <w:lang w:val="sv-SE"/>
        </w:rPr>
        <w:t xml:space="preserve">Robust fiber Godkänd/Certifierad </w:t>
      </w:r>
      <w:r w:rsidR="00EE23EE" w:rsidRPr="0041247D">
        <w:rPr>
          <w:lang w:val="sv-SE"/>
        </w:rPr>
        <w:t>besiktningsman)</w:t>
      </w:r>
    </w:p>
    <w:p w14:paraId="5AEFC6D4" w14:textId="77777777" w:rsidR="00C14ECC" w:rsidRPr="0041247D" w:rsidRDefault="00C14ECC" w:rsidP="001D5991">
      <w:pPr>
        <w:pStyle w:val="Brdtext"/>
        <w:ind w:left="1440" w:firstLine="720"/>
        <w:rPr>
          <w:lang w:val="sv-SE"/>
        </w:rPr>
      </w:pPr>
    </w:p>
    <w:p w14:paraId="1731B806" w14:textId="77777777" w:rsidR="00AA258A" w:rsidRPr="0041247D" w:rsidRDefault="00AA258A">
      <w:pPr>
        <w:pStyle w:val="Brdtext"/>
        <w:rPr>
          <w:sz w:val="24"/>
          <w:lang w:val="sv-SE"/>
        </w:rPr>
      </w:pPr>
    </w:p>
    <w:p w14:paraId="696D8150" w14:textId="77777777" w:rsidR="00AA258A" w:rsidRPr="0041247D" w:rsidRDefault="00AA258A">
      <w:pPr>
        <w:pStyle w:val="Brdtext"/>
        <w:spacing w:before="10"/>
        <w:rPr>
          <w:sz w:val="19"/>
          <w:lang w:val="sv-SE"/>
        </w:rPr>
      </w:pPr>
    </w:p>
    <w:p w14:paraId="0739811E" w14:textId="3BAB8D74" w:rsidR="00AA258A" w:rsidRPr="0041247D" w:rsidRDefault="00EE23EE" w:rsidP="00C14ECC">
      <w:pPr>
        <w:ind w:left="851" w:right="450"/>
        <w:rPr>
          <w:lang w:val="sv-SE"/>
        </w:rPr>
      </w:pPr>
      <w:r w:rsidRPr="0041247D">
        <w:rPr>
          <w:lang w:val="sv-SE"/>
        </w:rPr>
        <w:t xml:space="preserve">Minimikrav avseende utförande, märkning och </w:t>
      </w:r>
      <w:proofErr w:type="spellStart"/>
      <w:r w:rsidR="00F35A25" w:rsidRPr="0041247D">
        <w:rPr>
          <w:lang w:val="sv-SE"/>
        </w:rPr>
        <w:t>documentation</w:t>
      </w:r>
      <w:proofErr w:type="spellEnd"/>
      <w:r w:rsidR="00F35A25" w:rsidRPr="0041247D">
        <w:rPr>
          <w:lang w:val="sv-SE"/>
        </w:rPr>
        <w:t xml:space="preserve"> </w:t>
      </w:r>
      <w:r w:rsidRPr="0041247D">
        <w:rPr>
          <w:lang w:val="sv-SE"/>
        </w:rPr>
        <w:t>enligt</w:t>
      </w:r>
      <w:r w:rsidR="00F35A25" w:rsidRPr="0041247D">
        <w:rPr>
          <w:lang w:val="sv-SE"/>
        </w:rPr>
        <w:t xml:space="preserve"> </w:t>
      </w:r>
      <w:r w:rsidR="00784353" w:rsidRPr="0041247D">
        <w:rPr>
          <w:lang w:val="sv-SE"/>
        </w:rPr>
        <w:t>”</w:t>
      </w:r>
      <w:r w:rsidR="00784353" w:rsidRPr="0041247D">
        <w:rPr>
          <w:i/>
          <w:lang w:val="sv-SE"/>
        </w:rPr>
        <w:t xml:space="preserve"> Anvisningar</w:t>
      </w:r>
      <w:r w:rsidRPr="0041247D">
        <w:rPr>
          <w:i/>
          <w:lang w:val="sv-SE"/>
        </w:rPr>
        <w:t xml:space="preserve"> för robust fiber</w:t>
      </w:r>
      <w:r w:rsidRPr="0041247D">
        <w:rPr>
          <w:lang w:val="sv-SE"/>
        </w:rPr>
        <w:t>”, Bilaga Robust site och nod</w:t>
      </w:r>
      <w:r w:rsidR="00A722C7" w:rsidRPr="0041247D">
        <w:rPr>
          <w:lang w:val="sv-SE"/>
        </w:rPr>
        <w:t>.</w:t>
      </w:r>
    </w:p>
    <w:p w14:paraId="3F5E7E32" w14:textId="77777777" w:rsidR="00C14ECC" w:rsidRPr="0041247D" w:rsidRDefault="00C14ECC" w:rsidP="00C14ECC">
      <w:pPr>
        <w:ind w:left="851" w:right="450"/>
        <w:rPr>
          <w:lang w:val="sv-SE"/>
        </w:rPr>
      </w:pPr>
    </w:p>
    <w:p w14:paraId="72158A65" w14:textId="77777777" w:rsidR="00503C14" w:rsidRPr="00467358" w:rsidRDefault="00A722C7" w:rsidP="00503C14">
      <w:pPr>
        <w:ind w:left="851" w:right="279"/>
        <w:rPr>
          <w:color w:val="0070C0"/>
          <w:lang w:val="sv-SE"/>
        </w:rPr>
      </w:pPr>
      <w:r w:rsidRPr="0041247D">
        <w:rPr>
          <w:color w:val="FF0000"/>
          <w:lang w:val="sv-SE"/>
        </w:rPr>
        <w:br/>
      </w:r>
      <w:r w:rsidR="00503C14" w:rsidRPr="00467358">
        <w:rPr>
          <w:color w:val="0070C0"/>
          <w:lang w:val="sv-SE"/>
        </w:rPr>
        <w:t>Har anläggningen genomförts med bredbandstöd från Post och telestyrelsen markeras tilläggskrav med PTS.</w:t>
      </w:r>
    </w:p>
    <w:p w14:paraId="3F6B3D2D" w14:textId="77777777" w:rsidR="00503C14" w:rsidRPr="00467358" w:rsidRDefault="00503C14" w:rsidP="00503C14">
      <w:pPr>
        <w:ind w:left="851" w:right="279"/>
        <w:rPr>
          <w:color w:val="0070C0"/>
          <w:lang w:val="sv-SE"/>
        </w:rPr>
      </w:pPr>
    </w:p>
    <w:p w14:paraId="1016C430" w14:textId="77777777" w:rsidR="00503C14" w:rsidRPr="0041247D" w:rsidRDefault="00503C14" w:rsidP="00503C14">
      <w:pPr>
        <w:ind w:left="851" w:right="279"/>
        <w:rPr>
          <w:color w:val="0070C0"/>
          <w:lang w:val="sv-SE"/>
        </w:rPr>
      </w:pPr>
      <w:r w:rsidRPr="00467358">
        <w:rPr>
          <w:color w:val="0070C0"/>
          <w:lang w:val="sv-SE"/>
        </w:rPr>
        <w:t>Har anläggningen genomförts med bredbandstöd från Statens Jordbruksverk markeras tilläggskrav med SJV.</w:t>
      </w:r>
      <w:r w:rsidRPr="0041247D">
        <w:rPr>
          <w:color w:val="0070C0"/>
          <w:lang w:val="sv-SE"/>
        </w:rPr>
        <w:t xml:space="preserve"> </w:t>
      </w:r>
    </w:p>
    <w:p w14:paraId="3E03D0A3" w14:textId="54711AEF" w:rsidR="0003509F" w:rsidRPr="0041247D" w:rsidRDefault="0003509F" w:rsidP="0003509F">
      <w:pPr>
        <w:ind w:left="851" w:right="279"/>
        <w:rPr>
          <w:color w:val="0070C0"/>
          <w:lang w:val="sv-SE"/>
        </w:rPr>
      </w:pPr>
    </w:p>
    <w:p w14:paraId="06ECC270" w14:textId="77777777" w:rsidR="0003509F" w:rsidRDefault="0003509F" w:rsidP="00C14ECC">
      <w:pPr>
        <w:ind w:left="851" w:right="279"/>
        <w:rPr>
          <w:color w:val="0070C0"/>
          <w:lang w:val="sv-SE"/>
        </w:rPr>
      </w:pPr>
    </w:p>
    <w:p w14:paraId="2B4D64FF" w14:textId="11A87713" w:rsidR="007A0D8A" w:rsidRPr="0041247D" w:rsidRDefault="007A0D8A" w:rsidP="00C14ECC">
      <w:pPr>
        <w:ind w:left="851" w:right="279"/>
        <w:rPr>
          <w:color w:val="0070C0"/>
          <w:lang w:val="sv-SE"/>
        </w:rPr>
      </w:pPr>
      <w:r w:rsidRPr="0041247D">
        <w:rPr>
          <w:color w:val="0070C0"/>
          <w:lang w:val="sv-SE"/>
        </w:rPr>
        <w:lastRenderedPageBreak/>
        <w:t xml:space="preserve"> </w:t>
      </w:r>
    </w:p>
    <w:p w14:paraId="27C9A4A9" w14:textId="77777777" w:rsidR="00C14ECC" w:rsidRPr="0041247D" w:rsidRDefault="00C14ECC" w:rsidP="00A36783">
      <w:pPr>
        <w:ind w:right="7231"/>
        <w:rPr>
          <w:lang w:val="sv-SE"/>
        </w:rPr>
      </w:pPr>
    </w:p>
    <w:p w14:paraId="5F1DD10B" w14:textId="77777777" w:rsidR="00A14203" w:rsidRPr="0041247D" w:rsidRDefault="00A14203">
      <w:pPr>
        <w:ind w:left="882" w:right="7231"/>
        <w:rPr>
          <w:lang w:val="sv-SE"/>
        </w:rPr>
      </w:pPr>
    </w:p>
    <w:tbl>
      <w:tblPr>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85" w:type="dxa"/>
        </w:tblCellMar>
        <w:tblLook w:val="01E0" w:firstRow="1" w:lastRow="1" w:firstColumn="1" w:lastColumn="1" w:noHBand="0" w:noVBand="0"/>
      </w:tblPr>
      <w:tblGrid>
        <w:gridCol w:w="3872"/>
        <w:gridCol w:w="64"/>
        <w:gridCol w:w="1177"/>
        <w:gridCol w:w="1110"/>
        <w:gridCol w:w="2816"/>
        <w:gridCol w:w="4939"/>
      </w:tblGrid>
      <w:tr w:rsidR="00A14203" w:rsidRPr="006E0962" w14:paraId="5E8E98E6" w14:textId="77777777" w:rsidTr="00057164">
        <w:trPr>
          <w:jc w:val="center"/>
        </w:trPr>
        <w:tc>
          <w:tcPr>
            <w:tcW w:w="3936" w:type="dxa"/>
            <w:gridSpan w:val="2"/>
            <w:shd w:val="clear" w:color="auto" w:fill="auto"/>
            <w:vAlign w:val="center"/>
          </w:tcPr>
          <w:p w14:paraId="15E9783A" w14:textId="77777777" w:rsidR="00A14203" w:rsidRPr="0041247D" w:rsidRDefault="00A14203" w:rsidP="00057164">
            <w:pPr>
              <w:rPr>
                <w:b/>
                <w:lang w:val="sv-SE"/>
              </w:rPr>
            </w:pPr>
          </w:p>
        </w:tc>
        <w:tc>
          <w:tcPr>
            <w:tcW w:w="1177" w:type="dxa"/>
            <w:shd w:val="clear" w:color="auto" w:fill="auto"/>
            <w:vAlign w:val="center"/>
          </w:tcPr>
          <w:p w14:paraId="38B60BC2" w14:textId="77777777" w:rsidR="00A14203" w:rsidRPr="006E0962" w:rsidRDefault="00A14203" w:rsidP="00710646">
            <w:pPr>
              <w:jc w:val="center"/>
              <w:rPr>
                <w:b/>
              </w:rPr>
            </w:pPr>
            <w:r w:rsidRPr="006E0962">
              <w:rPr>
                <w:b/>
              </w:rPr>
              <w:t>Godkänd</w:t>
            </w:r>
          </w:p>
        </w:tc>
        <w:tc>
          <w:tcPr>
            <w:tcW w:w="1110" w:type="dxa"/>
            <w:shd w:val="clear" w:color="auto" w:fill="auto"/>
            <w:vAlign w:val="center"/>
          </w:tcPr>
          <w:p w14:paraId="3AEDDE47" w14:textId="77777777" w:rsidR="00A14203" w:rsidRPr="006E0962" w:rsidRDefault="00A14203" w:rsidP="00710646">
            <w:pPr>
              <w:jc w:val="center"/>
              <w:rPr>
                <w:b/>
              </w:rPr>
            </w:pPr>
            <w:proofErr w:type="spellStart"/>
            <w:r w:rsidRPr="006E0962">
              <w:rPr>
                <w:b/>
              </w:rPr>
              <w:t>Ej</w:t>
            </w:r>
            <w:proofErr w:type="spellEnd"/>
            <w:r w:rsidRPr="006E0962">
              <w:rPr>
                <w:b/>
              </w:rPr>
              <w:t xml:space="preserve"> godkänd</w:t>
            </w:r>
          </w:p>
        </w:tc>
        <w:tc>
          <w:tcPr>
            <w:tcW w:w="2816" w:type="dxa"/>
            <w:shd w:val="clear" w:color="auto" w:fill="auto"/>
            <w:vAlign w:val="center"/>
          </w:tcPr>
          <w:p w14:paraId="52752A99" w14:textId="77777777" w:rsidR="00A14203" w:rsidRPr="006E0962" w:rsidRDefault="00A14203" w:rsidP="00710646">
            <w:pPr>
              <w:jc w:val="center"/>
              <w:rPr>
                <w:b/>
              </w:rPr>
            </w:pPr>
            <w:r>
              <w:rPr>
                <w:b/>
              </w:rPr>
              <w:t>Kommentar</w:t>
            </w:r>
          </w:p>
        </w:tc>
        <w:tc>
          <w:tcPr>
            <w:tcW w:w="4939" w:type="dxa"/>
            <w:vAlign w:val="center"/>
          </w:tcPr>
          <w:p w14:paraId="73F0237E" w14:textId="77777777" w:rsidR="00A14203" w:rsidRPr="006E0962" w:rsidRDefault="00A14203" w:rsidP="00710646">
            <w:pPr>
              <w:jc w:val="center"/>
              <w:rPr>
                <w:b/>
              </w:rPr>
            </w:pPr>
            <w:r>
              <w:rPr>
                <w:b/>
              </w:rPr>
              <w:t>Anmärkning</w:t>
            </w:r>
          </w:p>
        </w:tc>
      </w:tr>
      <w:tr w:rsidR="00642C11" w:rsidRPr="006E59C0" w14:paraId="71009103" w14:textId="77777777" w:rsidTr="00642C11">
        <w:trPr>
          <w:jc w:val="center"/>
        </w:trPr>
        <w:tc>
          <w:tcPr>
            <w:tcW w:w="13978" w:type="dxa"/>
            <w:gridSpan w:val="6"/>
            <w:shd w:val="clear" w:color="auto" w:fill="auto"/>
            <w:vAlign w:val="center"/>
          </w:tcPr>
          <w:p w14:paraId="1F8CA0C6" w14:textId="15181D8E" w:rsidR="00642C11" w:rsidRPr="0041247D" w:rsidRDefault="00642C11" w:rsidP="00057164">
            <w:pPr>
              <w:rPr>
                <w:b/>
                <w:lang w:val="sv-SE"/>
              </w:rPr>
            </w:pPr>
            <w:r w:rsidRPr="0041247D">
              <w:rPr>
                <w:b/>
                <w:lang w:val="sv-SE"/>
              </w:rPr>
              <w:t>2.</w:t>
            </w:r>
            <w:r w:rsidR="0019214A">
              <w:rPr>
                <w:b/>
                <w:lang w:val="sv-SE"/>
              </w:rPr>
              <w:t>1.1</w:t>
            </w:r>
            <w:r w:rsidRPr="0041247D">
              <w:rPr>
                <w:b/>
                <w:lang w:val="sv-SE"/>
              </w:rPr>
              <w:t xml:space="preserve"> Klassning av Site och nod</w:t>
            </w:r>
          </w:p>
        </w:tc>
      </w:tr>
      <w:tr w:rsidR="00642C11" w:rsidRPr="006E59C0" w14:paraId="30193538" w14:textId="77777777" w:rsidTr="00057164">
        <w:trPr>
          <w:jc w:val="center"/>
        </w:trPr>
        <w:tc>
          <w:tcPr>
            <w:tcW w:w="3936" w:type="dxa"/>
            <w:gridSpan w:val="2"/>
            <w:shd w:val="clear" w:color="auto" w:fill="auto"/>
            <w:vAlign w:val="center"/>
          </w:tcPr>
          <w:p w14:paraId="3DC80C10" w14:textId="214BD70A" w:rsidR="00642C11" w:rsidRPr="0041247D" w:rsidRDefault="00642C11" w:rsidP="00057164">
            <w:pPr>
              <w:rPr>
                <w:lang w:val="sv-SE"/>
              </w:rPr>
            </w:pPr>
            <w:bookmarkStart w:id="20" w:name="_Hlk59445718"/>
            <w:r w:rsidRPr="0041247D">
              <w:rPr>
                <w:lang w:val="sv-SE"/>
              </w:rPr>
              <w:t>Kontrollera att klassning och riskanalys är genomförd enlig PTS föreskrift</w:t>
            </w:r>
            <w:r w:rsidR="003E3A99">
              <w:rPr>
                <w:lang w:val="sv-SE"/>
              </w:rPr>
              <w:t xml:space="preserve"> (2022:11)</w:t>
            </w:r>
            <w:r w:rsidRPr="0041247D">
              <w:rPr>
                <w:lang w:val="sv-SE"/>
              </w:rPr>
              <w:t>.</w:t>
            </w:r>
            <w:bookmarkEnd w:id="20"/>
          </w:p>
        </w:tc>
        <w:tc>
          <w:tcPr>
            <w:tcW w:w="1177" w:type="dxa"/>
            <w:shd w:val="clear" w:color="auto" w:fill="auto"/>
            <w:vAlign w:val="center"/>
          </w:tcPr>
          <w:p w14:paraId="3E8391E9" w14:textId="77777777" w:rsidR="00642C11" w:rsidRPr="0041247D" w:rsidRDefault="00642C11" w:rsidP="00057164">
            <w:pPr>
              <w:jc w:val="center"/>
              <w:rPr>
                <w:b/>
                <w:lang w:val="sv-SE"/>
              </w:rPr>
            </w:pPr>
          </w:p>
        </w:tc>
        <w:tc>
          <w:tcPr>
            <w:tcW w:w="1110" w:type="dxa"/>
            <w:shd w:val="clear" w:color="auto" w:fill="auto"/>
            <w:vAlign w:val="center"/>
          </w:tcPr>
          <w:p w14:paraId="58817827" w14:textId="77777777" w:rsidR="00642C11" w:rsidRPr="0041247D" w:rsidRDefault="00642C11" w:rsidP="00057164">
            <w:pPr>
              <w:jc w:val="center"/>
              <w:rPr>
                <w:b/>
                <w:lang w:val="sv-SE"/>
              </w:rPr>
            </w:pPr>
          </w:p>
        </w:tc>
        <w:tc>
          <w:tcPr>
            <w:tcW w:w="2816" w:type="dxa"/>
            <w:shd w:val="clear" w:color="auto" w:fill="auto"/>
            <w:vAlign w:val="center"/>
          </w:tcPr>
          <w:p w14:paraId="79EB4835" w14:textId="77777777" w:rsidR="00642C11" w:rsidRPr="0041247D" w:rsidRDefault="00642C11" w:rsidP="00057164">
            <w:pPr>
              <w:rPr>
                <w:b/>
                <w:lang w:val="sv-SE"/>
              </w:rPr>
            </w:pPr>
          </w:p>
        </w:tc>
        <w:tc>
          <w:tcPr>
            <w:tcW w:w="4939" w:type="dxa"/>
            <w:vAlign w:val="center"/>
          </w:tcPr>
          <w:p w14:paraId="523E0380" w14:textId="39179B0C" w:rsidR="00642C11" w:rsidRPr="0041247D" w:rsidRDefault="00642C11" w:rsidP="000500BA">
            <w:pPr>
              <w:pStyle w:val="Kommentarer"/>
              <w:rPr>
                <w:b/>
                <w:lang w:val="sv-SE"/>
              </w:rPr>
            </w:pPr>
          </w:p>
        </w:tc>
      </w:tr>
      <w:tr w:rsidR="00A14203" w:rsidRPr="006E0962" w14:paraId="02EB2B43" w14:textId="77777777" w:rsidTr="00057164">
        <w:trPr>
          <w:jc w:val="center"/>
        </w:trPr>
        <w:tc>
          <w:tcPr>
            <w:tcW w:w="13978" w:type="dxa"/>
            <w:gridSpan w:val="6"/>
            <w:shd w:val="clear" w:color="auto" w:fill="auto"/>
            <w:vAlign w:val="center"/>
          </w:tcPr>
          <w:p w14:paraId="521B7883" w14:textId="77777777" w:rsidR="00A14203" w:rsidRDefault="00A14203" w:rsidP="00057164">
            <w:pPr>
              <w:rPr>
                <w:b/>
              </w:rPr>
            </w:pPr>
            <w:r>
              <w:rPr>
                <w:b/>
              </w:rPr>
              <w:t xml:space="preserve">2.2.1 </w:t>
            </w:r>
            <w:proofErr w:type="spellStart"/>
            <w:r>
              <w:rPr>
                <w:b/>
              </w:rPr>
              <w:t>Placering</w:t>
            </w:r>
            <w:proofErr w:type="spellEnd"/>
          </w:p>
        </w:tc>
      </w:tr>
      <w:tr w:rsidR="00A14203" w:rsidRPr="006E59C0" w14:paraId="0D022D5C" w14:textId="77777777" w:rsidTr="00057164">
        <w:trPr>
          <w:jc w:val="center"/>
        </w:trPr>
        <w:tc>
          <w:tcPr>
            <w:tcW w:w="3936" w:type="dxa"/>
            <w:gridSpan w:val="2"/>
            <w:shd w:val="clear" w:color="auto" w:fill="auto"/>
            <w:vAlign w:val="center"/>
          </w:tcPr>
          <w:p w14:paraId="12E74B83" w14:textId="77777777" w:rsidR="00A14203" w:rsidRPr="0041247D" w:rsidRDefault="00A14203" w:rsidP="00057164">
            <w:pPr>
              <w:rPr>
                <w:lang w:val="sv-SE"/>
              </w:rPr>
            </w:pPr>
            <w:r w:rsidRPr="0041247D">
              <w:rPr>
                <w:lang w:val="sv-SE"/>
              </w:rPr>
              <w:t>Utomhusskåp ska placeras väl skyddat för snöröjning.</w:t>
            </w:r>
          </w:p>
        </w:tc>
        <w:tc>
          <w:tcPr>
            <w:tcW w:w="1177" w:type="dxa"/>
            <w:shd w:val="clear" w:color="auto" w:fill="auto"/>
            <w:vAlign w:val="center"/>
          </w:tcPr>
          <w:p w14:paraId="4E488D79" w14:textId="77777777" w:rsidR="00A14203" w:rsidRPr="0041247D" w:rsidRDefault="00A14203" w:rsidP="00057164">
            <w:pPr>
              <w:jc w:val="center"/>
              <w:rPr>
                <w:lang w:val="sv-SE"/>
              </w:rPr>
            </w:pPr>
          </w:p>
        </w:tc>
        <w:tc>
          <w:tcPr>
            <w:tcW w:w="1110" w:type="dxa"/>
            <w:shd w:val="clear" w:color="auto" w:fill="auto"/>
            <w:vAlign w:val="center"/>
          </w:tcPr>
          <w:p w14:paraId="5068443B" w14:textId="77777777" w:rsidR="00A14203" w:rsidRPr="0041247D" w:rsidRDefault="00A14203" w:rsidP="00057164">
            <w:pPr>
              <w:jc w:val="center"/>
              <w:rPr>
                <w:lang w:val="sv-SE"/>
              </w:rPr>
            </w:pPr>
          </w:p>
        </w:tc>
        <w:tc>
          <w:tcPr>
            <w:tcW w:w="2816" w:type="dxa"/>
            <w:shd w:val="clear" w:color="auto" w:fill="auto"/>
            <w:vAlign w:val="center"/>
          </w:tcPr>
          <w:p w14:paraId="4B0E6D24" w14:textId="77777777" w:rsidR="00A14203" w:rsidRPr="0041247D" w:rsidRDefault="00A14203" w:rsidP="00057164">
            <w:pPr>
              <w:rPr>
                <w:lang w:val="sv-SE"/>
              </w:rPr>
            </w:pPr>
          </w:p>
        </w:tc>
        <w:tc>
          <w:tcPr>
            <w:tcW w:w="4939" w:type="dxa"/>
            <w:vAlign w:val="center"/>
          </w:tcPr>
          <w:p w14:paraId="037DD287" w14:textId="77777777" w:rsidR="00A14203" w:rsidRPr="0041247D" w:rsidRDefault="00A14203" w:rsidP="00057164">
            <w:pPr>
              <w:rPr>
                <w:lang w:val="sv-SE"/>
              </w:rPr>
            </w:pPr>
          </w:p>
        </w:tc>
      </w:tr>
      <w:tr w:rsidR="00A14203" w:rsidRPr="006E59C0" w14:paraId="74FBC638" w14:textId="77777777" w:rsidTr="00057164">
        <w:trPr>
          <w:jc w:val="center"/>
        </w:trPr>
        <w:tc>
          <w:tcPr>
            <w:tcW w:w="3936" w:type="dxa"/>
            <w:gridSpan w:val="2"/>
            <w:shd w:val="clear" w:color="auto" w:fill="auto"/>
            <w:vAlign w:val="center"/>
          </w:tcPr>
          <w:p w14:paraId="2792CB42" w14:textId="77777777" w:rsidR="00A14203" w:rsidRPr="0041247D" w:rsidRDefault="00A14203" w:rsidP="00057164">
            <w:pPr>
              <w:rPr>
                <w:lang w:val="sv-SE"/>
              </w:rPr>
            </w:pPr>
            <w:r w:rsidRPr="0041247D">
              <w:rPr>
                <w:lang w:val="sv-SE"/>
              </w:rPr>
              <w:t>Siten ska aldrig placeras nära vattendrag eller i svackor där risk för översvämning föreligger.</w:t>
            </w:r>
          </w:p>
        </w:tc>
        <w:tc>
          <w:tcPr>
            <w:tcW w:w="1177" w:type="dxa"/>
            <w:shd w:val="clear" w:color="auto" w:fill="auto"/>
            <w:vAlign w:val="center"/>
          </w:tcPr>
          <w:p w14:paraId="458C7C97" w14:textId="77777777" w:rsidR="00A14203" w:rsidRPr="0041247D" w:rsidRDefault="00A14203" w:rsidP="00057164">
            <w:pPr>
              <w:jc w:val="center"/>
              <w:rPr>
                <w:lang w:val="sv-SE"/>
              </w:rPr>
            </w:pPr>
          </w:p>
        </w:tc>
        <w:tc>
          <w:tcPr>
            <w:tcW w:w="1110" w:type="dxa"/>
            <w:shd w:val="clear" w:color="auto" w:fill="auto"/>
            <w:vAlign w:val="center"/>
          </w:tcPr>
          <w:p w14:paraId="39948FFC" w14:textId="77777777" w:rsidR="00A14203" w:rsidRPr="0041247D" w:rsidRDefault="00A14203" w:rsidP="00057164">
            <w:pPr>
              <w:jc w:val="center"/>
              <w:rPr>
                <w:lang w:val="sv-SE"/>
              </w:rPr>
            </w:pPr>
          </w:p>
        </w:tc>
        <w:tc>
          <w:tcPr>
            <w:tcW w:w="2816" w:type="dxa"/>
            <w:shd w:val="clear" w:color="auto" w:fill="auto"/>
            <w:vAlign w:val="center"/>
          </w:tcPr>
          <w:p w14:paraId="13649C4D" w14:textId="77777777" w:rsidR="00A14203" w:rsidRPr="0041247D" w:rsidRDefault="00A14203" w:rsidP="00057164">
            <w:pPr>
              <w:rPr>
                <w:lang w:val="sv-SE"/>
              </w:rPr>
            </w:pPr>
          </w:p>
        </w:tc>
        <w:tc>
          <w:tcPr>
            <w:tcW w:w="4939" w:type="dxa"/>
            <w:vAlign w:val="center"/>
          </w:tcPr>
          <w:p w14:paraId="15CD0314" w14:textId="77777777" w:rsidR="00A14203" w:rsidRPr="0041247D" w:rsidRDefault="00A14203" w:rsidP="00057164">
            <w:pPr>
              <w:rPr>
                <w:lang w:val="sv-SE"/>
              </w:rPr>
            </w:pPr>
          </w:p>
        </w:tc>
      </w:tr>
      <w:tr w:rsidR="00642C11" w:rsidRPr="00E12FD3" w14:paraId="0F4BC845" w14:textId="77777777" w:rsidTr="00642C11">
        <w:trPr>
          <w:jc w:val="center"/>
        </w:trPr>
        <w:tc>
          <w:tcPr>
            <w:tcW w:w="13978" w:type="dxa"/>
            <w:gridSpan w:val="6"/>
            <w:shd w:val="clear" w:color="auto" w:fill="auto"/>
            <w:vAlign w:val="center"/>
          </w:tcPr>
          <w:p w14:paraId="79F035C5" w14:textId="77777777" w:rsidR="00642C11" w:rsidRPr="006E0962" w:rsidRDefault="00642C11" w:rsidP="00057164">
            <w:r>
              <w:rPr>
                <w:b/>
              </w:rPr>
              <w:t xml:space="preserve">2.2.2 Bygglov och </w:t>
            </w:r>
            <w:proofErr w:type="spellStart"/>
            <w:r>
              <w:rPr>
                <w:b/>
              </w:rPr>
              <w:t>tillstånd</w:t>
            </w:r>
            <w:proofErr w:type="spellEnd"/>
          </w:p>
        </w:tc>
      </w:tr>
      <w:tr w:rsidR="00642C11" w:rsidRPr="00E12FD3" w14:paraId="6217C77A" w14:textId="77777777" w:rsidTr="00057164">
        <w:trPr>
          <w:jc w:val="center"/>
        </w:trPr>
        <w:tc>
          <w:tcPr>
            <w:tcW w:w="3936" w:type="dxa"/>
            <w:gridSpan w:val="2"/>
            <w:shd w:val="clear" w:color="auto" w:fill="auto"/>
            <w:vAlign w:val="center"/>
          </w:tcPr>
          <w:p w14:paraId="694EC2B9" w14:textId="77777777" w:rsidR="00642C11" w:rsidRPr="00642C11" w:rsidRDefault="00642C11" w:rsidP="00057164">
            <w:proofErr w:type="spellStart"/>
            <w:r w:rsidRPr="00642C11">
              <w:t>Kontrollera</w:t>
            </w:r>
            <w:proofErr w:type="spellEnd"/>
            <w:r w:rsidRPr="00642C11">
              <w:t xml:space="preserve"> bygglov och </w:t>
            </w:r>
            <w:proofErr w:type="spellStart"/>
            <w:r w:rsidRPr="00642C11">
              <w:t>markavtal</w:t>
            </w:r>
            <w:proofErr w:type="spellEnd"/>
            <w:r>
              <w:t>.</w:t>
            </w:r>
          </w:p>
        </w:tc>
        <w:tc>
          <w:tcPr>
            <w:tcW w:w="1177" w:type="dxa"/>
            <w:shd w:val="clear" w:color="auto" w:fill="auto"/>
            <w:vAlign w:val="center"/>
          </w:tcPr>
          <w:p w14:paraId="0D91343D" w14:textId="77777777" w:rsidR="00642C11" w:rsidRPr="00642C11" w:rsidRDefault="00642C11" w:rsidP="00057164">
            <w:pPr>
              <w:jc w:val="center"/>
            </w:pPr>
          </w:p>
        </w:tc>
        <w:tc>
          <w:tcPr>
            <w:tcW w:w="1110" w:type="dxa"/>
            <w:shd w:val="clear" w:color="auto" w:fill="auto"/>
            <w:vAlign w:val="center"/>
          </w:tcPr>
          <w:p w14:paraId="168DB366" w14:textId="77777777" w:rsidR="00642C11" w:rsidRPr="006E0962" w:rsidRDefault="00642C11" w:rsidP="00057164">
            <w:pPr>
              <w:jc w:val="center"/>
            </w:pPr>
          </w:p>
        </w:tc>
        <w:tc>
          <w:tcPr>
            <w:tcW w:w="2816" w:type="dxa"/>
            <w:shd w:val="clear" w:color="auto" w:fill="auto"/>
            <w:vAlign w:val="center"/>
          </w:tcPr>
          <w:p w14:paraId="5527FC1D" w14:textId="77777777" w:rsidR="00642C11" w:rsidRPr="006E0962" w:rsidRDefault="00642C11" w:rsidP="00057164"/>
        </w:tc>
        <w:tc>
          <w:tcPr>
            <w:tcW w:w="4939" w:type="dxa"/>
            <w:vAlign w:val="center"/>
          </w:tcPr>
          <w:p w14:paraId="79FFB6E1" w14:textId="77777777" w:rsidR="00642C11" w:rsidRPr="006E0962" w:rsidRDefault="00642C11" w:rsidP="00057164"/>
        </w:tc>
      </w:tr>
      <w:tr w:rsidR="00642C11" w:rsidRPr="00E12FD3" w14:paraId="243D5EF1" w14:textId="77777777" w:rsidTr="00642C11">
        <w:trPr>
          <w:jc w:val="center"/>
        </w:trPr>
        <w:tc>
          <w:tcPr>
            <w:tcW w:w="13978" w:type="dxa"/>
            <w:gridSpan w:val="6"/>
            <w:shd w:val="clear" w:color="auto" w:fill="auto"/>
            <w:vAlign w:val="center"/>
          </w:tcPr>
          <w:p w14:paraId="454C8955" w14:textId="77777777" w:rsidR="00642C11" w:rsidRPr="006E0962" w:rsidRDefault="00642C11" w:rsidP="00057164">
            <w:r w:rsidRPr="00642C11">
              <w:rPr>
                <w:b/>
              </w:rPr>
              <w:t xml:space="preserve">2.2.3.1 </w:t>
            </w:r>
            <w:proofErr w:type="spellStart"/>
            <w:r w:rsidRPr="00642C11">
              <w:rPr>
                <w:b/>
              </w:rPr>
              <w:t>Klimatskåp</w:t>
            </w:r>
            <w:proofErr w:type="spellEnd"/>
          </w:p>
        </w:tc>
      </w:tr>
      <w:tr w:rsidR="00642C11" w:rsidRPr="006E59C0" w14:paraId="036AC3DC" w14:textId="77777777" w:rsidTr="00057164">
        <w:trPr>
          <w:jc w:val="center"/>
        </w:trPr>
        <w:tc>
          <w:tcPr>
            <w:tcW w:w="3936" w:type="dxa"/>
            <w:gridSpan w:val="2"/>
            <w:shd w:val="clear" w:color="auto" w:fill="auto"/>
            <w:vAlign w:val="center"/>
          </w:tcPr>
          <w:p w14:paraId="61700DF4" w14:textId="77777777" w:rsidR="00642C11" w:rsidRPr="0041247D" w:rsidRDefault="00642C11" w:rsidP="00057164">
            <w:pPr>
              <w:rPr>
                <w:lang w:val="sv-SE"/>
              </w:rPr>
            </w:pPr>
            <w:r w:rsidRPr="0041247D">
              <w:rPr>
                <w:lang w:val="sv-SE"/>
              </w:rPr>
              <w:t>Klimatskåp ska ha minst IP-klass 54</w:t>
            </w:r>
          </w:p>
        </w:tc>
        <w:tc>
          <w:tcPr>
            <w:tcW w:w="1177" w:type="dxa"/>
            <w:shd w:val="clear" w:color="auto" w:fill="auto"/>
            <w:vAlign w:val="center"/>
          </w:tcPr>
          <w:p w14:paraId="22D431A5" w14:textId="77777777" w:rsidR="00642C11" w:rsidRPr="0041247D" w:rsidRDefault="00642C11" w:rsidP="00057164">
            <w:pPr>
              <w:jc w:val="center"/>
              <w:rPr>
                <w:lang w:val="sv-SE"/>
              </w:rPr>
            </w:pPr>
          </w:p>
        </w:tc>
        <w:tc>
          <w:tcPr>
            <w:tcW w:w="1110" w:type="dxa"/>
            <w:shd w:val="clear" w:color="auto" w:fill="auto"/>
            <w:vAlign w:val="center"/>
          </w:tcPr>
          <w:p w14:paraId="41813EEA" w14:textId="77777777" w:rsidR="00642C11" w:rsidRPr="0041247D" w:rsidRDefault="00642C11" w:rsidP="00057164">
            <w:pPr>
              <w:jc w:val="center"/>
              <w:rPr>
                <w:lang w:val="sv-SE"/>
              </w:rPr>
            </w:pPr>
          </w:p>
        </w:tc>
        <w:tc>
          <w:tcPr>
            <w:tcW w:w="2816" w:type="dxa"/>
            <w:shd w:val="clear" w:color="auto" w:fill="auto"/>
            <w:vAlign w:val="center"/>
          </w:tcPr>
          <w:p w14:paraId="165764C9" w14:textId="77777777" w:rsidR="00642C11" w:rsidRPr="0041247D" w:rsidRDefault="00642C11" w:rsidP="00057164">
            <w:pPr>
              <w:rPr>
                <w:lang w:val="sv-SE"/>
              </w:rPr>
            </w:pPr>
          </w:p>
        </w:tc>
        <w:tc>
          <w:tcPr>
            <w:tcW w:w="4939" w:type="dxa"/>
            <w:vAlign w:val="center"/>
          </w:tcPr>
          <w:p w14:paraId="31C23B54" w14:textId="77777777" w:rsidR="00642C11" w:rsidRPr="0041247D" w:rsidRDefault="00642C11" w:rsidP="00057164">
            <w:pPr>
              <w:rPr>
                <w:lang w:val="sv-SE"/>
              </w:rPr>
            </w:pPr>
          </w:p>
        </w:tc>
      </w:tr>
      <w:tr w:rsidR="00A14203" w:rsidRPr="006E59C0" w14:paraId="40974C73" w14:textId="77777777" w:rsidTr="00057164">
        <w:trPr>
          <w:jc w:val="center"/>
        </w:trPr>
        <w:tc>
          <w:tcPr>
            <w:tcW w:w="13978" w:type="dxa"/>
            <w:gridSpan w:val="6"/>
            <w:shd w:val="clear" w:color="auto" w:fill="auto"/>
            <w:vAlign w:val="center"/>
          </w:tcPr>
          <w:p w14:paraId="31E88732" w14:textId="77777777" w:rsidR="00A14203" w:rsidRPr="0041247D" w:rsidRDefault="00A14203" w:rsidP="00057164">
            <w:pPr>
              <w:rPr>
                <w:b/>
                <w:lang w:val="sv-SE"/>
              </w:rPr>
            </w:pPr>
            <w:r w:rsidRPr="0041247D">
              <w:rPr>
                <w:b/>
                <w:lang w:val="sv-SE"/>
              </w:rPr>
              <w:t>2.2.3.3 Typ av site eller nod. Nyttja del i befintlig byggnad</w:t>
            </w:r>
          </w:p>
        </w:tc>
      </w:tr>
      <w:tr w:rsidR="00A14203" w:rsidRPr="00E12FD3" w14:paraId="7F2B94EC" w14:textId="77777777" w:rsidTr="00057164">
        <w:trPr>
          <w:jc w:val="center"/>
        </w:trPr>
        <w:tc>
          <w:tcPr>
            <w:tcW w:w="3936" w:type="dxa"/>
            <w:gridSpan w:val="2"/>
            <w:shd w:val="clear" w:color="auto" w:fill="auto"/>
            <w:vAlign w:val="center"/>
          </w:tcPr>
          <w:p w14:paraId="075CB5F7" w14:textId="66014821" w:rsidR="00A14203" w:rsidRPr="00DA2E49" w:rsidRDefault="00A14203" w:rsidP="00057164">
            <w:r w:rsidRPr="0041247D">
              <w:rPr>
                <w:lang w:val="sv-SE"/>
              </w:rPr>
              <w:t>Säkerställ att tillträde till utrymmet är garanterat</w:t>
            </w:r>
            <w:r w:rsidR="00255370">
              <w:rPr>
                <w:lang w:val="sv-SE"/>
              </w:rPr>
              <w:t xml:space="preserve">, och om möjligt, </w:t>
            </w:r>
            <w:r w:rsidRPr="0041247D">
              <w:rPr>
                <w:lang w:val="sv-SE"/>
              </w:rPr>
              <w:t xml:space="preserve"> dygnet runt. </w:t>
            </w:r>
            <w:proofErr w:type="spellStart"/>
            <w:r w:rsidRPr="009D576D">
              <w:t>Gärna</w:t>
            </w:r>
            <w:proofErr w:type="spellEnd"/>
            <w:r w:rsidRPr="009D576D">
              <w:t xml:space="preserve"> med </w:t>
            </w:r>
            <w:proofErr w:type="spellStart"/>
            <w:r w:rsidRPr="009D576D">
              <w:t>egen</w:t>
            </w:r>
            <w:proofErr w:type="spellEnd"/>
            <w:r w:rsidRPr="009D576D">
              <w:t xml:space="preserve"> </w:t>
            </w:r>
            <w:proofErr w:type="spellStart"/>
            <w:r w:rsidRPr="009D576D">
              <w:t>dörr</w:t>
            </w:r>
            <w:proofErr w:type="spellEnd"/>
            <w:r w:rsidRPr="009D576D">
              <w:t xml:space="preserve"> </w:t>
            </w:r>
            <w:proofErr w:type="spellStart"/>
            <w:r w:rsidRPr="009D576D">
              <w:t>från</w:t>
            </w:r>
            <w:proofErr w:type="spellEnd"/>
            <w:r w:rsidRPr="009D576D">
              <w:t xml:space="preserve"> </w:t>
            </w:r>
            <w:proofErr w:type="spellStart"/>
            <w:r w:rsidRPr="009D576D">
              <w:t>utsidan</w:t>
            </w:r>
            <w:proofErr w:type="spellEnd"/>
            <w:r w:rsidRPr="009D576D">
              <w:t>.</w:t>
            </w:r>
          </w:p>
        </w:tc>
        <w:tc>
          <w:tcPr>
            <w:tcW w:w="1177" w:type="dxa"/>
            <w:shd w:val="clear" w:color="auto" w:fill="auto"/>
            <w:vAlign w:val="center"/>
          </w:tcPr>
          <w:p w14:paraId="0ABD8493" w14:textId="77777777" w:rsidR="00A14203" w:rsidRPr="006E0962" w:rsidRDefault="00A14203" w:rsidP="00057164">
            <w:pPr>
              <w:jc w:val="center"/>
            </w:pPr>
          </w:p>
        </w:tc>
        <w:tc>
          <w:tcPr>
            <w:tcW w:w="1110" w:type="dxa"/>
            <w:shd w:val="clear" w:color="auto" w:fill="auto"/>
            <w:vAlign w:val="center"/>
          </w:tcPr>
          <w:p w14:paraId="2393A597" w14:textId="77777777" w:rsidR="00A14203" w:rsidRPr="006E0962" w:rsidRDefault="00A14203" w:rsidP="00057164">
            <w:pPr>
              <w:jc w:val="center"/>
            </w:pPr>
          </w:p>
        </w:tc>
        <w:tc>
          <w:tcPr>
            <w:tcW w:w="2816" w:type="dxa"/>
            <w:shd w:val="clear" w:color="auto" w:fill="auto"/>
            <w:vAlign w:val="center"/>
          </w:tcPr>
          <w:p w14:paraId="72444F72" w14:textId="77777777" w:rsidR="00A14203" w:rsidRPr="006E0962" w:rsidRDefault="00A14203" w:rsidP="00057164"/>
        </w:tc>
        <w:tc>
          <w:tcPr>
            <w:tcW w:w="4939" w:type="dxa"/>
            <w:vAlign w:val="center"/>
          </w:tcPr>
          <w:p w14:paraId="41A8AE18" w14:textId="77777777" w:rsidR="00A14203" w:rsidRPr="006E0962" w:rsidRDefault="00A14203" w:rsidP="00057164"/>
        </w:tc>
      </w:tr>
      <w:tr w:rsidR="00A14203" w:rsidRPr="006E59C0" w14:paraId="1C2E18CD" w14:textId="77777777" w:rsidTr="00057164">
        <w:trPr>
          <w:jc w:val="center"/>
        </w:trPr>
        <w:tc>
          <w:tcPr>
            <w:tcW w:w="13978" w:type="dxa"/>
            <w:gridSpan w:val="6"/>
            <w:shd w:val="clear" w:color="auto" w:fill="auto"/>
            <w:vAlign w:val="center"/>
          </w:tcPr>
          <w:p w14:paraId="45FD2981" w14:textId="77777777" w:rsidR="00A14203" w:rsidRPr="0041247D" w:rsidRDefault="00A14203" w:rsidP="00057164">
            <w:pPr>
              <w:rPr>
                <w:b/>
                <w:lang w:val="sv-SE"/>
              </w:rPr>
            </w:pPr>
            <w:r w:rsidRPr="0041247D">
              <w:rPr>
                <w:b/>
                <w:lang w:val="sv-SE"/>
              </w:rPr>
              <w:t>2.2.4 Utformning av site och nod</w:t>
            </w:r>
          </w:p>
        </w:tc>
      </w:tr>
      <w:tr w:rsidR="00A14203" w:rsidRPr="006E59C0" w14:paraId="3A5F1F33" w14:textId="77777777" w:rsidTr="00057164">
        <w:trPr>
          <w:jc w:val="center"/>
        </w:trPr>
        <w:tc>
          <w:tcPr>
            <w:tcW w:w="3936" w:type="dxa"/>
            <w:gridSpan w:val="2"/>
            <w:shd w:val="clear" w:color="auto" w:fill="auto"/>
            <w:vAlign w:val="center"/>
          </w:tcPr>
          <w:p w14:paraId="2F7A2945" w14:textId="5A3916F8" w:rsidR="00A36783" w:rsidRPr="0041247D" w:rsidRDefault="00A14203" w:rsidP="00057164">
            <w:pPr>
              <w:rPr>
                <w:lang w:val="sv-SE"/>
              </w:rPr>
            </w:pPr>
            <w:r w:rsidRPr="0041247D">
              <w:rPr>
                <w:lang w:val="sv-SE"/>
              </w:rPr>
              <w:t>Site ska vara utrustad med klimatsystem.</w:t>
            </w:r>
          </w:p>
        </w:tc>
        <w:tc>
          <w:tcPr>
            <w:tcW w:w="1177" w:type="dxa"/>
            <w:shd w:val="clear" w:color="auto" w:fill="auto"/>
            <w:vAlign w:val="center"/>
          </w:tcPr>
          <w:p w14:paraId="7C8E09C4" w14:textId="77777777" w:rsidR="00A14203" w:rsidRPr="0041247D" w:rsidRDefault="00A14203" w:rsidP="00057164">
            <w:pPr>
              <w:jc w:val="center"/>
              <w:rPr>
                <w:lang w:val="sv-SE"/>
              </w:rPr>
            </w:pPr>
          </w:p>
        </w:tc>
        <w:tc>
          <w:tcPr>
            <w:tcW w:w="1110" w:type="dxa"/>
            <w:shd w:val="clear" w:color="auto" w:fill="auto"/>
            <w:vAlign w:val="center"/>
          </w:tcPr>
          <w:p w14:paraId="70198BE7" w14:textId="77777777" w:rsidR="00A14203" w:rsidRPr="0041247D" w:rsidRDefault="00A14203" w:rsidP="00057164">
            <w:pPr>
              <w:jc w:val="center"/>
              <w:rPr>
                <w:lang w:val="sv-SE"/>
              </w:rPr>
            </w:pPr>
          </w:p>
        </w:tc>
        <w:tc>
          <w:tcPr>
            <w:tcW w:w="2816" w:type="dxa"/>
            <w:shd w:val="clear" w:color="auto" w:fill="auto"/>
            <w:vAlign w:val="center"/>
          </w:tcPr>
          <w:p w14:paraId="1F1905BF" w14:textId="77777777" w:rsidR="00A14203" w:rsidRPr="0041247D" w:rsidRDefault="00A14203" w:rsidP="00057164">
            <w:pPr>
              <w:rPr>
                <w:lang w:val="sv-SE"/>
              </w:rPr>
            </w:pPr>
          </w:p>
        </w:tc>
        <w:tc>
          <w:tcPr>
            <w:tcW w:w="4939" w:type="dxa"/>
            <w:vAlign w:val="center"/>
          </w:tcPr>
          <w:p w14:paraId="1DFE285C" w14:textId="77777777" w:rsidR="00A14203" w:rsidRPr="0041247D" w:rsidRDefault="00A14203" w:rsidP="00057164">
            <w:pPr>
              <w:rPr>
                <w:lang w:val="sv-SE"/>
              </w:rPr>
            </w:pPr>
          </w:p>
        </w:tc>
      </w:tr>
      <w:tr w:rsidR="00A14203" w:rsidRPr="006E59C0" w14:paraId="2806D8EC" w14:textId="77777777" w:rsidTr="00057164">
        <w:trPr>
          <w:jc w:val="center"/>
        </w:trPr>
        <w:tc>
          <w:tcPr>
            <w:tcW w:w="3936" w:type="dxa"/>
            <w:gridSpan w:val="2"/>
            <w:shd w:val="clear" w:color="auto" w:fill="auto"/>
            <w:vAlign w:val="center"/>
          </w:tcPr>
          <w:p w14:paraId="6E3CAFD5" w14:textId="77777777" w:rsidR="00A14203" w:rsidRPr="0041247D" w:rsidRDefault="00A14203" w:rsidP="00057164">
            <w:pPr>
              <w:rPr>
                <w:lang w:val="sv-SE"/>
              </w:rPr>
            </w:pPr>
            <w:r w:rsidRPr="0041247D">
              <w:rPr>
                <w:lang w:val="sv-SE"/>
              </w:rPr>
              <w:lastRenderedPageBreak/>
              <w:t>Site ska ha backventil i golvbrunnen (där sådan finns).</w:t>
            </w:r>
          </w:p>
        </w:tc>
        <w:tc>
          <w:tcPr>
            <w:tcW w:w="1177" w:type="dxa"/>
            <w:shd w:val="clear" w:color="auto" w:fill="auto"/>
            <w:vAlign w:val="center"/>
          </w:tcPr>
          <w:p w14:paraId="29326316" w14:textId="77777777" w:rsidR="00A14203" w:rsidRPr="0041247D" w:rsidRDefault="00A14203" w:rsidP="00057164">
            <w:pPr>
              <w:jc w:val="center"/>
              <w:rPr>
                <w:lang w:val="sv-SE"/>
              </w:rPr>
            </w:pPr>
          </w:p>
        </w:tc>
        <w:tc>
          <w:tcPr>
            <w:tcW w:w="1110" w:type="dxa"/>
            <w:shd w:val="clear" w:color="auto" w:fill="auto"/>
            <w:vAlign w:val="center"/>
          </w:tcPr>
          <w:p w14:paraId="0D0FFB44" w14:textId="77777777" w:rsidR="00A14203" w:rsidRPr="0041247D" w:rsidRDefault="00A14203" w:rsidP="00057164">
            <w:pPr>
              <w:jc w:val="center"/>
              <w:rPr>
                <w:lang w:val="sv-SE"/>
              </w:rPr>
            </w:pPr>
          </w:p>
        </w:tc>
        <w:tc>
          <w:tcPr>
            <w:tcW w:w="2816" w:type="dxa"/>
            <w:shd w:val="clear" w:color="auto" w:fill="auto"/>
            <w:vAlign w:val="center"/>
          </w:tcPr>
          <w:p w14:paraId="392722FD" w14:textId="77777777" w:rsidR="00A14203" w:rsidRPr="0041247D" w:rsidRDefault="00A14203" w:rsidP="00057164">
            <w:pPr>
              <w:rPr>
                <w:lang w:val="sv-SE"/>
              </w:rPr>
            </w:pPr>
          </w:p>
        </w:tc>
        <w:tc>
          <w:tcPr>
            <w:tcW w:w="4939" w:type="dxa"/>
            <w:vAlign w:val="center"/>
          </w:tcPr>
          <w:p w14:paraId="2D762219" w14:textId="77777777" w:rsidR="00A14203" w:rsidRPr="0041247D" w:rsidRDefault="00A14203" w:rsidP="00057164">
            <w:pPr>
              <w:rPr>
                <w:lang w:val="sv-SE"/>
              </w:rPr>
            </w:pPr>
          </w:p>
        </w:tc>
      </w:tr>
      <w:tr w:rsidR="00A14203" w:rsidRPr="006E59C0" w14:paraId="295C0BB3" w14:textId="77777777" w:rsidTr="00057164">
        <w:trPr>
          <w:jc w:val="center"/>
        </w:trPr>
        <w:tc>
          <w:tcPr>
            <w:tcW w:w="3936" w:type="dxa"/>
            <w:gridSpan w:val="2"/>
            <w:shd w:val="clear" w:color="auto" w:fill="auto"/>
            <w:vAlign w:val="center"/>
          </w:tcPr>
          <w:p w14:paraId="29BCA649" w14:textId="2C6FE399" w:rsidR="00A14203" w:rsidRPr="0041247D" w:rsidRDefault="00AD6108" w:rsidP="00057164">
            <w:pPr>
              <w:rPr>
                <w:lang w:val="sv-SE"/>
              </w:rPr>
            </w:pPr>
            <w:r w:rsidRPr="00AD6108">
              <w:rPr>
                <w:lang w:val="sv-SE"/>
              </w:rPr>
              <w:t>Site ska placeras med hänsyn till risken för vatteninströmning vid översvämning.</w:t>
            </w:r>
          </w:p>
        </w:tc>
        <w:tc>
          <w:tcPr>
            <w:tcW w:w="1177" w:type="dxa"/>
            <w:shd w:val="clear" w:color="auto" w:fill="auto"/>
            <w:vAlign w:val="center"/>
          </w:tcPr>
          <w:p w14:paraId="4543FC1C" w14:textId="77777777" w:rsidR="00A14203" w:rsidRPr="0041247D" w:rsidRDefault="00A14203" w:rsidP="00057164">
            <w:pPr>
              <w:jc w:val="center"/>
              <w:rPr>
                <w:lang w:val="sv-SE"/>
              </w:rPr>
            </w:pPr>
          </w:p>
        </w:tc>
        <w:tc>
          <w:tcPr>
            <w:tcW w:w="1110" w:type="dxa"/>
            <w:shd w:val="clear" w:color="auto" w:fill="auto"/>
            <w:vAlign w:val="center"/>
          </w:tcPr>
          <w:p w14:paraId="5C2BA3D9" w14:textId="77777777" w:rsidR="00A14203" w:rsidRPr="0041247D" w:rsidRDefault="00A14203" w:rsidP="00057164">
            <w:pPr>
              <w:jc w:val="center"/>
              <w:rPr>
                <w:lang w:val="sv-SE"/>
              </w:rPr>
            </w:pPr>
          </w:p>
        </w:tc>
        <w:tc>
          <w:tcPr>
            <w:tcW w:w="2816" w:type="dxa"/>
            <w:shd w:val="clear" w:color="auto" w:fill="auto"/>
            <w:vAlign w:val="center"/>
          </w:tcPr>
          <w:p w14:paraId="1139A855" w14:textId="77777777" w:rsidR="00A14203" w:rsidRPr="0041247D" w:rsidRDefault="00A14203" w:rsidP="00057164">
            <w:pPr>
              <w:rPr>
                <w:lang w:val="sv-SE"/>
              </w:rPr>
            </w:pPr>
          </w:p>
        </w:tc>
        <w:tc>
          <w:tcPr>
            <w:tcW w:w="4939" w:type="dxa"/>
            <w:vAlign w:val="center"/>
          </w:tcPr>
          <w:p w14:paraId="6BFB78F4" w14:textId="77777777" w:rsidR="00A14203" w:rsidRPr="0041247D" w:rsidRDefault="00A14203" w:rsidP="00057164">
            <w:pPr>
              <w:rPr>
                <w:lang w:val="sv-SE"/>
              </w:rPr>
            </w:pPr>
          </w:p>
        </w:tc>
      </w:tr>
      <w:tr w:rsidR="00AD6108" w:rsidRPr="006E59C0" w14:paraId="09CEAD7E" w14:textId="77777777" w:rsidTr="00057164">
        <w:trPr>
          <w:jc w:val="center"/>
        </w:trPr>
        <w:tc>
          <w:tcPr>
            <w:tcW w:w="3936" w:type="dxa"/>
            <w:gridSpan w:val="2"/>
            <w:shd w:val="clear" w:color="auto" w:fill="auto"/>
            <w:vAlign w:val="center"/>
          </w:tcPr>
          <w:p w14:paraId="76B91DE7" w14:textId="0A63DA7D" w:rsidR="00AD6108" w:rsidRPr="0041247D" w:rsidRDefault="00AD6108" w:rsidP="00AD6108">
            <w:pPr>
              <w:rPr>
                <w:lang w:val="sv-SE"/>
              </w:rPr>
            </w:pPr>
            <w:r w:rsidRPr="00AD6108">
              <w:rPr>
                <w:lang w:val="sv-SE"/>
              </w:rPr>
              <w:t>I Site placerad under marknivå ska elektronik och känslig utrustning placeras minst 20 cm över golv</w:t>
            </w:r>
            <w:r>
              <w:rPr>
                <w:lang w:val="sv-SE"/>
              </w:rPr>
              <w:t>.</w:t>
            </w:r>
          </w:p>
        </w:tc>
        <w:tc>
          <w:tcPr>
            <w:tcW w:w="1177" w:type="dxa"/>
            <w:shd w:val="clear" w:color="auto" w:fill="auto"/>
            <w:vAlign w:val="center"/>
          </w:tcPr>
          <w:p w14:paraId="36BD0DCC" w14:textId="77777777" w:rsidR="00AD6108" w:rsidRPr="0041247D" w:rsidRDefault="00AD6108" w:rsidP="00057164">
            <w:pPr>
              <w:jc w:val="center"/>
              <w:rPr>
                <w:lang w:val="sv-SE"/>
              </w:rPr>
            </w:pPr>
          </w:p>
        </w:tc>
        <w:tc>
          <w:tcPr>
            <w:tcW w:w="1110" w:type="dxa"/>
            <w:shd w:val="clear" w:color="auto" w:fill="auto"/>
            <w:vAlign w:val="center"/>
          </w:tcPr>
          <w:p w14:paraId="0DC70DB9" w14:textId="77777777" w:rsidR="00AD6108" w:rsidRPr="0041247D" w:rsidRDefault="00AD6108" w:rsidP="00057164">
            <w:pPr>
              <w:jc w:val="center"/>
              <w:rPr>
                <w:lang w:val="sv-SE"/>
              </w:rPr>
            </w:pPr>
          </w:p>
        </w:tc>
        <w:tc>
          <w:tcPr>
            <w:tcW w:w="2816" w:type="dxa"/>
            <w:shd w:val="clear" w:color="auto" w:fill="auto"/>
            <w:vAlign w:val="center"/>
          </w:tcPr>
          <w:p w14:paraId="2866380B" w14:textId="77777777" w:rsidR="00AD6108" w:rsidRPr="0041247D" w:rsidRDefault="00AD6108" w:rsidP="00057164">
            <w:pPr>
              <w:rPr>
                <w:lang w:val="sv-SE"/>
              </w:rPr>
            </w:pPr>
          </w:p>
        </w:tc>
        <w:tc>
          <w:tcPr>
            <w:tcW w:w="4939" w:type="dxa"/>
            <w:vAlign w:val="center"/>
          </w:tcPr>
          <w:p w14:paraId="7480BC8F" w14:textId="77777777" w:rsidR="00AD6108" w:rsidRPr="0041247D" w:rsidRDefault="00AD6108" w:rsidP="00057164">
            <w:pPr>
              <w:rPr>
                <w:lang w:val="sv-SE"/>
              </w:rPr>
            </w:pPr>
          </w:p>
        </w:tc>
      </w:tr>
      <w:tr w:rsidR="00AD6108" w:rsidRPr="006E59C0" w14:paraId="33C83D3B" w14:textId="77777777" w:rsidTr="00057164">
        <w:trPr>
          <w:jc w:val="center"/>
        </w:trPr>
        <w:tc>
          <w:tcPr>
            <w:tcW w:w="3936" w:type="dxa"/>
            <w:gridSpan w:val="2"/>
            <w:shd w:val="clear" w:color="auto" w:fill="auto"/>
            <w:vAlign w:val="center"/>
          </w:tcPr>
          <w:p w14:paraId="3614EA02" w14:textId="2FC96665" w:rsidR="00AD6108" w:rsidRPr="0041247D" w:rsidRDefault="00AD6108" w:rsidP="00057164">
            <w:pPr>
              <w:rPr>
                <w:lang w:val="sv-SE"/>
              </w:rPr>
            </w:pPr>
            <w:r w:rsidRPr="00AD6108">
              <w:rPr>
                <w:lang w:val="sv-SE"/>
              </w:rPr>
              <w:t>En riskanalys ska utföras för en Site placerad under marknivå och för site med och indragna vatten-avlopps-och fjärrvärmeledningar. Åtgärder vid konstaterad risk kan till exempel omfatta flytt av site, införande av automatisk avstängning av vattenledningar, fuktsensorer och instruktion för avstängning av vattenledningar</w:t>
            </w:r>
          </w:p>
        </w:tc>
        <w:tc>
          <w:tcPr>
            <w:tcW w:w="1177" w:type="dxa"/>
            <w:shd w:val="clear" w:color="auto" w:fill="auto"/>
            <w:vAlign w:val="center"/>
          </w:tcPr>
          <w:p w14:paraId="5B621A2E" w14:textId="77777777" w:rsidR="00AD6108" w:rsidRPr="0041247D" w:rsidRDefault="00AD6108" w:rsidP="00057164">
            <w:pPr>
              <w:jc w:val="center"/>
              <w:rPr>
                <w:lang w:val="sv-SE"/>
              </w:rPr>
            </w:pPr>
          </w:p>
        </w:tc>
        <w:tc>
          <w:tcPr>
            <w:tcW w:w="1110" w:type="dxa"/>
            <w:shd w:val="clear" w:color="auto" w:fill="auto"/>
            <w:vAlign w:val="center"/>
          </w:tcPr>
          <w:p w14:paraId="5D932D2D" w14:textId="77777777" w:rsidR="00AD6108" w:rsidRPr="0041247D" w:rsidRDefault="00AD6108" w:rsidP="00057164">
            <w:pPr>
              <w:jc w:val="center"/>
              <w:rPr>
                <w:lang w:val="sv-SE"/>
              </w:rPr>
            </w:pPr>
          </w:p>
        </w:tc>
        <w:tc>
          <w:tcPr>
            <w:tcW w:w="2816" w:type="dxa"/>
            <w:shd w:val="clear" w:color="auto" w:fill="auto"/>
            <w:vAlign w:val="center"/>
          </w:tcPr>
          <w:p w14:paraId="723908B6" w14:textId="77777777" w:rsidR="00AD6108" w:rsidRPr="0041247D" w:rsidRDefault="00AD6108" w:rsidP="00057164">
            <w:pPr>
              <w:rPr>
                <w:lang w:val="sv-SE"/>
              </w:rPr>
            </w:pPr>
          </w:p>
        </w:tc>
        <w:tc>
          <w:tcPr>
            <w:tcW w:w="4939" w:type="dxa"/>
            <w:vAlign w:val="center"/>
          </w:tcPr>
          <w:p w14:paraId="11102781" w14:textId="77777777" w:rsidR="00AD6108" w:rsidRPr="0041247D" w:rsidRDefault="00AD6108" w:rsidP="00057164">
            <w:pPr>
              <w:rPr>
                <w:lang w:val="sv-SE"/>
              </w:rPr>
            </w:pPr>
          </w:p>
        </w:tc>
      </w:tr>
      <w:tr w:rsidR="00A14203" w:rsidRPr="006E59C0" w14:paraId="67C578F5" w14:textId="77777777" w:rsidTr="00057164">
        <w:trPr>
          <w:jc w:val="center"/>
        </w:trPr>
        <w:tc>
          <w:tcPr>
            <w:tcW w:w="3936" w:type="dxa"/>
            <w:gridSpan w:val="2"/>
            <w:shd w:val="clear" w:color="auto" w:fill="auto"/>
            <w:vAlign w:val="center"/>
          </w:tcPr>
          <w:p w14:paraId="4B398A99" w14:textId="77777777" w:rsidR="00A14203" w:rsidRPr="0041247D" w:rsidRDefault="00A14203" w:rsidP="00057164">
            <w:pPr>
              <w:rPr>
                <w:lang w:val="sv-SE"/>
              </w:rPr>
            </w:pPr>
            <w:r w:rsidRPr="0041247D">
              <w:rPr>
                <w:lang w:val="sv-SE"/>
              </w:rPr>
              <w:t>Nod ska planeras så att inbördes placering av värmealstrande utrustning inte ger värme åt annan utrustning utan att värme istället leds bort.</w:t>
            </w:r>
          </w:p>
        </w:tc>
        <w:tc>
          <w:tcPr>
            <w:tcW w:w="1177" w:type="dxa"/>
            <w:shd w:val="clear" w:color="auto" w:fill="auto"/>
            <w:vAlign w:val="center"/>
          </w:tcPr>
          <w:p w14:paraId="7986EEBD" w14:textId="77777777" w:rsidR="00A14203" w:rsidRPr="0041247D" w:rsidRDefault="00A14203" w:rsidP="00057164">
            <w:pPr>
              <w:jc w:val="center"/>
              <w:rPr>
                <w:lang w:val="sv-SE"/>
              </w:rPr>
            </w:pPr>
          </w:p>
        </w:tc>
        <w:tc>
          <w:tcPr>
            <w:tcW w:w="1110" w:type="dxa"/>
            <w:shd w:val="clear" w:color="auto" w:fill="auto"/>
            <w:vAlign w:val="center"/>
          </w:tcPr>
          <w:p w14:paraId="4881BCB9" w14:textId="77777777" w:rsidR="00A14203" w:rsidRPr="0041247D" w:rsidRDefault="00A14203" w:rsidP="00057164">
            <w:pPr>
              <w:jc w:val="center"/>
              <w:rPr>
                <w:lang w:val="sv-SE"/>
              </w:rPr>
            </w:pPr>
          </w:p>
        </w:tc>
        <w:tc>
          <w:tcPr>
            <w:tcW w:w="2816" w:type="dxa"/>
            <w:shd w:val="clear" w:color="auto" w:fill="auto"/>
            <w:vAlign w:val="center"/>
          </w:tcPr>
          <w:p w14:paraId="3431ECFC" w14:textId="77777777" w:rsidR="00A14203" w:rsidRPr="0041247D" w:rsidRDefault="00A14203" w:rsidP="00057164">
            <w:pPr>
              <w:rPr>
                <w:lang w:val="sv-SE"/>
              </w:rPr>
            </w:pPr>
          </w:p>
        </w:tc>
        <w:tc>
          <w:tcPr>
            <w:tcW w:w="4939" w:type="dxa"/>
            <w:vAlign w:val="center"/>
          </w:tcPr>
          <w:p w14:paraId="7A5D48F9" w14:textId="77777777" w:rsidR="00A14203" w:rsidRPr="0041247D" w:rsidRDefault="00A14203" w:rsidP="00057164">
            <w:pPr>
              <w:rPr>
                <w:lang w:val="sv-SE"/>
              </w:rPr>
            </w:pPr>
          </w:p>
        </w:tc>
      </w:tr>
      <w:tr w:rsidR="00A14203" w:rsidRPr="006E0962" w14:paraId="26289600" w14:textId="77777777" w:rsidTr="00057164">
        <w:trPr>
          <w:jc w:val="center"/>
        </w:trPr>
        <w:tc>
          <w:tcPr>
            <w:tcW w:w="13978" w:type="dxa"/>
            <w:gridSpan w:val="6"/>
            <w:shd w:val="clear" w:color="auto" w:fill="auto"/>
            <w:vAlign w:val="center"/>
          </w:tcPr>
          <w:p w14:paraId="1DBE3CA0" w14:textId="77777777" w:rsidR="00A14203" w:rsidRPr="006B2DFE" w:rsidRDefault="00D55FAE" w:rsidP="00057164">
            <w:pPr>
              <w:rPr>
                <w:b/>
                <w:color w:val="000000" w:themeColor="text1"/>
              </w:rPr>
            </w:pPr>
            <w:r w:rsidRPr="006B2DFE">
              <w:rPr>
                <w:b/>
                <w:color w:val="000000" w:themeColor="text1"/>
              </w:rPr>
              <w:t xml:space="preserve">2.2.5 </w:t>
            </w:r>
            <w:proofErr w:type="spellStart"/>
            <w:r w:rsidRPr="006B2DFE">
              <w:rPr>
                <w:b/>
                <w:color w:val="000000" w:themeColor="text1"/>
              </w:rPr>
              <w:t>El</w:t>
            </w:r>
            <w:r w:rsidR="00642C11" w:rsidRPr="006B2DFE">
              <w:rPr>
                <w:b/>
                <w:color w:val="000000" w:themeColor="text1"/>
              </w:rPr>
              <w:t>installation</w:t>
            </w:r>
            <w:proofErr w:type="spellEnd"/>
          </w:p>
        </w:tc>
      </w:tr>
      <w:tr w:rsidR="00990141" w:rsidRPr="006E59C0" w14:paraId="654E82D2" w14:textId="77777777" w:rsidTr="00057164">
        <w:trPr>
          <w:jc w:val="center"/>
        </w:trPr>
        <w:tc>
          <w:tcPr>
            <w:tcW w:w="3936" w:type="dxa"/>
            <w:gridSpan w:val="2"/>
            <w:shd w:val="clear" w:color="auto" w:fill="auto"/>
            <w:vAlign w:val="center"/>
          </w:tcPr>
          <w:p w14:paraId="7E0F4999" w14:textId="77777777" w:rsidR="00990141" w:rsidRPr="0041247D" w:rsidRDefault="006B2DFE" w:rsidP="00990141">
            <w:pPr>
              <w:rPr>
                <w:rFonts w:eastAsiaTheme="minorHAnsi"/>
                <w:lang w:val="sv-SE"/>
              </w:rPr>
            </w:pPr>
            <w:r w:rsidRPr="0041247D">
              <w:rPr>
                <w:rFonts w:eastAsiaTheme="minorHAnsi"/>
                <w:lang w:val="sv-SE"/>
              </w:rPr>
              <w:t>Elinstallationen ska var dokumenterad och kontrollerad.</w:t>
            </w:r>
          </w:p>
        </w:tc>
        <w:tc>
          <w:tcPr>
            <w:tcW w:w="1177" w:type="dxa"/>
            <w:shd w:val="clear" w:color="auto" w:fill="auto"/>
            <w:vAlign w:val="center"/>
          </w:tcPr>
          <w:p w14:paraId="2B877D5A" w14:textId="77777777" w:rsidR="00990141" w:rsidRPr="0041247D" w:rsidRDefault="00990141" w:rsidP="00990141">
            <w:pPr>
              <w:jc w:val="center"/>
              <w:rPr>
                <w:lang w:val="sv-SE"/>
              </w:rPr>
            </w:pPr>
          </w:p>
        </w:tc>
        <w:tc>
          <w:tcPr>
            <w:tcW w:w="1110" w:type="dxa"/>
            <w:shd w:val="clear" w:color="auto" w:fill="auto"/>
            <w:vAlign w:val="center"/>
          </w:tcPr>
          <w:p w14:paraId="07E0A876" w14:textId="77777777" w:rsidR="00990141" w:rsidRPr="0041247D" w:rsidRDefault="00990141" w:rsidP="00990141">
            <w:pPr>
              <w:jc w:val="center"/>
              <w:rPr>
                <w:lang w:val="sv-SE"/>
              </w:rPr>
            </w:pPr>
          </w:p>
        </w:tc>
        <w:tc>
          <w:tcPr>
            <w:tcW w:w="2816" w:type="dxa"/>
            <w:shd w:val="clear" w:color="auto" w:fill="auto"/>
            <w:vAlign w:val="center"/>
          </w:tcPr>
          <w:p w14:paraId="50AB6446" w14:textId="77777777" w:rsidR="00990141" w:rsidRPr="0041247D" w:rsidRDefault="00990141" w:rsidP="00990141">
            <w:pPr>
              <w:rPr>
                <w:lang w:val="sv-SE"/>
              </w:rPr>
            </w:pPr>
          </w:p>
        </w:tc>
        <w:tc>
          <w:tcPr>
            <w:tcW w:w="4939" w:type="dxa"/>
            <w:vAlign w:val="center"/>
          </w:tcPr>
          <w:p w14:paraId="5A32AE1D" w14:textId="77777777" w:rsidR="00990141" w:rsidRPr="0041247D" w:rsidRDefault="00990141" w:rsidP="00990141">
            <w:pPr>
              <w:rPr>
                <w:lang w:val="sv-SE"/>
              </w:rPr>
            </w:pPr>
          </w:p>
        </w:tc>
      </w:tr>
      <w:tr w:rsidR="00D55FAE" w:rsidRPr="00E12FD3" w14:paraId="36C63025" w14:textId="77777777" w:rsidTr="00057164">
        <w:trPr>
          <w:jc w:val="center"/>
        </w:trPr>
        <w:tc>
          <w:tcPr>
            <w:tcW w:w="3936" w:type="dxa"/>
            <w:gridSpan w:val="2"/>
            <w:shd w:val="clear" w:color="auto" w:fill="auto"/>
            <w:vAlign w:val="center"/>
          </w:tcPr>
          <w:p w14:paraId="0FFDAEE6" w14:textId="77777777" w:rsidR="00D55FAE" w:rsidRPr="00834959" w:rsidRDefault="00784353" w:rsidP="00D55FAE">
            <w:pPr>
              <w:rPr>
                <w:rFonts w:eastAsiaTheme="minorHAnsi"/>
              </w:rPr>
            </w:pPr>
            <w:r>
              <w:rPr>
                <w:b/>
              </w:rPr>
              <w:t xml:space="preserve">2.2.5.1 </w:t>
            </w:r>
            <w:proofErr w:type="spellStart"/>
            <w:r>
              <w:rPr>
                <w:b/>
              </w:rPr>
              <w:t>Elsystem</w:t>
            </w:r>
            <w:proofErr w:type="spellEnd"/>
          </w:p>
        </w:tc>
        <w:tc>
          <w:tcPr>
            <w:tcW w:w="1177" w:type="dxa"/>
            <w:shd w:val="clear" w:color="auto" w:fill="auto"/>
            <w:vAlign w:val="center"/>
          </w:tcPr>
          <w:p w14:paraId="122B63A8" w14:textId="77777777" w:rsidR="00D55FAE" w:rsidRPr="006E0962" w:rsidRDefault="00D55FAE" w:rsidP="00D55FAE">
            <w:pPr>
              <w:jc w:val="center"/>
            </w:pPr>
          </w:p>
        </w:tc>
        <w:tc>
          <w:tcPr>
            <w:tcW w:w="1110" w:type="dxa"/>
            <w:shd w:val="clear" w:color="auto" w:fill="auto"/>
            <w:vAlign w:val="center"/>
          </w:tcPr>
          <w:p w14:paraId="259ADD0E" w14:textId="77777777" w:rsidR="00D55FAE" w:rsidRPr="006E0962" w:rsidRDefault="00D55FAE" w:rsidP="00D55FAE">
            <w:pPr>
              <w:jc w:val="center"/>
            </w:pPr>
          </w:p>
        </w:tc>
        <w:tc>
          <w:tcPr>
            <w:tcW w:w="2816" w:type="dxa"/>
            <w:shd w:val="clear" w:color="auto" w:fill="auto"/>
            <w:vAlign w:val="center"/>
          </w:tcPr>
          <w:p w14:paraId="411F1E54" w14:textId="77777777" w:rsidR="00D55FAE" w:rsidRDefault="00D55FAE" w:rsidP="00D55FAE"/>
        </w:tc>
        <w:tc>
          <w:tcPr>
            <w:tcW w:w="4939" w:type="dxa"/>
            <w:vAlign w:val="center"/>
          </w:tcPr>
          <w:p w14:paraId="61DB57DA" w14:textId="77777777" w:rsidR="00D55FAE" w:rsidRDefault="00D55FAE" w:rsidP="00D55FAE"/>
        </w:tc>
      </w:tr>
      <w:tr w:rsidR="00D55FAE" w:rsidRPr="006E59C0" w14:paraId="2E4DDA69" w14:textId="77777777" w:rsidTr="00057164">
        <w:trPr>
          <w:jc w:val="center"/>
        </w:trPr>
        <w:tc>
          <w:tcPr>
            <w:tcW w:w="3936" w:type="dxa"/>
            <w:gridSpan w:val="2"/>
            <w:shd w:val="clear" w:color="auto" w:fill="auto"/>
            <w:vAlign w:val="center"/>
          </w:tcPr>
          <w:p w14:paraId="27FC319D" w14:textId="77777777" w:rsidR="00D55FAE" w:rsidRDefault="00D55FAE" w:rsidP="00D55FAE">
            <w:pPr>
              <w:rPr>
                <w:rFonts w:eastAsiaTheme="minorHAnsi"/>
                <w:lang w:val="sv-SE"/>
              </w:rPr>
            </w:pPr>
            <w:r w:rsidRPr="0041247D">
              <w:rPr>
                <w:rFonts w:eastAsiaTheme="minorHAnsi"/>
                <w:lang w:val="sv-SE"/>
              </w:rPr>
              <w:t>Elcentral i siten ska anpassas för 230/400V som ett TN-S system och förses med jordfelsövervakning</w:t>
            </w:r>
          </w:p>
          <w:p w14:paraId="6C31CF22" w14:textId="2481F0B6" w:rsidR="00AD6108" w:rsidRPr="0041247D" w:rsidRDefault="00AD6108" w:rsidP="00D55FAE">
            <w:pPr>
              <w:rPr>
                <w:rFonts w:eastAsiaTheme="minorHAnsi"/>
                <w:lang w:val="sv-SE"/>
              </w:rPr>
            </w:pPr>
          </w:p>
        </w:tc>
        <w:tc>
          <w:tcPr>
            <w:tcW w:w="1177" w:type="dxa"/>
            <w:shd w:val="clear" w:color="auto" w:fill="auto"/>
            <w:vAlign w:val="center"/>
          </w:tcPr>
          <w:p w14:paraId="4DE4476F" w14:textId="77777777" w:rsidR="00D55FAE" w:rsidRPr="0041247D" w:rsidRDefault="00D55FAE" w:rsidP="00D55FAE">
            <w:pPr>
              <w:jc w:val="center"/>
              <w:rPr>
                <w:lang w:val="sv-SE"/>
              </w:rPr>
            </w:pPr>
          </w:p>
        </w:tc>
        <w:tc>
          <w:tcPr>
            <w:tcW w:w="1110" w:type="dxa"/>
            <w:shd w:val="clear" w:color="auto" w:fill="auto"/>
            <w:vAlign w:val="center"/>
          </w:tcPr>
          <w:p w14:paraId="49953F5F" w14:textId="77777777" w:rsidR="00D55FAE" w:rsidRPr="0041247D" w:rsidRDefault="00D55FAE" w:rsidP="00D55FAE">
            <w:pPr>
              <w:jc w:val="center"/>
              <w:rPr>
                <w:lang w:val="sv-SE"/>
              </w:rPr>
            </w:pPr>
          </w:p>
        </w:tc>
        <w:tc>
          <w:tcPr>
            <w:tcW w:w="2816" w:type="dxa"/>
            <w:shd w:val="clear" w:color="auto" w:fill="auto"/>
            <w:vAlign w:val="center"/>
          </w:tcPr>
          <w:p w14:paraId="7DACF560" w14:textId="77777777" w:rsidR="00D55FAE" w:rsidRPr="0041247D" w:rsidRDefault="00D55FAE" w:rsidP="00D55FAE">
            <w:pPr>
              <w:rPr>
                <w:lang w:val="sv-SE"/>
              </w:rPr>
            </w:pPr>
            <w:r w:rsidRPr="0041247D">
              <w:rPr>
                <w:lang w:val="sv-SE"/>
              </w:rPr>
              <w:t>Vid slutbesiktning kontrolleras att jordfelsövervakning finns.</w:t>
            </w:r>
          </w:p>
        </w:tc>
        <w:tc>
          <w:tcPr>
            <w:tcW w:w="4939" w:type="dxa"/>
            <w:vAlign w:val="center"/>
          </w:tcPr>
          <w:p w14:paraId="6F4E6A38" w14:textId="77777777" w:rsidR="00D55FAE" w:rsidRPr="0041247D" w:rsidRDefault="00D55FAE" w:rsidP="00D55FAE">
            <w:pPr>
              <w:rPr>
                <w:lang w:val="sv-SE"/>
              </w:rPr>
            </w:pPr>
          </w:p>
        </w:tc>
      </w:tr>
      <w:tr w:rsidR="00D55FAE" w:rsidRPr="006E59C0" w14:paraId="38C0F5CD" w14:textId="77777777" w:rsidTr="00057164">
        <w:trPr>
          <w:jc w:val="center"/>
        </w:trPr>
        <w:tc>
          <w:tcPr>
            <w:tcW w:w="3936" w:type="dxa"/>
            <w:gridSpan w:val="2"/>
            <w:shd w:val="clear" w:color="auto" w:fill="auto"/>
            <w:vAlign w:val="center"/>
          </w:tcPr>
          <w:p w14:paraId="7BC0AF8E" w14:textId="77777777" w:rsidR="00D55FAE" w:rsidRPr="0041247D" w:rsidRDefault="00D55FAE" w:rsidP="00D55FAE">
            <w:pPr>
              <w:rPr>
                <w:rFonts w:eastAsiaTheme="minorHAnsi"/>
                <w:lang w:val="sv-SE"/>
              </w:rPr>
            </w:pPr>
            <w:r w:rsidRPr="0041247D">
              <w:rPr>
                <w:rFonts w:eastAsiaTheme="minorHAnsi"/>
                <w:lang w:val="sv-SE"/>
              </w:rPr>
              <w:lastRenderedPageBreak/>
              <w:t>Elcentral ska vara grupperad och avsäkrad på respektive grupp.</w:t>
            </w:r>
          </w:p>
        </w:tc>
        <w:tc>
          <w:tcPr>
            <w:tcW w:w="1177" w:type="dxa"/>
            <w:shd w:val="clear" w:color="auto" w:fill="auto"/>
            <w:vAlign w:val="center"/>
          </w:tcPr>
          <w:p w14:paraId="2A1BCA61" w14:textId="77777777" w:rsidR="00D55FAE" w:rsidRPr="0041247D" w:rsidRDefault="00D55FAE" w:rsidP="00D55FAE">
            <w:pPr>
              <w:jc w:val="center"/>
              <w:rPr>
                <w:lang w:val="sv-SE"/>
              </w:rPr>
            </w:pPr>
          </w:p>
        </w:tc>
        <w:tc>
          <w:tcPr>
            <w:tcW w:w="1110" w:type="dxa"/>
            <w:shd w:val="clear" w:color="auto" w:fill="auto"/>
            <w:vAlign w:val="center"/>
          </w:tcPr>
          <w:p w14:paraId="072FC561" w14:textId="77777777" w:rsidR="00D55FAE" w:rsidRPr="0041247D" w:rsidRDefault="00D55FAE" w:rsidP="00D55FAE">
            <w:pPr>
              <w:jc w:val="center"/>
              <w:rPr>
                <w:lang w:val="sv-SE"/>
              </w:rPr>
            </w:pPr>
          </w:p>
        </w:tc>
        <w:tc>
          <w:tcPr>
            <w:tcW w:w="2816" w:type="dxa"/>
            <w:shd w:val="clear" w:color="auto" w:fill="auto"/>
            <w:vAlign w:val="center"/>
          </w:tcPr>
          <w:p w14:paraId="4EB3E16B" w14:textId="77777777" w:rsidR="00D55FAE" w:rsidRPr="0041247D" w:rsidRDefault="00D55FAE" w:rsidP="00D55FAE">
            <w:pPr>
              <w:rPr>
                <w:lang w:val="sv-SE"/>
              </w:rPr>
            </w:pPr>
          </w:p>
        </w:tc>
        <w:tc>
          <w:tcPr>
            <w:tcW w:w="4939" w:type="dxa"/>
            <w:vAlign w:val="center"/>
          </w:tcPr>
          <w:p w14:paraId="65DBB523" w14:textId="77777777" w:rsidR="00D55FAE" w:rsidRPr="0041247D" w:rsidRDefault="00D55FAE" w:rsidP="00D55FAE">
            <w:pPr>
              <w:rPr>
                <w:lang w:val="sv-SE"/>
              </w:rPr>
            </w:pPr>
          </w:p>
        </w:tc>
      </w:tr>
      <w:tr w:rsidR="00D55FAE" w:rsidRPr="006E59C0" w14:paraId="57C0A158" w14:textId="77777777" w:rsidTr="00057164">
        <w:trPr>
          <w:jc w:val="center"/>
        </w:trPr>
        <w:tc>
          <w:tcPr>
            <w:tcW w:w="3936" w:type="dxa"/>
            <w:gridSpan w:val="2"/>
            <w:shd w:val="clear" w:color="auto" w:fill="auto"/>
            <w:vAlign w:val="center"/>
          </w:tcPr>
          <w:p w14:paraId="5DA29D80" w14:textId="77777777" w:rsidR="00D55FAE" w:rsidRPr="00A96380" w:rsidRDefault="00D55FAE" w:rsidP="00D55FAE">
            <w:pPr>
              <w:pStyle w:val="TableParagraph"/>
              <w:ind w:right="131"/>
              <w:rPr>
                <w:sz w:val="24"/>
                <w:szCs w:val="24"/>
                <w:lang w:val="sv-SE"/>
              </w:rPr>
            </w:pPr>
            <w:r w:rsidRPr="00834959">
              <w:rPr>
                <w:sz w:val="24"/>
                <w:szCs w:val="24"/>
                <w:lang w:val="sv-SE"/>
              </w:rPr>
              <w:t>Serviceuttag skall förses med personskyddsautomat.</w:t>
            </w:r>
          </w:p>
        </w:tc>
        <w:tc>
          <w:tcPr>
            <w:tcW w:w="1177" w:type="dxa"/>
            <w:shd w:val="clear" w:color="auto" w:fill="auto"/>
            <w:vAlign w:val="center"/>
          </w:tcPr>
          <w:p w14:paraId="42812425" w14:textId="77777777" w:rsidR="00D55FAE" w:rsidRPr="0041247D" w:rsidRDefault="00D55FAE" w:rsidP="00D55FAE">
            <w:pPr>
              <w:jc w:val="center"/>
              <w:rPr>
                <w:lang w:val="sv-SE"/>
              </w:rPr>
            </w:pPr>
          </w:p>
        </w:tc>
        <w:tc>
          <w:tcPr>
            <w:tcW w:w="1110" w:type="dxa"/>
            <w:shd w:val="clear" w:color="auto" w:fill="auto"/>
            <w:vAlign w:val="center"/>
          </w:tcPr>
          <w:p w14:paraId="6F5487D0" w14:textId="77777777" w:rsidR="00D55FAE" w:rsidRPr="0041247D" w:rsidRDefault="00D55FAE" w:rsidP="00D55FAE">
            <w:pPr>
              <w:jc w:val="center"/>
              <w:rPr>
                <w:lang w:val="sv-SE"/>
              </w:rPr>
            </w:pPr>
          </w:p>
        </w:tc>
        <w:tc>
          <w:tcPr>
            <w:tcW w:w="2816" w:type="dxa"/>
            <w:shd w:val="clear" w:color="auto" w:fill="auto"/>
            <w:vAlign w:val="center"/>
          </w:tcPr>
          <w:p w14:paraId="18EB37BE" w14:textId="77777777" w:rsidR="00D55FAE" w:rsidRPr="0041247D" w:rsidRDefault="00D55FAE" w:rsidP="00D55FAE">
            <w:pPr>
              <w:rPr>
                <w:lang w:val="sv-SE"/>
              </w:rPr>
            </w:pPr>
          </w:p>
        </w:tc>
        <w:tc>
          <w:tcPr>
            <w:tcW w:w="4939" w:type="dxa"/>
            <w:vAlign w:val="center"/>
          </w:tcPr>
          <w:p w14:paraId="12C62D32" w14:textId="77777777" w:rsidR="00D55FAE" w:rsidRPr="0041247D" w:rsidRDefault="00D55FAE" w:rsidP="00D55FAE">
            <w:pPr>
              <w:rPr>
                <w:lang w:val="sv-SE"/>
              </w:rPr>
            </w:pPr>
          </w:p>
        </w:tc>
      </w:tr>
      <w:tr w:rsidR="00D55FAE" w:rsidRPr="006E0962" w14:paraId="0C0FD084" w14:textId="77777777" w:rsidTr="00057164">
        <w:trPr>
          <w:jc w:val="center"/>
        </w:trPr>
        <w:tc>
          <w:tcPr>
            <w:tcW w:w="13978" w:type="dxa"/>
            <w:gridSpan w:val="6"/>
            <w:shd w:val="clear" w:color="auto" w:fill="auto"/>
            <w:vAlign w:val="center"/>
          </w:tcPr>
          <w:p w14:paraId="13FA8011" w14:textId="77777777" w:rsidR="00D55FAE" w:rsidRDefault="00D55FAE" w:rsidP="00D55FAE">
            <w:pPr>
              <w:rPr>
                <w:b/>
              </w:rPr>
            </w:pPr>
            <w:r>
              <w:rPr>
                <w:b/>
              </w:rPr>
              <w:t xml:space="preserve">2.2.5.2 </w:t>
            </w:r>
            <w:proofErr w:type="spellStart"/>
            <w:r>
              <w:rPr>
                <w:b/>
              </w:rPr>
              <w:t>Reservkraftsystem</w:t>
            </w:r>
            <w:proofErr w:type="spellEnd"/>
          </w:p>
        </w:tc>
      </w:tr>
      <w:tr w:rsidR="00D55FAE" w:rsidRPr="006E59C0" w14:paraId="7814524E" w14:textId="77777777" w:rsidTr="00057164">
        <w:trPr>
          <w:jc w:val="center"/>
        </w:trPr>
        <w:tc>
          <w:tcPr>
            <w:tcW w:w="3936" w:type="dxa"/>
            <w:gridSpan w:val="2"/>
            <w:shd w:val="clear" w:color="auto" w:fill="auto"/>
            <w:vAlign w:val="center"/>
          </w:tcPr>
          <w:p w14:paraId="55BEFE3E" w14:textId="1108100E" w:rsidR="00A36783" w:rsidRPr="0041247D" w:rsidRDefault="00D55FAE" w:rsidP="00D55FAE">
            <w:pPr>
              <w:rPr>
                <w:lang w:val="sv-SE"/>
              </w:rPr>
            </w:pPr>
            <w:r w:rsidRPr="0041247D">
              <w:rPr>
                <w:lang w:val="sv-SE"/>
              </w:rPr>
              <w:t>Där UPS med batterier finns ska siten ha utvändigt åtkomligt intag för inkoppling av reservkraftaggregat (reservelverk).</w:t>
            </w:r>
          </w:p>
        </w:tc>
        <w:tc>
          <w:tcPr>
            <w:tcW w:w="1177" w:type="dxa"/>
            <w:shd w:val="clear" w:color="auto" w:fill="auto"/>
            <w:vAlign w:val="center"/>
          </w:tcPr>
          <w:p w14:paraId="1B2C6366" w14:textId="77777777" w:rsidR="00D55FAE" w:rsidRPr="0041247D" w:rsidRDefault="00D55FAE" w:rsidP="00D55FAE">
            <w:pPr>
              <w:jc w:val="center"/>
              <w:rPr>
                <w:lang w:val="sv-SE"/>
              </w:rPr>
            </w:pPr>
          </w:p>
        </w:tc>
        <w:tc>
          <w:tcPr>
            <w:tcW w:w="1110" w:type="dxa"/>
            <w:shd w:val="clear" w:color="auto" w:fill="auto"/>
            <w:vAlign w:val="center"/>
          </w:tcPr>
          <w:p w14:paraId="10EDEF7D" w14:textId="77777777" w:rsidR="00D55FAE" w:rsidRPr="0041247D" w:rsidRDefault="00D55FAE" w:rsidP="00D55FAE">
            <w:pPr>
              <w:jc w:val="center"/>
              <w:rPr>
                <w:lang w:val="sv-SE"/>
              </w:rPr>
            </w:pPr>
          </w:p>
        </w:tc>
        <w:tc>
          <w:tcPr>
            <w:tcW w:w="2816" w:type="dxa"/>
            <w:shd w:val="clear" w:color="auto" w:fill="auto"/>
            <w:vAlign w:val="center"/>
          </w:tcPr>
          <w:p w14:paraId="13094111" w14:textId="77777777" w:rsidR="00D55FAE" w:rsidRPr="0041247D" w:rsidRDefault="00D55FAE" w:rsidP="00D55FAE">
            <w:pPr>
              <w:rPr>
                <w:lang w:val="sv-SE"/>
              </w:rPr>
            </w:pPr>
          </w:p>
        </w:tc>
        <w:tc>
          <w:tcPr>
            <w:tcW w:w="4939" w:type="dxa"/>
            <w:vAlign w:val="center"/>
          </w:tcPr>
          <w:p w14:paraId="6511D48F" w14:textId="77777777" w:rsidR="00D55FAE" w:rsidRPr="0041247D" w:rsidRDefault="00D55FAE" w:rsidP="00D55FAE">
            <w:pPr>
              <w:rPr>
                <w:lang w:val="sv-SE"/>
              </w:rPr>
            </w:pPr>
          </w:p>
        </w:tc>
      </w:tr>
      <w:tr w:rsidR="00D55FAE" w:rsidRPr="006E0962" w14:paraId="115C2D0B" w14:textId="77777777" w:rsidTr="00057164">
        <w:trPr>
          <w:jc w:val="center"/>
        </w:trPr>
        <w:tc>
          <w:tcPr>
            <w:tcW w:w="13978" w:type="dxa"/>
            <w:gridSpan w:val="6"/>
            <w:shd w:val="clear" w:color="auto" w:fill="auto"/>
            <w:vAlign w:val="center"/>
          </w:tcPr>
          <w:p w14:paraId="3EA66ACE" w14:textId="77777777" w:rsidR="00D55FAE" w:rsidRDefault="00D55FAE" w:rsidP="00D55FAE">
            <w:pPr>
              <w:rPr>
                <w:b/>
              </w:rPr>
            </w:pPr>
            <w:r>
              <w:rPr>
                <w:b/>
              </w:rPr>
              <w:t xml:space="preserve">2.2.6.1 </w:t>
            </w:r>
            <w:proofErr w:type="spellStart"/>
            <w:r>
              <w:rPr>
                <w:b/>
              </w:rPr>
              <w:t>Åskskydd</w:t>
            </w:r>
            <w:proofErr w:type="spellEnd"/>
          </w:p>
        </w:tc>
      </w:tr>
      <w:tr w:rsidR="00D55FAE" w:rsidRPr="006E59C0" w14:paraId="24A1B708" w14:textId="77777777" w:rsidTr="00057164">
        <w:trPr>
          <w:jc w:val="center"/>
        </w:trPr>
        <w:tc>
          <w:tcPr>
            <w:tcW w:w="3936" w:type="dxa"/>
            <w:gridSpan w:val="2"/>
            <w:shd w:val="clear" w:color="auto" w:fill="auto"/>
            <w:vAlign w:val="center"/>
          </w:tcPr>
          <w:p w14:paraId="1838A80F" w14:textId="77777777" w:rsidR="00D55FAE" w:rsidRPr="0041247D" w:rsidRDefault="00D55FAE" w:rsidP="00D55FAE">
            <w:pPr>
              <w:rPr>
                <w:lang w:val="sv-SE"/>
              </w:rPr>
            </w:pPr>
            <w:r w:rsidRPr="0041247D">
              <w:rPr>
                <w:lang w:val="sv-SE"/>
              </w:rPr>
              <w:t>Siten ska vara ordentligt jordad.</w:t>
            </w:r>
          </w:p>
        </w:tc>
        <w:tc>
          <w:tcPr>
            <w:tcW w:w="1177" w:type="dxa"/>
            <w:shd w:val="clear" w:color="auto" w:fill="auto"/>
            <w:vAlign w:val="center"/>
          </w:tcPr>
          <w:p w14:paraId="50940F9B" w14:textId="77777777" w:rsidR="00D55FAE" w:rsidRPr="0041247D" w:rsidRDefault="00D55FAE" w:rsidP="00D55FAE">
            <w:pPr>
              <w:jc w:val="center"/>
              <w:rPr>
                <w:lang w:val="sv-SE"/>
              </w:rPr>
            </w:pPr>
          </w:p>
        </w:tc>
        <w:tc>
          <w:tcPr>
            <w:tcW w:w="1110" w:type="dxa"/>
            <w:shd w:val="clear" w:color="auto" w:fill="auto"/>
            <w:vAlign w:val="center"/>
          </w:tcPr>
          <w:p w14:paraId="5B278413" w14:textId="77777777" w:rsidR="00D55FAE" w:rsidRPr="0041247D" w:rsidRDefault="00D55FAE" w:rsidP="00D55FAE">
            <w:pPr>
              <w:jc w:val="center"/>
              <w:rPr>
                <w:lang w:val="sv-SE"/>
              </w:rPr>
            </w:pPr>
          </w:p>
        </w:tc>
        <w:tc>
          <w:tcPr>
            <w:tcW w:w="2816" w:type="dxa"/>
            <w:shd w:val="clear" w:color="auto" w:fill="auto"/>
            <w:vAlign w:val="center"/>
          </w:tcPr>
          <w:p w14:paraId="1602B3C8" w14:textId="77777777" w:rsidR="00D55FAE" w:rsidRPr="0041247D" w:rsidRDefault="00D55FAE" w:rsidP="00D55FAE">
            <w:pPr>
              <w:rPr>
                <w:lang w:val="sv-SE"/>
              </w:rPr>
            </w:pPr>
          </w:p>
        </w:tc>
        <w:tc>
          <w:tcPr>
            <w:tcW w:w="4939" w:type="dxa"/>
            <w:vAlign w:val="center"/>
          </w:tcPr>
          <w:p w14:paraId="00B7C232" w14:textId="77777777" w:rsidR="00D55FAE" w:rsidRPr="0041247D" w:rsidRDefault="00D55FAE" w:rsidP="00D55FAE">
            <w:pPr>
              <w:rPr>
                <w:lang w:val="sv-SE"/>
              </w:rPr>
            </w:pPr>
          </w:p>
        </w:tc>
      </w:tr>
      <w:tr w:rsidR="00D55FAE" w:rsidRPr="006E59C0" w14:paraId="49FBBE2F" w14:textId="77777777" w:rsidTr="00057164">
        <w:trPr>
          <w:jc w:val="center"/>
        </w:trPr>
        <w:tc>
          <w:tcPr>
            <w:tcW w:w="3936" w:type="dxa"/>
            <w:gridSpan w:val="2"/>
            <w:shd w:val="clear" w:color="auto" w:fill="auto"/>
            <w:vAlign w:val="center"/>
          </w:tcPr>
          <w:p w14:paraId="6AF77097" w14:textId="77777777" w:rsidR="00D55FAE" w:rsidRPr="0041247D" w:rsidRDefault="00D55FAE" w:rsidP="00D55FAE">
            <w:pPr>
              <w:rPr>
                <w:lang w:val="sv-SE"/>
              </w:rPr>
            </w:pPr>
            <w:r w:rsidRPr="0041247D">
              <w:rPr>
                <w:lang w:val="sv-SE"/>
              </w:rPr>
              <w:t>Siten ska vara utrustad med överspänningsskydd och jordfelsbrytare.</w:t>
            </w:r>
          </w:p>
        </w:tc>
        <w:tc>
          <w:tcPr>
            <w:tcW w:w="1177" w:type="dxa"/>
            <w:shd w:val="clear" w:color="auto" w:fill="auto"/>
            <w:vAlign w:val="center"/>
          </w:tcPr>
          <w:p w14:paraId="31A74F86" w14:textId="77777777" w:rsidR="00D55FAE" w:rsidRPr="0041247D" w:rsidRDefault="00D55FAE" w:rsidP="00D55FAE">
            <w:pPr>
              <w:jc w:val="center"/>
              <w:rPr>
                <w:lang w:val="sv-SE"/>
              </w:rPr>
            </w:pPr>
          </w:p>
        </w:tc>
        <w:tc>
          <w:tcPr>
            <w:tcW w:w="1110" w:type="dxa"/>
            <w:shd w:val="clear" w:color="auto" w:fill="auto"/>
            <w:vAlign w:val="center"/>
          </w:tcPr>
          <w:p w14:paraId="7AA290E2" w14:textId="77777777" w:rsidR="00D55FAE" w:rsidRPr="0041247D" w:rsidRDefault="00D55FAE" w:rsidP="00D55FAE">
            <w:pPr>
              <w:jc w:val="center"/>
              <w:rPr>
                <w:lang w:val="sv-SE"/>
              </w:rPr>
            </w:pPr>
          </w:p>
        </w:tc>
        <w:tc>
          <w:tcPr>
            <w:tcW w:w="2816" w:type="dxa"/>
            <w:shd w:val="clear" w:color="auto" w:fill="auto"/>
            <w:vAlign w:val="center"/>
          </w:tcPr>
          <w:p w14:paraId="499D19B3" w14:textId="77777777" w:rsidR="00D55FAE" w:rsidRPr="0041247D" w:rsidRDefault="00D55FAE" w:rsidP="00D55FAE">
            <w:pPr>
              <w:rPr>
                <w:lang w:val="sv-SE"/>
              </w:rPr>
            </w:pPr>
          </w:p>
        </w:tc>
        <w:tc>
          <w:tcPr>
            <w:tcW w:w="4939" w:type="dxa"/>
            <w:vAlign w:val="center"/>
          </w:tcPr>
          <w:p w14:paraId="2AEFBB93" w14:textId="77777777" w:rsidR="00D55FAE" w:rsidRPr="0041247D" w:rsidRDefault="00D55FAE" w:rsidP="00D55FAE">
            <w:pPr>
              <w:rPr>
                <w:lang w:val="sv-SE"/>
              </w:rPr>
            </w:pPr>
          </w:p>
        </w:tc>
      </w:tr>
      <w:tr w:rsidR="00D55FAE" w:rsidRPr="00E12FD3" w14:paraId="194123E8" w14:textId="77777777" w:rsidTr="00057164">
        <w:trPr>
          <w:jc w:val="center"/>
        </w:trPr>
        <w:tc>
          <w:tcPr>
            <w:tcW w:w="13978" w:type="dxa"/>
            <w:gridSpan w:val="6"/>
            <w:shd w:val="clear" w:color="auto" w:fill="auto"/>
            <w:vAlign w:val="center"/>
          </w:tcPr>
          <w:p w14:paraId="59BBEB5D" w14:textId="77777777" w:rsidR="00D55FAE" w:rsidRDefault="00D55FAE" w:rsidP="00D55FAE">
            <w:pPr>
              <w:rPr>
                <w:b/>
              </w:rPr>
            </w:pPr>
            <w:r>
              <w:rPr>
                <w:b/>
              </w:rPr>
              <w:t xml:space="preserve">2.2.6.2 </w:t>
            </w:r>
            <w:proofErr w:type="spellStart"/>
            <w:r>
              <w:rPr>
                <w:b/>
              </w:rPr>
              <w:t>Potentialutjämning</w:t>
            </w:r>
            <w:proofErr w:type="spellEnd"/>
            <w:r>
              <w:rPr>
                <w:b/>
              </w:rPr>
              <w:t>/</w:t>
            </w:r>
            <w:proofErr w:type="spellStart"/>
            <w:r>
              <w:rPr>
                <w:b/>
              </w:rPr>
              <w:t>skyddsutjämning</w:t>
            </w:r>
            <w:proofErr w:type="spellEnd"/>
          </w:p>
        </w:tc>
      </w:tr>
      <w:tr w:rsidR="00D55FAE" w:rsidRPr="006E59C0" w14:paraId="6BCF568B" w14:textId="77777777" w:rsidTr="00057164">
        <w:trPr>
          <w:jc w:val="center"/>
        </w:trPr>
        <w:tc>
          <w:tcPr>
            <w:tcW w:w="3936" w:type="dxa"/>
            <w:gridSpan w:val="2"/>
            <w:shd w:val="clear" w:color="auto" w:fill="auto"/>
            <w:vAlign w:val="center"/>
          </w:tcPr>
          <w:p w14:paraId="730B3BF1" w14:textId="77777777" w:rsidR="00D55FAE" w:rsidRPr="0041247D" w:rsidRDefault="00D55FAE" w:rsidP="00D55FAE">
            <w:pPr>
              <w:rPr>
                <w:lang w:val="sv-SE"/>
              </w:rPr>
            </w:pPr>
            <w:r w:rsidRPr="0041247D">
              <w:rPr>
                <w:lang w:val="sv-SE"/>
              </w:rPr>
              <w:t>Alla ledande delar ansluts direkt till huvudpotentialutjämningen</w:t>
            </w:r>
          </w:p>
        </w:tc>
        <w:tc>
          <w:tcPr>
            <w:tcW w:w="1177" w:type="dxa"/>
            <w:shd w:val="clear" w:color="auto" w:fill="auto"/>
            <w:vAlign w:val="center"/>
          </w:tcPr>
          <w:p w14:paraId="11078364" w14:textId="77777777" w:rsidR="00D55FAE" w:rsidRPr="0041247D" w:rsidRDefault="00D55FAE" w:rsidP="00D55FAE">
            <w:pPr>
              <w:jc w:val="center"/>
              <w:rPr>
                <w:lang w:val="sv-SE"/>
              </w:rPr>
            </w:pPr>
          </w:p>
        </w:tc>
        <w:tc>
          <w:tcPr>
            <w:tcW w:w="1110" w:type="dxa"/>
            <w:shd w:val="clear" w:color="auto" w:fill="auto"/>
            <w:vAlign w:val="center"/>
          </w:tcPr>
          <w:p w14:paraId="68484A19" w14:textId="77777777" w:rsidR="00D55FAE" w:rsidRPr="0041247D" w:rsidRDefault="00D55FAE" w:rsidP="00D55FAE">
            <w:pPr>
              <w:jc w:val="center"/>
              <w:rPr>
                <w:lang w:val="sv-SE"/>
              </w:rPr>
            </w:pPr>
          </w:p>
        </w:tc>
        <w:tc>
          <w:tcPr>
            <w:tcW w:w="2816" w:type="dxa"/>
            <w:shd w:val="clear" w:color="auto" w:fill="auto"/>
            <w:vAlign w:val="center"/>
          </w:tcPr>
          <w:p w14:paraId="384F98D1" w14:textId="77777777" w:rsidR="00D55FAE" w:rsidRPr="0041247D" w:rsidRDefault="00D55FAE" w:rsidP="00D55FAE">
            <w:pPr>
              <w:rPr>
                <w:lang w:val="sv-SE"/>
              </w:rPr>
            </w:pPr>
          </w:p>
        </w:tc>
        <w:tc>
          <w:tcPr>
            <w:tcW w:w="4939" w:type="dxa"/>
            <w:vAlign w:val="center"/>
          </w:tcPr>
          <w:p w14:paraId="60A66DCE" w14:textId="77777777" w:rsidR="00D55FAE" w:rsidRPr="0041247D" w:rsidRDefault="00D55FAE" w:rsidP="00D55FAE">
            <w:pPr>
              <w:rPr>
                <w:lang w:val="sv-SE"/>
              </w:rPr>
            </w:pPr>
          </w:p>
        </w:tc>
      </w:tr>
      <w:tr w:rsidR="00D55FAE" w:rsidRPr="00E12FD3" w14:paraId="3735338D" w14:textId="77777777" w:rsidTr="00057164">
        <w:trPr>
          <w:jc w:val="center"/>
        </w:trPr>
        <w:tc>
          <w:tcPr>
            <w:tcW w:w="3936" w:type="dxa"/>
            <w:gridSpan w:val="2"/>
            <w:shd w:val="clear" w:color="auto" w:fill="auto"/>
            <w:vAlign w:val="center"/>
          </w:tcPr>
          <w:p w14:paraId="0C38031E" w14:textId="77777777" w:rsidR="00D55FAE" w:rsidRPr="006F23CC" w:rsidRDefault="00D55FAE" w:rsidP="00D55FAE">
            <w:proofErr w:type="spellStart"/>
            <w:r>
              <w:t>Huvudpotentialutjämningen</w:t>
            </w:r>
            <w:proofErr w:type="spellEnd"/>
            <w:r>
              <w:t xml:space="preserve"> </w:t>
            </w:r>
            <w:proofErr w:type="spellStart"/>
            <w:r>
              <w:t>ansluts</w:t>
            </w:r>
            <w:proofErr w:type="spellEnd"/>
            <w:r>
              <w:t xml:space="preserve"> till </w:t>
            </w:r>
            <w:proofErr w:type="spellStart"/>
            <w:r>
              <w:t>jord</w:t>
            </w:r>
            <w:proofErr w:type="spellEnd"/>
            <w:r>
              <w:t>.</w:t>
            </w:r>
          </w:p>
        </w:tc>
        <w:tc>
          <w:tcPr>
            <w:tcW w:w="1177" w:type="dxa"/>
            <w:shd w:val="clear" w:color="auto" w:fill="auto"/>
            <w:vAlign w:val="center"/>
          </w:tcPr>
          <w:p w14:paraId="5BDC49AC" w14:textId="77777777" w:rsidR="00D55FAE" w:rsidRPr="006E0962" w:rsidRDefault="00D55FAE" w:rsidP="00D55FAE">
            <w:pPr>
              <w:jc w:val="center"/>
            </w:pPr>
          </w:p>
        </w:tc>
        <w:tc>
          <w:tcPr>
            <w:tcW w:w="1110" w:type="dxa"/>
            <w:shd w:val="clear" w:color="auto" w:fill="auto"/>
            <w:vAlign w:val="center"/>
          </w:tcPr>
          <w:p w14:paraId="2D033908" w14:textId="77777777" w:rsidR="00D55FAE" w:rsidRPr="006E0962" w:rsidRDefault="00D55FAE" w:rsidP="00D55FAE">
            <w:pPr>
              <w:jc w:val="center"/>
            </w:pPr>
          </w:p>
        </w:tc>
        <w:tc>
          <w:tcPr>
            <w:tcW w:w="2816" w:type="dxa"/>
            <w:shd w:val="clear" w:color="auto" w:fill="auto"/>
            <w:vAlign w:val="center"/>
          </w:tcPr>
          <w:p w14:paraId="6FAFB0CF" w14:textId="77777777" w:rsidR="00D55FAE" w:rsidRPr="006E0962" w:rsidRDefault="00D55FAE" w:rsidP="00D55FAE"/>
        </w:tc>
        <w:tc>
          <w:tcPr>
            <w:tcW w:w="4939" w:type="dxa"/>
            <w:vAlign w:val="center"/>
          </w:tcPr>
          <w:p w14:paraId="421EEB49" w14:textId="77777777" w:rsidR="00D55FAE" w:rsidRPr="006E0962" w:rsidRDefault="00D55FAE" w:rsidP="00D55FAE"/>
        </w:tc>
      </w:tr>
      <w:tr w:rsidR="00D55FAE" w:rsidRPr="006E59C0" w14:paraId="7170E73C" w14:textId="77777777" w:rsidTr="00057164">
        <w:trPr>
          <w:jc w:val="center"/>
        </w:trPr>
        <w:tc>
          <w:tcPr>
            <w:tcW w:w="3936" w:type="dxa"/>
            <w:gridSpan w:val="2"/>
            <w:shd w:val="clear" w:color="auto" w:fill="auto"/>
            <w:vAlign w:val="center"/>
          </w:tcPr>
          <w:p w14:paraId="0F076E82" w14:textId="77777777" w:rsidR="00D55FAE" w:rsidRPr="0041247D" w:rsidRDefault="00D55FAE" w:rsidP="00D55FAE">
            <w:pPr>
              <w:rPr>
                <w:lang w:val="sv-SE"/>
              </w:rPr>
            </w:pPr>
            <w:r w:rsidRPr="0041247D">
              <w:rPr>
                <w:lang w:val="sv-SE"/>
              </w:rPr>
              <w:t>Alla inkommande ledande delar ska anslutas till huvudpotentialutjämningen.</w:t>
            </w:r>
          </w:p>
        </w:tc>
        <w:tc>
          <w:tcPr>
            <w:tcW w:w="1177" w:type="dxa"/>
            <w:shd w:val="clear" w:color="auto" w:fill="auto"/>
            <w:vAlign w:val="center"/>
          </w:tcPr>
          <w:p w14:paraId="2B27333D" w14:textId="77777777" w:rsidR="00D55FAE" w:rsidRPr="0041247D" w:rsidRDefault="00D55FAE" w:rsidP="00D55FAE">
            <w:pPr>
              <w:jc w:val="center"/>
              <w:rPr>
                <w:lang w:val="sv-SE"/>
              </w:rPr>
            </w:pPr>
          </w:p>
        </w:tc>
        <w:tc>
          <w:tcPr>
            <w:tcW w:w="1110" w:type="dxa"/>
            <w:shd w:val="clear" w:color="auto" w:fill="auto"/>
            <w:vAlign w:val="center"/>
          </w:tcPr>
          <w:p w14:paraId="19E585FA" w14:textId="77777777" w:rsidR="00D55FAE" w:rsidRPr="0041247D" w:rsidRDefault="00D55FAE" w:rsidP="00D55FAE">
            <w:pPr>
              <w:jc w:val="center"/>
              <w:rPr>
                <w:lang w:val="sv-SE"/>
              </w:rPr>
            </w:pPr>
          </w:p>
        </w:tc>
        <w:tc>
          <w:tcPr>
            <w:tcW w:w="2816" w:type="dxa"/>
            <w:shd w:val="clear" w:color="auto" w:fill="auto"/>
            <w:vAlign w:val="center"/>
          </w:tcPr>
          <w:p w14:paraId="155180FE" w14:textId="77777777" w:rsidR="00D55FAE" w:rsidRPr="0041247D" w:rsidRDefault="00D55FAE" w:rsidP="00D55FAE">
            <w:pPr>
              <w:rPr>
                <w:lang w:val="sv-SE"/>
              </w:rPr>
            </w:pPr>
          </w:p>
        </w:tc>
        <w:tc>
          <w:tcPr>
            <w:tcW w:w="4939" w:type="dxa"/>
            <w:vAlign w:val="center"/>
          </w:tcPr>
          <w:p w14:paraId="72CE5A73" w14:textId="77777777" w:rsidR="00D55FAE" w:rsidRPr="0041247D" w:rsidRDefault="00D55FAE" w:rsidP="00D55FAE">
            <w:pPr>
              <w:rPr>
                <w:lang w:val="sv-SE"/>
              </w:rPr>
            </w:pPr>
          </w:p>
        </w:tc>
      </w:tr>
      <w:tr w:rsidR="006B2DFE" w:rsidRPr="00E12FD3" w14:paraId="77B85BBB" w14:textId="77777777" w:rsidTr="00EC0013">
        <w:trPr>
          <w:jc w:val="center"/>
        </w:trPr>
        <w:tc>
          <w:tcPr>
            <w:tcW w:w="13978" w:type="dxa"/>
            <w:gridSpan w:val="6"/>
            <w:shd w:val="clear" w:color="auto" w:fill="auto"/>
            <w:vAlign w:val="center"/>
          </w:tcPr>
          <w:p w14:paraId="1363D393" w14:textId="77777777" w:rsidR="006B2DFE" w:rsidRPr="006B2DFE" w:rsidRDefault="006B2DFE" w:rsidP="00D55FAE">
            <w:pPr>
              <w:rPr>
                <w:b/>
              </w:rPr>
            </w:pPr>
            <w:r w:rsidRPr="006B2DFE">
              <w:rPr>
                <w:b/>
              </w:rPr>
              <w:t>2.2.6.3 EMC</w:t>
            </w:r>
          </w:p>
        </w:tc>
      </w:tr>
      <w:tr w:rsidR="006B2DFE" w:rsidRPr="006E59C0" w14:paraId="68E72AC1" w14:textId="77777777" w:rsidTr="00057164">
        <w:trPr>
          <w:jc w:val="center"/>
        </w:trPr>
        <w:tc>
          <w:tcPr>
            <w:tcW w:w="3936" w:type="dxa"/>
            <w:gridSpan w:val="2"/>
            <w:shd w:val="clear" w:color="auto" w:fill="auto"/>
            <w:vAlign w:val="center"/>
          </w:tcPr>
          <w:p w14:paraId="76A41103" w14:textId="77777777" w:rsidR="006B2DFE" w:rsidRPr="0041247D" w:rsidRDefault="006B2DFE" w:rsidP="00D55FAE">
            <w:pPr>
              <w:rPr>
                <w:lang w:val="sv-SE"/>
              </w:rPr>
            </w:pPr>
            <w:r w:rsidRPr="0041247D">
              <w:rPr>
                <w:lang w:val="sv-SE"/>
              </w:rPr>
              <w:t>Är installerad utrustning CE-märkt</w:t>
            </w:r>
          </w:p>
        </w:tc>
        <w:tc>
          <w:tcPr>
            <w:tcW w:w="1177" w:type="dxa"/>
            <w:shd w:val="clear" w:color="auto" w:fill="auto"/>
            <w:vAlign w:val="center"/>
          </w:tcPr>
          <w:p w14:paraId="0F2D9881" w14:textId="77777777" w:rsidR="006B2DFE" w:rsidRPr="0041247D" w:rsidRDefault="006B2DFE" w:rsidP="00D55FAE">
            <w:pPr>
              <w:jc w:val="center"/>
              <w:rPr>
                <w:lang w:val="sv-SE"/>
              </w:rPr>
            </w:pPr>
          </w:p>
        </w:tc>
        <w:tc>
          <w:tcPr>
            <w:tcW w:w="1110" w:type="dxa"/>
            <w:shd w:val="clear" w:color="auto" w:fill="auto"/>
            <w:vAlign w:val="center"/>
          </w:tcPr>
          <w:p w14:paraId="63403C71" w14:textId="77777777" w:rsidR="006B2DFE" w:rsidRPr="0041247D" w:rsidRDefault="006B2DFE" w:rsidP="00D55FAE">
            <w:pPr>
              <w:jc w:val="center"/>
              <w:rPr>
                <w:lang w:val="sv-SE"/>
              </w:rPr>
            </w:pPr>
          </w:p>
        </w:tc>
        <w:tc>
          <w:tcPr>
            <w:tcW w:w="2816" w:type="dxa"/>
            <w:shd w:val="clear" w:color="auto" w:fill="auto"/>
            <w:vAlign w:val="center"/>
          </w:tcPr>
          <w:p w14:paraId="325BA201" w14:textId="77777777" w:rsidR="006B2DFE" w:rsidRPr="0041247D" w:rsidRDefault="006B2DFE" w:rsidP="00D55FAE">
            <w:pPr>
              <w:rPr>
                <w:lang w:val="sv-SE"/>
              </w:rPr>
            </w:pPr>
          </w:p>
        </w:tc>
        <w:tc>
          <w:tcPr>
            <w:tcW w:w="4939" w:type="dxa"/>
            <w:vAlign w:val="center"/>
          </w:tcPr>
          <w:p w14:paraId="0062C9DF" w14:textId="77777777" w:rsidR="006B2DFE" w:rsidRPr="0041247D" w:rsidRDefault="006B2DFE" w:rsidP="00D55FAE">
            <w:pPr>
              <w:rPr>
                <w:lang w:val="sv-SE"/>
              </w:rPr>
            </w:pPr>
          </w:p>
        </w:tc>
      </w:tr>
      <w:tr w:rsidR="00D55FAE" w:rsidRPr="002D76D3" w14:paraId="0C73E0CD" w14:textId="77777777" w:rsidTr="00057164">
        <w:trPr>
          <w:jc w:val="center"/>
        </w:trPr>
        <w:tc>
          <w:tcPr>
            <w:tcW w:w="13978" w:type="dxa"/>
            <w:gridSpan w:val="6"/>
            <w:shd w:val="clear" w:color="auto" w:fill="auto"/>
            <w:vAlign w:val="center"/>
          </w:tcPr>
          <w:p w14:paraId="0760178B" w14:textId="77777777" w:rsidR="00D55FAE" w:rsidRDefault="00D55FAE" w:rsidP="00D55FAE">
            <w:pPr>
              <w:rPr>
                <w:b/>
              </w:rPr>
            </w:pPr>
            <w:r>
              <w:rPr>
                <w:b/>
              </w:rPr>
              <w:t xml:space="preserve">2.2.7 </w:t>
            </w:r>
            <w:proofErr w:type="spellStart"/>
            <w:r>
              <w:rPr>
                <w:b/>
              </w:rPr>
              <w:t>Miljö</w:t>
            </w:r>
            <w:proofErr w:type="spellEnd"/>
            <w:r>
              <w:rPr>
                <w:b/>
              </w:rPr>
              <w:t xml:space="preserve"> och </w:t>
            </w:r>
            <w:proofErr w:type="spellStart"/>
            <w:r>
              <w:rPr>
                <w:b/>
              </w:rPr>
              <w:t>klimatreglering</w:t>
            </w:r>
            <w:proofErr w:type="spellEnd"/>
          </w:p>
        </w:tc>
      </w:tr>
      <w:tr w:rsidR="00D55FAE" w:rsidRPr="006E59C0" w14:paraId="71977DD2" w14:textId="77777777" w:rsidTr="00057164">
        <w:trPr>
          <w:jc w:val="center"/>
        </w:trPr>
        <w:tc>
          <w:tcPr>
            <w:tcW w:w="3936" w:type="dxa"/>
            <w:gridSpan w:val="2"/>
            <w:shd w:val="clear" w:color="auto" w:fill="auto"/>
            <w:vAlign w:val="center"/>
          </w:tcPr>
          <w:p w14:paraId="5483DFE1" w14:textId="77777777" w:rsidR="00D55FAE" w:rsidRPr="0041247D" w:rsidRDefault="00D55FAE" w:rsidP="00D55FAE">
            <w:pPr>
              <w:rPr>
                <w:lang w:val="sv-SE"/>
              </w:rPr>
            </w:pPr>
            <w:r w:rsidRPr="0041247D">
              <w:rPr>
                <w:lang w:val="sv-SE"/>
              </w:rPr>
              <w:t>Klimatsystem</w:t>
            </w:r>
            <w:r w:rsidRPr="0041247D">
              <w:rPr>
                <w:b/>
                <w:lang w:val="sv-SE"/>
              </w:rPr>
              <w:t xml:space="preserve"> </w:t>
            </w:r>
            <w:r w:rsidRPr="0041247D">
              <w:rPr>
                <w:lang w:val="sv-SE"/>
              </w:rPr>
              <w:t xml:space="preserve">ska finnas så att temperatur och luftfuktighet hålls inom de gränsvärden som gäller för </w:t>
            </w:r>
            <w:r w:rsidRPr="0041247D">
              <w:rPr>
                <w:lang w:val="sv-SE"/>
              </w:rPr>
              <w:lastRenderedPageBreak/>
              <w:t>utrustningen som är placerad i noden.</w:t>
            </w:r>
          </w:p>
        </w:tc>
        <w:tc>
          <w:tcPr>
            <w:tcW w:w="1177" w:type="dxa"/>
            <w:shd w:val="clear" w:color="auto" w:fill="auto"/>
            <w:vAlign w:val="center"/>
          </w:tcPr>
          <w:p w14:paraId="6230988C" w14:textId="77777777" w:rsidR="00D55FAE" w:rsidRPr="0041247D" w:rsidRDefault="00D55FAE" w:rsidP="00D55FAE">
            <w:pPr>
              <w:jc w:val="center"/>
              <w:rPr>
                <w:lang w:val="sv-SE"/>
              </w:rPr>
            </w:pPr>
          </w:p>
        </w:tc>
        <w:tc>
          <w:tcPr>
            <w:tcW w:w="1110" w:type="dxa"/>
            <w:shd w:val="clear" w:color="auto" w:fill="auto"/>
            <w:vAlign w:val="center"/>
          </w:tcPr>
          <w:p w14:paraId="7D591C94" w14:textId="77777777" w:rsidR="00D55FAE" w:rsidRPr="0041247D" w:rsidRDefault="00D55FAE" w:rsidP="00D55FAE">
            <w:pPr>
              <w:jc w:val="center"/>
              <w:rPr>
                <w:lang w:val="sv-SE"/>
              </w:rPr>
            </w:pPr>
          </w:p>
        </w:tc>
        <w:tc>
          <w:tcPr>
            <w:tcW w:w="2816" w:type="dxa"/>
            <w:shd w:val="clear" w:color="auto" w:fill="auto"/>
            <w:vAlign w:val="center"/>
          </w:tcPr>
          <w:p w14:paraId="5EAA6548" w14:textId="77777777" w:rsidR="00D55FAE" w:rsidRPr="0041247D" w:rsidRDefault="00D55FAE" w:rsidP="00D55FAE">
            <w:pPr>
              <w:rPr>
                <w:lang w:val="sv-SE"/>
              </w:rPr>
            </w:pPr>
          </w:p>
        </w:tc>
        <w:tc>
          <w:tcPr>
            <w:tcW w:w="4939" w:type="dxa"/>
            <w:vAlign w:val="center"/>
          </w:tcPr>
          <w:p w14:paraId="49FC5D63" w14:textId="77777777" w:rsidR="00D55FAE" w:rsidRPr="0041247D" w:rsidRDefault="00D55FAE" w:rsidP="00D55FAE">
            <w:pPr>
              <w:rPr>
                <w:lang w:val="sv-SE"/>
              </w:rPr>
            </w:pPr>
          </w:p>
        </w:tc>
      </w:tr>
      <w:tr w:rsidR="00D55FAE" w:rsidRPr="006E59C0" w14:paraId="7DDD35F3" w14:textId="77777777" w:rsidTr="00057164">
        <w:trPr>
          <w:jc w:val="center"/>
        </w:trPr>
        <w:tc>
          <w:tcPr>
            <w:tcW w:w="3936" w:type="dxa"/>
            <w:gridSpan w:val="2"/>
            <w:shd w:val="clear" w:color="auto" w:fill="auto"/>
            <w:vAlign w:val="center"/>
          </w:tcPr>
          <w:p w14:paraId="5BC2DFD7" w14:textId="77777777" w:rsidR="00D55FAE" w:rsidRPr="0041247D" w:rsidRDefault="00D55FAE" w:rsidP="00D55FAE">
            <w:pPr>
              <w:rPr>
                <w:lang w:val="sv-SE"/>
              </w:rPr>
            </w:pPr>
            <w:r w:rsidRPr="0041247D">
              <w:rPr>
                <w:lang w:val="sv-SE"/>
              </w:rPr>
              <w:t>Kylanläggning ska placeras så att vätskeläckage eller kondens inte kan nå den installerade utrustningen.</w:t>
            </w:r>
          </w:p>
        </w:tc>
        <w:tc>
          <w:tcPr>
            <w:tcW w:w="1177" w:type="dxa"/>
            <w:shd w:val="clear" w:color="auto" w:fill="auto"/>
            <w:vAlign w:val="center"/>
          </w:tcPr>
          <w:p w14:paraId="5E12335D" w14:textId="77777777" w:rsidR="00D55FAE" w:rsidRPr="0041247D" w:rsidRDefault="00D55FAE" w:rsidP="00D55FAE">
            <w:pPr>
              <w:jc w:val="center"/>
              <w:rPr>
                <w:lang w:val="sv-SE"/>
              </w:rPr>
            </w:pPr>
          </w:p>
        </w:tc>
        <w:tc>
          <w:tcPr>
            <w:tcW w:w="1110" w:type="dxa"/>
            <w:shd w:val="clear" w:color="auto" w:fill="auto"/>
            <w:vAlign w:val="center"/>
          </w:tcPr>
          <w:p w14:paraId="7B496514" w14:textId="77777777" w:rsidR="00D55FAE" w:rsidRPr="0041247D" w:rsidRDefault="00D55FAE" w:rsidP="00D55FAE">
            <w:pPr>
              <w:jc w:val="center"/>
              <w:rPr>
                <w:lang w:val="sv-SE"/>
              </w:rPr>
            </w:pPr>
          </w:p>
        </w:tc>
        <w:tc>
          <w:tcPr>
            <w:tcW w:w="2816" w:type="dxa"/>
            <w:shd w:val="clear" w:color="auto" w:fill="auto"/>
            <w:vAlign w:val="center"/>
          </w:tcPr>
          <w:p w14:paraId="49B7987E" w14:textId="77777777" w:rsidR="00D55FAE" w:rsidRPr="0041247D" w:rsidRDefault="00D55FAE" w:rsidP="00D55FAE">
            <w:pPr>
              <w:rPr>
                <w:lang w:val="sv-SE"/>
              </w:rPr>
            </w:pPr>
          </w:p>
        </w:tc>
        <w:tc>
          <w:tcPr>
            <w:tcW w:w="4939" w:type="dxa"/>
            <w:vAlign w:val="center"/>
          </w:tcPr>
          <w:p w14:paraId="2361E6BA" w14:textId="77777777" w:rsidR="00D55FAE" w:rsidRPr="0041247D" w:rsidRDefault="00D55FAE" w:rsidP="00D55FAE">
            <w:pPr>
              <w:rPr>
                <w:lang w:val="sv-SE"/>
              </w:rPr>
            </w:pPr>
          </w:p>
        </w:tc>
      </w:tr>
      <w:tr w:rsidR="00D55FAE" w:rsidRPr="006E59C0" w14:paraId="06C224C1" w14:textId="77777777" w:rsidTr="00057164">
        <w:trPr>
          <w:jc w:val="center"/>
        </w:trPr>
        <w:tc>
          <w:tcPr>
            <w:tcW w:w="3936" w:type="dxa"/>
            <w:gridSpan w:val="2"/>
            <w:shd w:val="clear" w:color="auto" w:fill="auto"/>
            <w:vAlign w:val="center"/>
          </w:tcPr>
          <w:p w14:paraId="2A6B96F3" w14:textId="7D5CAF84" w:rsidR="00A36783" w:rsidRPr="0041247D" w:rsidRDefault="00D55FAE" w:rsidP="00D55FAE">
            <w:pPr>
              <w:rPr>
                <w:lang w:val="sv-SE"/>
              </w:rPr>
            </w:pPr>
            <w:r w:rsidRPr="0041247D">
              <w:rPr>
                <w:lang w:val="sv-SE"/>
              </w:rPr>
              <w:t>Dränage från kylanläggning ska ledas ut från utrymmet.</w:t>
            </w:r>
          </w:p>
        </w:tc>
        <w:tc>
          <w:tcPr>
            <w:tcW w:w="1177" w:type="dxa"/>
            <w:shd w:val="clear" w:color="auto" w:fill="auto"/>
            <w:vAlign w:val="center"/>
          </w:tcPr>
          <w:p w14:paraId="7C8AC2DD" w14:textId="77777777" w:rsidR="00D55FAE" w:rsidRPr="0041247D" w:rsidRDefault="00D55FAE" w:rsidP="00D55FAE">
            <w:pPr>
              <w:jc w:val="center"/>
              <w:rPr>
                <w:lang w:val="sv-SE"/>
              </w:rPr>
            </w:pPr>
          </w:p>
        </w:tc>
        <w:tc>
          <w:tcPr>
            <w:tcW w:w="1110" w:type="dxa"/>
            <w:shd w:val="clear" w:color="auto" w:fill="auto"/>
            <w:vAlign w:val="center"/>
          </w:tcPr>
          <w:p w14:paraId="72628946" w14:textId="77777777" w:rsidR="00D55FAE" w:rsidRPr="0041247D" w:rsidRDefault="00D55FAE" w:rsidP="00D55FAE">
            <w:pPr>
              <w:jc w:val="center"/>
              <w:rPr>
                <w:lang w:val="sv-SE"/>
              </w:rPr>
            </w:pPr>
          </w:p>
        </w:tc>
        <w:tc>
          <w:tcPr>
            <w:tcW w:w="2816" w:type="dxa"/>
            <w:shd w:val="clear" w:color="auto" w:fill="auto"/>
            <w:vAlign w:val="center"/>
          </w:tcPr>
          <w:p w14:paraId="49393F56" w14:textId="77777777" w:rsidR="00D55FAE" w:rsidRPr="0041247D" w:rsidRDefault="00D55FAE" w:rsidP="00D55FAE">
            <w:pPr>
              <w:rPr>
                <w:lang w:val="sv-SE"/>
              </w:rPr>
            </w:pPr>
          </w:p>
        </w:tc>
        <w:tc>
          <w:tcPr>
            <w:tcW w:w="4939" w:type="dxa"/>
            <w:vAlign w:val="center"/>
          </w:tcPr>
          <w:p w14:paraId="343F984A" w14:textId="77777777" w:rsidR="00D55FAE" w:rsidRPr="0041247D" w:rsidRDefault="00D55FAE" w:rsidP="00D55FAE">
            <w:pPr>
              <w:rPr>
                <w:lang w:val="sv-SE"/>
              </w:rPr>
            </w:pPr>
          </w:p>
        </w:tc>
      </w:tr>
      <w:tr w:rsidR="00D55FAE" w:rsidRPr="002D76D3" w14:paraId="26CA2EED" w14:textId="77777777" w:rsidTr="00057164">
        <w:trPr>
          <w:jc w:val="center"/>
        </w:trPr>
        <w:tc>
          <w:tcPr>
            <w:tcW w:w="13978" w:type="dxa"/>
            <w:gridSpan w:val="6"/>
            <w:shd w:val="clear" w:color="auto" w:fill="auto"/>
            <w:vAlign w:val="center"/>
          </w:tcPr>
          <w:p w14:paraId="6108B9BB" w14:textId="77777777" w:rsidR="00D55FAE" w:rsidRDefault="00D55FAE" w:rsidP="00D55FAE">
            <w:pPr>
              <w:rPr>
                <w:b/>
              </w:rPr>
            </w:pPr>
            <w:r>
              <w:rPr>
                <w:b/>
              </w:rPr>
              <w:t xml:space="preserve">2.2.8 </w:t>
            </w:r>
            <w:proofErr w:type="spellStart"/>
            <w:r>
              <w:rPr>
                <w:b/>
              </w:rPr>
              <w:t>Damm</w:t>
            </w:r>
            <w:proofErr w:type="spellEnd"/>
            <w:r>
              <w:rPr>
                <w:b/>
              </w:rPr>
              <w:t xml:space="preserve">, smuts och </w:t>
            </w:r>
            <w:proofErr w:type="spellStart"/>
            <w:r>
              <w:rPr>
                <w:b/>
              </w:rPr>
              <w:t>fukt</w:t>
            </w:r>
            <w:proofErr w:type="spellEnd"/>
          </w:p>
        </w:tc>
      </w:tr>
      <w:tr w:rsidR="00D55FAE" w:rsidRPr="006E59C0" w14:paraId="0497E57E" w14:textId="77777777" w:rsidTr="00057164">
        <w:trPr>
          <w:jc w:val="center"/>
        </w:trPr>
        <w:tc>
          <w:tcPr>
            <w:tcW w:w="3936" w:type="dxa"/>
            <w:gridSpan w:val="2"/>
            <w:shd w:val="clear" w:color="auto" w:fill="auto"/>
            <w:vAlign w:val="center"/>
          </w:tcPr>
          <w:p w14:paraId="3576F478" w14:textId="1D052E16" w:rsidR="003C6315" w:rsidRPr="0041247D" w:rsidRDefault="00D55FAE" w:rsidP="00D55FAE">
            <w:pPr>
              <w:rPr>
                <w:lang w:val="sv-SE"/>
              </w:rPr>
            </w:pPr>
            <w:r w:rsidRPr="0041247D">
              <w:rPr>
                <w:lang w:val="sv-SE"/>
              </w:rPr>
              <w:t>Filter ska monteras i samtliga ventiler och tilluftvägar.</w:t>
            </w:r>
          </w:p>
        </w:tc>
        <w:tc>
          <w:tcPr>
            <w:tcW w:w="1177" w:type="dxa"/>
            <w:shd w:val="clear" w:color="auto" w:fill="auto"/>
            <w:vAlign w:val="center"/>
          </w:tcPr>
          <w:p w14:paraId="2F8D662D" w14:textId="77777777" w:rsidR="00D55FAE" w:rsidRPr="0041247D" w:rsidRDefault="00D55FAE" w:rsidP="00D55FAE">
            <w:pPr>
              <w:jc w:val="center"/>
              <w:rPr>
                <w:lang w:val="sv-SE"/>
              </w:rPr>
            </w:pPr>
          </w:p>
        </w:tc>
        <w:tc>
          <w:tcPr>
            <w:tcW w:w="1110" w:type="dxa"/>
            <w:shd w:val="clear" w:color="auto" w:fill="auto"/>
            <w:vAlign w:val="center"/>
          </w:tcPr>
          <w:p w14:paraId="5E95AA3B" w14:textId="77777777" w:rsidR="00D55FAE" w:rsidRPr="0041247D" w:rsidRDefault="00D55FAE" w:rsidP="00D55FAE">
            <w:pPr>
              <w:jc w:val="center"/>
              <w:rPr>
                <w:lang w:val="sv-SE"/>
              </w:rPr>
            </w:pPr>
          </w:p>
        </w:tc>
        <w:tc>
          <w:tcPr>
            <w:tcW w:w="2816" w:type="dxa"/>
            <w:shd w:val="clear" w:color="auto" w:fill="auto"/>
            <w:vAlign w:val="center"/>
          </w:tcPr>
          <w:p w14:paraId="2EB08A21" w14:textId="65925CF8" w:rsidR="00467358" w:rsidRPr="00467358" w:rsidRDefault="00D55FAE" w:rsidP="00467358">
            <w:pPr>
              <w:pStyle w:val="Liststycke"/>
              <w:ind w:left="0" w:firstLine="0"/>
              <w:rPr>
                <w:lang w:val="sv-SE"/>
              </w:rPr>
            </w:pPr>
            <w:r w:rsidRPr="0041247D">
              <w:rPr>
                <w:lang w:val="sv-SE"/>
              </w:rPr>
              <w:t>Re</w:t>
            </w:r>
            <w:r w:rsidR="00846ABC" w:rsidRPr="0041247D">
              <w:rPr>
                <w:lang w:val="sv-SE"/>
              </w:rPr>
              <w:t>k</w:t>
            </w:r>
            <w:r w:rsidRPr="0041247D">
              <w:rPr>
                <w:lang w:val="sv-SE"/>
              </w:rPr>
              <w:t>ommenderat är filter som är minst EU3 klassat.</w:t>
            </w:r>
          </w:p>
        </w:tc>
        <w:tc>
          <w:tcPr>
            <w:tcW w:w="4939" w:type="dxa"/>
            <w:vAlign w:val="center"/>
          </w:tcPr>
          <w:p w14:paraId="45AFCEA8" w14:textId="77777777" w:rsidR="00D55FAE" w:rsidRPr="0041247D" w:rsidRDefault="00D55FAE" w:rsidP="00D55FAE">
            <w:pPr>
              <w:rPr>
                <w:lang w:val="sv-SE"/>
              </w:rPr>
            </w:pPr>
          </w:p>
        </w:tc>
      </w:tr>
      <w:tr w:rsidR="00D55FAE" w:rsidRPr="006E59C0" w14:paraId="404A1BC9" w14:textId="77777777" w:rsidTr="00057164">
        <w:trPr>
          <w:jc w:val="center"/>
        </w:trPr>
        <w:tc>
          <w:tcPr>
            <w:tcW w:w="3936" w:type="dxa"/>
            <w:gridSpan w:val="2"/>
            <w:shd w:val="clear" w:color="auto" w:fill="auto"/>
            <w:vAlign w:val="center"/>
          </w:tcPr>
          <w:p w14:paraId="524BB9CF" w14:textId="2B2B8C82" w:rsidR="00C14ECC" w:rsidRPr="0041247D" w:rsidRDefault="00D55FAE" w:rsidP="00D55FAE">
            <w:pPr>
              <w:rPr>
                <w:lang w:val="sv-SE"/>
              </w:rPr>
            </w:pPr>
            <w:r w:rsidRPr="0041247D">
              <w:rPr>
                <w:lang w:val="sv-SE"/>
              </w:rPr>
              <w:t>Site eller nod i byggnad ska förses med förhöjda trösklar där det finns risk för översvämning.</w:t>
            </w:r>
          </w:p>
        </w:tc>
        <w:tc>
          <w:tcPr>
            <w:tcW w:w="1177" w:type="dxa"/>
            <w:shd w:val="clear" w:color="auto" w:fill="auto"/>
            <w:vAlign w:val="center"/>
          </w:tcPr>
          <w:p w14:paraId="3E242C64" w14:textId="77777777" w:rsidR="00D55FAE" w:rsidRPr="0041247D" w:rsidRDefault="00D55FAE" w:rsidP="00D55FAE">
            <w:pPr>
              <w:jc w:val="center"/>
              <w:rPr>
                <w:lang w:val="sv-SE"/>
              </w:rPr>
            </w:pPr>
          </w:p>
        </w:tc>
        <w:tc>
          <w:tcPr>
            <w:tcW w:w="1110" w:type="dxa"/>
            <w:shd w:val="clear" w:color="auto" w:fill="auto"/>
            <w:vAlign w:val="center"/>
          </w:tcPr>
          <w:p w14:paraId="0CC7CB47" w14:textId="77777777" w:rsidR="00D55FAE" w:rsidRPr="0041247D" w:rsidRDefault="00D55FAE" w:rsidP="00D55FAE">
            <w:pPr>
              <w:jc w:val="center"/>
              <w:rPr>
                <w:lang w:val="sv-SE"/>
              </w:rPr>
            </w:pPr>
          </w:p>
        </w:tc>
        <w:tc>
          <w:tcPr>
            <w:tcW w:w="2816" w:type="dxa"/>
            <w:shd w:val="clear" w:color="auto" w:fill="auto"/>
            <w:vAlign w:val="center"/>
          </w:tcPr>
          <w:p w14:paraId="67CE1930" w14:textId="77777777" w:rsidR="00D55FAE" w:rsidRPr="0041247D" w:rsidRDefault="00D55FAE" w:rsidP="00D55FAE">
            <w:pPr>
              <w:rPr>
                <w:highlight w:val="yellow"/>
                <w:lang w:val="sv-SE"/>
              </w:rPr>
            </w:pPr>
          </w:p>
        </w:tc>
        <w:tc>
          <w:tcPr>
            <w:tcW w:w="4939" w:type="dxa"/>
            <w:vAlign w:val="center"/>
          </w:tcPr>
          <w:p w14:paraId="68A941B1" w14:textId="77777777" w:rsidR="00D55FAE" w:rsidRPr="0041247D" w:rsidRDefault="00D55FAE" w:rsidP="00D55FAE">
            <w:pPr>
              <w:rPr>
                <w:highlight w:val="yellow"/>
                <w:lang w:val="sv-SE"/>
              </w:rPr>
            </w:pPr>
          </w:p>
        </w:tc>
      </w:tr>
      <w:tr w:rsidR="00D55FAE" w:rsidRPr="00E12FD3" w14:paraId="302B0F6C" w14:textId="77777777" w:rsidTr="00057164">
        <w:trPr>
          <w:jc w:val="center"/>
        </w:trPr>
        <w:tc>
          <w:tcPr>
            <w:tcW w:w="13978" w:type="dxa"/>
            <w:gridSpan w:val="6"/>
            <w:shd w:val="clear" w:color="auto" w:fill="auto"/>
            <w:vAlign w:val="center"/>
          </w:tcPr>
          <w:p w14:paraId="7618CADA" w14:textId="77777777" w:rsidR="00D55FAE" w:rsidRDefault="00D55FAE" w:rsidP="00D55FAE">
            <w:pPr>
              <w:rPr>
                <w:b/>
              </w:rPr>
            </w:pPr>
            <w:r>
              <w:rPr>
                <w:b/>
              </w:rPr>
              <w:t>2.2</w:t>
            </w:r>
            <w:r w:rsidRPr="00DE0383">
              <w:rPr>
                <w:b/>
              </w:rPr>
              <w:t>.</w:t>
            </w:r>
            <w:r>
              <w:rPr>
                <w:b/>
              </w:rPr>
              <w:t>9.1</w:t>
            </w:r>
            <w:r w:rsidRPr="00DE0383">
              <w:rPr>
                <w:b/>
              </w:rPr>
              <w:t xml:space="preserve"> </w:t>
            </w:r>
            <w:proofErr w:type="spellStart"/>
            <w:r>
              <w:rPr>
                <w:b/>
              </w:rPr>
              <w:t>Inbrottsskydd</w:t>
            </w:r>
            <w:proofErr w:type="spellEnd"/>
          </w:p>
        </w:tc>
      </w:tr>
      <w:tr w:rsidR="00D55FAE" w:rsidRPr="006E59C0" w14:paraId="2B83616A" w14:textId="77777777" w:rsidTr="00057164">
        <w:trPr>
          <w:jc w:val="center"/>
        </w:trPr>
        <w:tc>
          <w:tcPr>
            <w:tcW w:w="3936" w:type="dxa"/>
            <w:gridSpan w:val="2"/>
            <w:shd w:val="clear" w:color="auto" w:fill="auto"/>
            <w:vAlign w:val="center"/>
          </w:tcPr>
          <w:p w14:paraId="7EFB7062" w14:textId="77777777" w:rsidR="00D55FAE" w:rsidRPr="0041247D" w:rsidRDefault="00D55FAE" w:rsidP="00D55FAE">
            <w:pPr>
              <w:rPr>
                <w:lang w:val="sv-SE"/>
              </w:rPr>
            </w:pPr>
            <w:r w:rsidRPr="0041247D">
              <w:rPr>
                <w:lang w:val="sv-SE"/>
              </w:rPr>
              <w:t>Dörrar till utrymme med direkt åtkomst utifrån ska vara av</w:t>
            </w:r>
            <w:r w:rsidRPr="0041247D">
              <w:rPr>
                <w:spacing w:val="-14"/>
                <w:lang w:val="sv-SE"/>
              </w:rPr>
              <w:t xml:space="preserve"> </w:t>
            </w:r>
            <w:r w:rsidRPr="0041247D">
              <w:rPr>
                <w:lang w:val="sv-SE"/>
              </w:rPr>
              <w:t xml:space="preserve">stål. </w:t>
            </w:r>
          </w:p>
        </w:tc>
        <w:tc>
          <w:tcPr>
            <w:tcW w:w="1177" w:type="dxa"/>
            <w:shd w:val="clear" w:color="auto" w:fill="auto"/>
            <w:vAlign w:val="center"/>
          </w:tcPr>
          <w:p w14:paraId="0F134AC1" w14:textId="77777777" w:rsidR="00D55FAE" w:rsidRPr="0041247D" w:rsidRDefault="00D55FAE" w:rsidP="00D55FAE">
            <w:pPr>
              <w:jc w:val="center"/>
              <w:rPr>
                <w:lang w:val="sv-SE"/>
              </w:rPr>
            </w:pPr>
          </w:p>
        </w:tc>
        <w:tc>
          <w:tcPr>
            <w:tcW w:w="1110" w:type="dxa"/>
            <w:shd w:val="clear" w:color="auto" w:fill="auto"/>
            <w:vAlign w:val="center"/>
          </w:tcPr>
          <w:p w14:paraId="722777FF" w14:textId="77777777" w:rsidR="00D55FAE" w:rsidRPr="0041247D" w:rsidRDefault="00D55FAE" w:rsidP="00D55FAE">
            <w:pPr>
              <w:jc w:val="center"/>
              <w:rPr>
                <w:lang w:val="sv-SE"/>
              </w:rPr>
            </w:pPr>
          </w:p>
        </w:tc>
        <w:tc>
          <w:tcPr>
            <w:tcW w:w="2816" w:type="dxa"/>
            <w:shd w:val="clear" w:color="auto" w:fill="auto"/>
            <w:vAlign w:val="center"/>
          </w:tcPr>
          <w:p w14:paraId="6F336014" w14:textId="77777777" w:rsidR="00D55FAE" w:rsidRPr="0041247D" w:rsidRDefault="00D55FAE" w:rsidP="00D55FAE">
            <w:pPr>
              <w:rPr>
                <w:lang w:val="sv-SE"/>
              </w:rPr>
            </w:pPr>
          </w:p>
        </w:tc>
        <w:tc>
          <w:tcPr>
            <w:tcW w:w="4939" w:type="dxa"/>
            <w:vAlign w:val="center"/>
          </w:tcPr>
          <w:p w14:paraId="20F9D594" w14:textId="77777777" w:rsidR="00D55FAE" w:rsidRPr="0041247D" w:rsidRDefault="00D55FAE" w:rsidP="00D55FAE">
            <w:pPr>
              <w:rPr>
                <w:lang w:val="sv-SE"/>
              </w:rPr>
            </w:pPr>
          </w:p>
        </w:tc>
      </w:tr>
      <w:tr w:rsidR="00D55FAE" w:rsidRPr="006E59C0" w14:paraId="656520B4" w14:textId="77777777" w:rsidTr="00057164">
        <w:trPr>
          <w:jc w:val="center"/>
        </w:trPr>
        <w:tc>
          <w:tcPr>
            <w:tcW w:w="3936" w:type="dxa"/>
            <w:gridSpan w:val="2"/>
            <w:shd w:val="clear" w:color="auto" w:fill="auto"/>
            <w:vAlign w:val="center"/>
          </w:tcPr>
          <w:p w14:paraId="6A3CE065" w14:textId="77777777" w:rsidR="00D55FAE" w:rsidRPr="0041247D" w:rsidRDefault="00D55FAE" w:rsidP="00D55FAE">
            <w:pPr>
              <w:rPr>
                <w:lang w:val="sv-SE"/>
              </w:rPr>
            </w:pPr>
            <w:r w:rsidRPr="0041247D">
              <w:rPr>
                <w:lang w:val="sv-SE"/>
              </w:rPr>
              <w:t>Dörrar i befintlig byggnad ska säkras med t.ex. regel, karmstift eller likvärdigt skydd.</w:t>
            </w:r>
          </w:p>
        </w:tc>
        <w:tc>
          <w:tcPr>
            <w:tcW w:w="1177" w:type="dxa"/>
            <w:shd w:val="clear" w:color="auto" w:fill="auto"/>
            <w:vAlign w:val="center"/>
          </w:tcPr>
          <w:p w14:paraId="3C796812" w14:textId="77777777" w:rsidR="00D55FAE" w:rsidRPr="0041247D" w:rsidRDefault="00D55FAE" w:rsidP="00D55FAE">
            <w:pPr>
              <w:jc w:val="center"/>
              <w:rPr>
                <w:lang w:val="sv-SE"/>
              </w:rPr>
            </w:pPr>
          </w:p>
        </w:tc>
        <w:tc>
          <w:tcPr>
            <w:tcW w:w="1110" w:type="dxa"/>
            <w:shd w:val="clear" w:color="auto" w:fill="auto"/>
            <w:vAlign w:val="center"/>
          </w:tcPr>
          <w:p w14:paraId="189A4B2A" w14:textId="77777777" w:rsidR="00D55FAE" w:rsidRPr="0041247D" w:rsidRDefault="00D55FAE" w:rsidP="00D55FAE">
            <w:pPr>
              <w:jc w:val="center"/>
              <w:rPr>
                <w:lang w:val="sv-SE"/>
              </w:rPr>
            </w:pPr>
          </w:p>
        </w:tc>
        <w:tc>
          <w:tcPr>
            <w:tcW w:w="2816" w:type="dxa"/>
            <w:shd w:val="clear" w:color="auto" w:fill="auto"/>
            <w:vAlign w:val="center"/>
          </w:tcPr>
          <w:p w14:paraId="72424ED1" w14:textId="77777777" w:rsidR="00D55FAE" w:rsidRPr="0041247D" w:rsidRDefault="00D55FAE" w:rsidP="00D55FAE">
            <w:pPr>
              <w:rPr>
                <w:lang w:val="sv-SE"/>
              </w:rPr>
            </w:pPr>
          </w:p>
        </w:tc>
        <w:tc>
          <w:tcPr>
            <w:tcW w:w="4939" w:type="dxa"/>
            <w:vAlign w:val="center"/>
          </w:tcPr>
          <w:p w14:paraId="74D6897B" w14:textId="77777777" w:rsidR="00D55FAE" w:rsidRPr="0041247D" w:rsidRDefault="00D55FAE" w:rsidP="00D55FAE">
            <w:pPr>
              <w:rPr>
                <w:lang w:val="sv-SE"/>
              </w:rPr>
            </w:pPr>
          </w:p>
        </w:tc>
      </w:tr>
      <w:tr w:rsidR="00D55FAE" w:rsidRPr="006E59C0" w14:paraId="601104ED" w14:textId="77777777" w:rsidTr="00057164">
        <w:trPr>
          <w:jc w:val="center"/>
        </w:trPr>
        <w:tc>
          <w:tcPr>
            <w:tcW w:w="3936" w:type="dxa"/>
            <w:gridSpan w:val="2"/>
            <w:shd w:val="clear" w:color="auto" w:fill="auto"/>
            <w:vAlign w:val="center"/>
          </w:tcPr>
          <w:p w14:paraId="73A47E51" w14:textId="77777777" w:rsidR="00D55FAE" w:rsidRPr="0041247D" w:rsidRDefault="00D55FAE" w:rsidP="00D55FAE">
            <w:pPr>
              <w:rPr>
                <w:lang w:val="sv-SE"/>
              </w:rPr>
            </w:pPr>
            <w:r w:rsidRPr="0041247D">
              <w:rPr>
                <w:lang w:val="sv-SE"/>
              </w:rPr>
              <w:t>Nycklar ska inte förvaras i utrymmet.</w:t>
            </w:r>
          </w:p>
        </w:tc>
        <w:tc>
          <w:tcPr>
            <w:tcW w:w="1177" w:type="dxa"/>
            <w:shd w:val="clear" w:color="auto" w:fill="auto"/>
            <w:vAlign w:val="center"/>
          </w:tcPr>
          <w:p w14:paraId="088EDCF8" w14:textId="77777777" w:rsidR="00D55FAE" w:rsidRPr="0041247D" w:rsidRDefault="00D55FAE" w:rsidP="00D55FAE">
            <w:pPr>
              <w:jc w:val="center"/>
              <w:rPr>
                <w:lang w:val="sv-SE"/>
              </w:rPr>
            </w:pPr>
          </w:p>
        </w:tc>
        <w:tc>
          <w:tcPr>
            <w:tcW w:w="1110" w:type="dxa"/>
            <w:shd w:val="clear" w:color="auto" w:fill="auto"/>
            <w:vAlign w:val="center"/>
          </w:tcPr>
          <w:p w14:paraId="6BBFCD2A" w14:textId="77777777" w:rsidR="00D55FAE" w:rsidRPr="0041247D" w:rsidRDefault="00D55FAE" w:rsidP="00D55FAE">
            <w:pPr>
              <w:jc w:val="center"/>
              <w:rPr>
                <w:lang w:val="sv-SE"/>
              </w:rPr>
            </w:pPr>
          </w:p>
        </w:tc>
        <w:tc>
          <w:tcPr>
            <w:tcW w:w="2816" w:type="dxa"/>
            <w:shd w:val="clear" w:color="auto" w:fill="auto"/>
            <w:vAlign w:val="center"/>
          </w:tcPr>
          <w:p w14:paraId="382EB181" w14:textId="77777777" w:rsidR="00D55FAE" w:rsidRPr="0041247D" w:rsidRDefault="00D55FAE" w:rsidP="00D55FAE">
            <w:pPr>
              <w:rPr>
                <w:lang w:val="sv-SE"/>
              </w:rPr>
            </w:pPr>
          </w:p>
        </w:tc>
        <w:tc>
          <w:tcPr>
            <w:tcW w:w="4939" w:type="dxa"/>
            <w:vAlign w:val="center"/>
          </w:tcPr>
          <w:p w14:paraId="725C7568" w14:textId="77777777" w:rsidR="00D55FAE" w:rsidRPr="0041247D" w:rsidRDefault="00D55FAE" w:rsidP="00D55FAE">
            <w:pPr>
              <w:rPr>
                <w:lang w:val="sv-SE"/>
              </w:rPr>
            </w:pPr>
          </w:p>
        </w:tc>
      </w:tr>
      <w:tr w:rsidR="00D55FAE" w:rsidRPr="00E12FD3" w14:paraId="22F7B4D4" w14:textId="77777777" w:rsidTr="00057164">
        <w:trPr>
          <w:jc w:val="center"/>
        </w:trPr>
        <w:tc>
          <w:tcPr>
            <w:tcW w:w="13978" w:type="dxa"/>
            <w:gridSpan w:val="6"/>
            <w:shd w:val="clear" w:color="auto" w:fill="auto"/>
            <w:vAlign w:val="center"/>
          </w:tcPr>
          <w:p w14:paraId="07F6D28A" w14:textId="77777777" w:rsidR="00D55FAE" w:rsidRDefault="00D55FAE" w:rsidP="00D55FAE">
            <w:pPr>
              <w:rPr>
                <w:b/>
              </w:rPr>
            </w:pPr>
            <w:r>
              <w:rPr>
                <w:b/>
              </w:rPr>
              <w:t>2.2</w:t>
            </w:r>
            <w:r w:rsidRPr="00DE0383">
              <w:rPr>
                <w:b/>
              </w:rPr>
              <w:t>.</w:t>
            </w:r>
            <w:r>
              <w:rPr>
                <w:b/>
              </w:rPr>
              <w:t>9.2</w:t>
            </w:r>
            <w:r w:rsidRPr="00DE0383">
              <w:rPr>
                <w:b/>
              </w:rPr>
              <w:t xml:space="preserve"> </w:t>
            </w:r>
            <w:proofErr w:type="spellStart"/>
            <w:r>
              <w:rPr>
                <w:b/>
              </w:rPr>
              <w:t>Sabotageskydd</w:t>
            </w:r>
            <w:proofErr w:type="spellEnd"/>
          </w:p>
        </w:tc>
      </w:tr>
      <w:tr w:rsidR="00D55FAE" w:rsidRPr="006E59C0" w14:paraId="6C75DD7A" w14:textId="77777777" w:rsidTr="00057164">
        <w:trPr>
          <w:jc w:val="center"/>
        </w:trPr>
        <w:tc>
          <w:tcPr>
            <w:tcW w:w="3872" w:type="dxa"/>
            <w:shd w:val="clear" w:color="auto" w:fill="auto"/>
            <w:vAlign w:val="center"/>
          </w:tcPr>
          <w:p w14:paraId="5670CD66" w14:textId="77777777" w:rsidR="00D55FAE" w:rsidRPr="0041247D" w:rsidRDefault="00D55FAE" w:rsidP="00D55FAE">
            <w:pPr>
              <w:rPr>
                <w:lang w:val="sv-SE"/>
              </w:rPr>
            </w:pPr>
            <w:r w:rsidRPr="0041247D">
              <w:rPr>
                <w:lang w:val="sv-SE"/>
              </w:rPr>
              <w:t>Åtkomliga kablar ska skyddas mot sabotage.</w:t>
            </w:r>
          </w:p>
          <w:p w14:paraId="13E0E171" w14:textId="33621FF5" w:rsidR="0085234E" w:rsidRPr="0041247D" w:rsidRDefault="0085234E" w:rsidP="00D55FAE">
            <w:pPr>
              <w:rPr>
                <w:b/>
                <w:lang w:val="sv-SE"/>
              </w:rPr>
            </w:pPr>
          </w:p>
        </w:tc>
        <w:tc>
          <w:tcPr>
            <w:tcW w:w="1241" w:type="dxa"/>
            <w:gridSpan w:val="2"/>
            <w:shd w:val="clear" w:color="auto" w:fill="auto"/>
            <w:vAlign w:val="center"/>
          </w:tcPr>
          <w:p w14:paraId="353556E9" w14:textId="77777777" w:rsidR="00D55FAE" w:rsidRPr="0041247D" w:rsidRDefault="00D55FAE" w:rsidP="00D55FAE">
            <w:pPr>
              <w:jc w:val="center"/>
              <w:rPr>
                <w:lang w:val="sv-SE"/>
              </w:rPr>
            </w:pPr>
          </w:p>
        </w:tc>
        <w:tc>
          <w:tcPr>
            <w:tcW w:w="1110" w:type="dxa"/>
            <w:shd w:val="clear" w:color="auto" w:fill="auto"/>
            <w:vAlign w:val="center"/>
          </w:tcPr>
          <w:p w14:paraId="5A53FE96" w14:textId="77777777" w:rsidR="00D55FAE" w:rsidRPr="0041247D" w:rsidRDefault="00D55FAE" w:rsidP="00D55FAE">
            <w:pPr>
              <w:jc w:val="center"/>
              <w:rPr>
                <w:lang w:val="sv-SE"/>
              </w:rPr>
            </w:pPr>
          </w:p>
        </w:tc>
        <w:tc>
          <w:tcPr>
            <w:tcW w:w="2816" w:type="dxa"/>
            <w:shd w:val="clear" w:color="auto" w:fill="auto"/>
            <w:vAlign w:val="center"/>
          </w:tcPr>
          <w:p w14:paraId="635AA771" w14:textId="77777777" w:rsidR="00D55FAE" w:rsidRPr="0041247D" w:rsidRDefault="00D55FAE" w:rsidP="00D55FAE">
            <w:pPr>
              <w:rPr>
                <w:highlight w:val="yellow"/>
                <w:lang w:val="sv-SE"/>
              </w:rPr>
            </w:pPr>
            <w:r w:rsidRPr="0041247D">
              <w:rPr>
                <w:lang w:val="sv-SE"/>
              </w:rPr>
              <w:t>Kontrollera att skyddsanordningar finns där det är tillämpligt.</w:t>
            </w:r>
          </w:p>
        </w:tc>
        <w:tc>
          <w:tcPr>
            <w:tcW w:w="4939" w:type="dxa"/>
            <w:vAlign w:val="center"/>
          </w:tcPr>
          <w:p w14:paraId="27D689EC" w14:textId="77777777" w:rsidR="00D55FAE" w:rsidRPr="0041247D" w:rsidRDefault="00D55FAE" w:rsidP="00D55FAE">
            <w:pPr>
              <w:rPr>
                <w:highlight w:val="yellow"/>
                <w:lang w:val="sv-SE"/>
              </w:rPr>
            </w:pPr>
          </w:p>
        </w:tc>
      </w:tr>
      <w:tr w:rsidR="00D55FAE" w:rsidRPr="006E59C0" w14:paraId="1C266806" w14:textId="77777777" w:rsidTr="00057164">
        <w:trPr>
          <w:jc w:val="center"/>
        </w:trPr>
        <w:tc>
          <w:tcPr>
            <w:tcW w:w="3872" w:type="dxa"/>
            <w:shd w:val="clear" w:color="auto" w:fill="auto"/>
            <w:vAlign w:val="center"/>
          </w:tcPr>
          <w:p w14:paraId="00BE7AC0" w14:textId="77777777" w:rsidR="00D55FAE" w:rsidRPr="0041247D" w:rsidRDefault="00D55FAE" w:rsidP="00D55FAE">
            <w:pPr>
              <w:rPr>
                <w:lang w:val="sv-SE"/>
              </w:rPr>
            </w:pPr>
            <w:r w:rsidRPr="0041247D">
              <w:rPr>
                <w:lang w:val="sv-SE"/>
              </w:rPr>
              <w:t xml:space="preserve">För site som saknar gjuten grund ska skyddet mellan mark och undersida golv vara utformat så att det täcker minst tre </w:t>
            </w:r>
            <w:r w:rsidRPr="0041247D">
              <w:rPr>
                <w:lang w:val="sv-SE"/>
              </w:rPr>
              <w:lastRenderedPageBreak/>
              <w:t>sidor runt om inkommande kablar. Skyddet ska vara nergrävt minst 25 cm djupt och vara förankrat i golvet. Det kan vara utfört med ett kraftigt skyddsrör, en stålplåt (minst 1,5 mm) som täcker minst tre sidor av kanalisationsrören eller annat likvärdigt skydd.</w:t>
            </w:r>
          </w:p>
        </w:tc>
        <w:tc>
          <w:tcPr>
            <w:tcW w:w="1241" w:type="dxa"/>
            <w:gridSpan w:val="2"/>
            <w:shd w:val="clear" w:color="auto" w:fill="auto"/>
            <w:vAlign w:val="center"/>
          </w:tcPr>
          <w:p w14:paraId="2677BABE" w14:textId="77777777" w:rsidR="00D55FAE" w:rsidRPr="0041247D" w:rsidRDefault="00D55FAE" w:rsidP="00D55FAE">
            <w:pPr>
              <w:jc w:val="center"/>
              <w:rPr>
                <w:lang w:val="sv-SE"/>
              </w:rPr>
            </w:pPr>
          </w:p>
        </w:tc>
        <w:tc>
          <w:tcPr>
            <w:tcW w:w="1110" w:type="dxa"/>
            <w:shd w:val="clear" w:color="auto" w:fill="auto"/>
            <w:vAlign w:val="center"/>
          </w:tcPr>
          <w:p w14:paraId="5A43DE32" w14:textId="77777777" w:rsidR="00D55FAE" w:rsidRPr="0041247D" w:rsidRDefault="00D55FAE" w:rsidP="00D55FAE">
            <w:pPr>
              <w:jc w:val="center"/>
              <w:rPr>
                <w:lang w:val="sv-SE"/>
              </w:rPr>
            </w:pPr>
          </w:p>
        </w:tc>
        <w:tc>
          <w:tcPr>
            <w:tcW w:w="2816" w:type="dxa"/>
            <w:shd w:val="clear" w:color="auto" w:fill="auto"/>
            <w:vAlign w:val="center"/>
          </w:tcPr>
          <w:p w14:paraId="78AFFAF7" w14:textId="77777777" w:rsidR="00D55FAE" w:rsidRPr="0041247D" w:rsidRDefault="00D55FAE" w:rsidP="00D55FAE">
            <w:pPr>
              <w:rPr>
                <w:lang w:val="sv-SE"/>
              </w:rPr>
            </w:pPr>
          </w:p>
        </w:tc>
        <w:tc>
          <w:tcPr>
            <w:tcW w:w="4939" w:type="dxa"/>
            <w:vAlign w:val="center"/>
          </w:tcPr>
          <w:p w14:paraId="123BD350" w14:textId="77777777" w:rsidR="00D55FAE" w:rsidRPr="0041247D" w:rsidRDefault="00D55FAE" w:rsidP="00D55FAE">
            <w:pPr>
              <w:rPr>
                <w:lang w:val="sv-SE"/>
              </w:rPr>
            </w:pPr>
          </w:p>
        </w:tc>
      </w:tr>
      <w:tr w:rsidR="00D55FAE" w:rsidRPr="006E59C0" w14:paraId="4B38D6B4" w14:textId="77777777" w:rsidTr="00057164">
        <w:trPr>
          <w:jc w:val="center"/>
        </w:trPr>
        <w:tc>
          <w:tcPr>
            <w:tcW w:w="3872" w:type="dxa"/>
            <w:shd w:val="clear" w:color="auto" w:fill="auto"/>
            <w:vAlign w:val="center"/>
          </w:tcPr>
          <w:p w14:paraId="08717E5B" w14:textId="1CAAA9CB" w:rsidR="00D55FAE" w:rsidRPr="0041247D" w:rsidRDefault="00D55FAE" w:rsidP="00D55FAE">
            <w:pPr>
              <w:rPr>
                <w:lang w:val="sv-SE"/>
              </w:rPr>
            </w:pPr>
            <w:r w:rsidRPr="0041247D">
              <w:rPr>
                <w:lang w:val="sv-SE"/>
              </w:rPr>
              <w:t>Om möjligt ska drag- och lyftöglor vara borttagna från teknikbod eller klimatskåp.</w:t>
            </w:r>
          </w:p>
        </w:tc>
        <w:tc>
          <w:tcPr>
            <w:tcW w:w="1241" w:type="dxa"/>
            <w:gridSpan w:val="2"/>
            <w:shd w:val="clear" w:color="auto" w:fill="auto"/>
            <w:vAlign w:val="center"/>
          </w:tcPr>
          <w:p w14:paraId="05092A2D" w14:textId="77777777" w:rsidR="00D55FAE" w:rsidRPr="0041247D" w:rsidRDefault="00D55FAE" w:rsidP="00D55FAE">
            <w:pPr>
              <w:jc w:val="center"/>
              <w:rPr>
                <w:lang w:val="sv-SE"/>
              </w:rPr>
            </w:pPr>
          </w:p>
        </w:tc>
        <w:tc>
          <w:tcPr>
            <w:tcW w:w="1110" w:type="dxa"/>
            <w:shd w:val="clear" w:color="auto" w:fill="auto"/>
            <w:vAlign w:val="center"/>
          </w:tcPr>
          <w:p w14:paraId="4BA3ADE7" w14:textId="77777777" w:rsidR="00D55FAE" w:rsidRPr="0041247D" w:rsidRDefault="00D55FAE" w:rsidP="00D55FAE">
            <w:pPr>
              <w:jc w:val="center"/>
              <w:rPr>
                <w:lang w:val="sv-SE"/>
              </w:rPr>
            </w:pPr>
          </w:p>
        </w:tc>
        <w:tc>
          <w:tcPr>
            <w:tcW w:w="2816" w:type="dxa"/>
            <w:shd w:val="clear" w:color="auto" w:fill="auto"/>
            <w:vAlign w:val="center"/>
          </w:tcPr>
          <w:p w14:paraId="6153618A" w14:textId="77777777" w:rsidR="00D55FAE" w:rsidRPr="0041247D" w:rsidRDefault="00D55FAE" w:rsidP="00D55FAE">
            <w:pPr>
              <w:rPr>
                <w:lang w:val="sv-SE"/>
              </w:rPr>
            </w:pPr>
          </w:p>
        </w:tc>
        <w:tc>
          <w:tcPr>
            <w:tcW w:w="4939" w:type="dxa"/>
            <w:vAlign w:val="center"/>
          </w:tcPr>
          <w:p w14:paraId="56D1D72E" w14:textId="77777777" w:rsidR="00D55FAE" w:rsidRPr="0041247D" w:rsidRDefault="00D55FAE" w:rsidP="00D55FAE">
            <w:pPr>
              <w:rPr>
                <w:lang w:val="sv-SE"/>
              </w:rPr>
            </w:pPr>
          </w:p>
        </w:tc>
      </w:tr>
      <w:tr w:rsidR="00D55FAE" w:rsidRPr="006E59C0" w14:paraId="524F5125" w14:textId="77777777" w:rsidTr="00057164">
        <w:trPr>
          <w:jc w:val="center"/>
        </w:trPr>
        <w:tc>
          <w:tcPr>
            <w:tcW w:w="3872" w:type="dxa"/>
            <w:shd w:val="clear" w:color="auto" w:fill="auto"/>
            <w:vAlign w:val="center"/>
          </w:tcPr>
          <w:p w14:paraId="5E918CCF" w14:textId="77777777" w:rsidR="00D55FAE" w:rsidRPr="0041247D" w:rsidRDefault="00D55FAE" w:rsidP="00D55FAE">
            <w:pPr>
              <w:rPr>
                <w:lang w:val="sv-SE"/>
              </w:rPr>
            </w:pPr>
            <w:r w:rsidRPr="0041247D">
              <w:rPr>
                <w:lang w:val="sv-SE"/>
              </w:rPr>
              <w:t>Bod eller container ska vara väl förankrad i mark t.ex. genom väl nergrävda plintar eller betongbalkar.</w:t>
            </w:r>
          </w:p>
        </w:tc>
        <w:tc>
          <w:tcPr>
            <w:tcW w:w="1241" w:type="dxa"/>
            <w:gridSpan w:val="2"/>
            <w:shd w:val="clear" w:color="auto" w:fill="auto"/>
            <w:vAlign w:val="center"/>
          </w:tcPr>
          <w:p w14:paraId="10D3BDBD" w14:textId="77777777" w:rsidR="00D55FAE" w:rsidRPr="0041247D" w:rsidRDefault="00D55FAE" w:rsidP="00D55FAE">
            <w:pPr>
              <w:jc w:val="center"/>
              <w:rPr>
                <w:lang w:val="sv-SE"/>
              </w:rPr>
            </w:pPr>
          </w:p>
        </w:tc>
        <w:tc>
          <w:tcPr>
            <w:tcW w:w="1110" w:type="dxa"/>
            <w:shd w:val="clear" w:color="auto" w:fill="auto"/>
            <w:vAlign w:val="center"/>
          </w:tcPr>
          <w:p w14:paraId="2622BBA7" w14:textId="77777777" w:rsidR="00D55FAE" w:rsidRPr="0041247D" w:rsidRDefault="00D55FAE" w:rsidP="00D55FAE">
            <w:pPr>
              <w:jc w:val="center"/>
              <w:rPr>
                <w:lang w:val="sv-SE"/>
              </w:rPr>
            </w:pPr>
          </w:p>
        </w:tc>
        <w:tc>
          <w:tcPr>
            <w:tcW w:w="2816" w:type="dxa"/>
            <w:shd w:val="clear" w:color="auto" w:fill="auto"/>
            <w:vAlign w:val="center"/>
          </w:tcPr>
          <w:p w14:paraId="1D85ADCB" w14:textId="77777777" w:rsidR="00D55FAE" w:rsidRPr="0041247D" w:rsidRDefault="00D55FAE" w:rsidP="00D55FAE">
            <w:pPr>
              <w:rPr>
                <w:lang w:val="sv-SE"/>
              </w:rPr>
            </w:pPr>
          </w:p>
        </w:tc>
        <w:tc>
          <w:tcPr>
            <w:tcW w:w="4939" w:type="dxa"/>
            <w:vAlign w:val="center"/>
          </w:tcPr>
          <w:p w14:paraId="2C68FA19" w14:textId="77777777" w:rsidR="00D55FAE" w:rsidRPr="0041247D" w:rsidRDefault="00D55FAE" w:rsidP="00D55FAE">
            <w:pPr>
              <w:rPr>
                <w:lang w:val="sv-SE"/>
              </w:rPr>
            </w:pPr>
          </w:p>
        </w:tc>
      </w:tr>
      <w:tr w:rsidR="00D55FAE" w:rsidRPr="00E12FD3" w14:paraId="4B9571C8" w14:textId="77777777" w:rsidTr="00057164">
        <w:trPr>
          <w:jc w:val="center"/>
        </w:trPr>
        <w:tc>
          <w:tcPr>
            <w:tcW w:w="13978" w:type="dxa"/>
            <w:gridSpan w:val="6"/>
            <w:shd w:val="clear" w:color="auto" w:fill="auto"/>
            <w:vAlign w:val="center"/>
          </w:tcPr>
          <w:p w14:paraId="47E8DDE5" w14:textId="77777777" w:rsidR="00D55FAE" w:rsidRDefault="00D55FAE" w:rsidP="00D55FAE">
            <w:pPr>
              <w:rPr>
                <w:b/>
              </w:rPr>
            </w:pPr>
            <w:r>
              <w:rPr>
                <w:b/>
              </w:rPr>
              <w:t xml:space="preserve">2.2.10.1 </w:t>
            </w:r>
            <w:proofErr w:type="spellStart"/>
            <w:r>
              <w:rPr>
                <w:b/>
              </w:rPr>
              <w:t>Inbrottslarm</w:t>
            </w:r>
            <w:proofErr w:type="spellEnd"/>
            <w:r>
              <w:rPr>
                <w:b/>
              </w:rPr>
              <w:t xml:space="preserve"> (om </w:t>
            </w:r>
            <w:proofErr w:type="spellStart"/>
            <w:r>
              <w:rPr>
                <w:b/>
              </w:rPr>
              <w:t>sådant</w:t>
            </w:r>
            <w:proofErr w:type="spellEnd"/>
            <w:r>
              <w:rPr>
                <w:b/>
              </w:rPr>
              <w:t xml:space="preserve"> finns)</w:t>
            </w:r>
          </w:p>
        </w:tc>
      </w:tr>
      <w:tr w:rsidR="00D55FAE" w:rsidRPr="006E59C0" w14:paraId="376B5865" w14:textId="77777777" w:rsidTr="00057164">
        <w:trPr>
          <w:jc w:val="center"/>
        </w:trPr>
        <w:tc>
          <w:tcPr>
            <w:tcW w:w="3872" w:type="dxa"/>
            <w:shd w:val="clear" w:color="auto" w:fill="auto"/>
            <w:vAlign w:val="center"/>
          </w:tcPr>
          <w:p w14:paraId="3F3AEC75" w14:textId="77777777" w:rsidR="00D55FAE" w:rsidRPr="006F23CC" w:rsidRDefault="00D55FAE" w:rsidP="00AD6108">
            <w:pPr>
              <w:rPr>
                <w:sz w:val="24"/>
                <w:szCs w:val="24"/>
                <w:lang w:val="sv-SE"/>
              </w:rPr>
            </w:pPr>
            <w:r w:rsidRPr="00AD6108">
              <w:rPr>
                <w:lang w:val="sv-SE"/>
              </w:rPr>
              <w:t>Larm ska överföras till</w:t>
            </w:r>
            <w:r w:rsidR="006B2DFE" w:rsidRPr="00AD6108">
              <w:rPr>
                <w:lang w:val="sv-SE"/>
              </w:rPr>
              <w:t xml:space="preserve"> </w:t>
            </w:r>
            <w:r w:rsidRPr="00AD6108">
              <w:rPr>
                <w:lang w:val="sv-SE"/>
              </w:rPr>
              <w:t>driftcentral och/eller bevakningsföretag.</w:t>
            </w:r>
          </w:p>
        </w:tc>
        <w:tc>
          <w:tcPr>
            <w:tcW w:w="1241" w:type="dxa"/>
            <w:gridSpan w:val="2"/>
            <w:shd w:val="clear" w:color="auto" w:fill="auto"/>
            <w:vAlign w:val="center"/>
          </w:tcPr>
          <w:p w14:paraId="528E266F" w14:textId="77777777" w:rsidR="00D55FAE" w:rsidRPr="0041247D" w:rsidRDefault="00D55FAE" w:rsidP="00D55FAE">
            <w:pPr>
              <w:jc w:val="center"/>
              <w:rPr>
                <w:lang w:val="sv-SE"/>
              </w:rPr>
            </w:pPr>
          </w:p>
        </w:tc>
        <w:tc>
          <w:tcPr>
            <w:tcW w:w="1110" w:type="dxa"/>
            <w:shd w:val="clear" w:color="auto" w:fill="auto"/>
            <w:vAlign w:val="center"/>
          </w:tcPr>
          <w:p w14:paraId="326559AD" w14:textId="77777777" w:rsidR="00D55FAE" w:rsidRPr="0041247D" w:rsidRDefault="00D55FAE" w:rsidP="00D55FAE">
            <w:pPr>
              <w:jc w:val="center"/>
              <w:rPr>
                <w:lang w:val="sv-SE"/>
              </w:rPr>
            </w:pPr>
          </w:p>
        </w:tc>
        <w:tc>
          <w:tcPr>
            <w:tcW w:w="2816" w:type="dxa"/>
            <w:shd w:val="clear" w:color="auto" w:fill="auto"/>
            <w:vAlign w:val="center"/>
          </w:tcPr>
          <w:p w14:paraId="752E0428" w14:textId="77777777" w:rsidR="00D55FAE" w:rsidRPr="0041247D" w:rsidRDefault="00D55FAE" w:rsidP="00D55FAE">
            <w:pPr>
              <w:rPr>
                <w:lang w:val="sv-SE"/>
              </w:rPr>
            </w:pPr>
          </w:p>
        </w:tc>
        <w:tc>
          <w:tcPr>
            <w:tcW w:w="4939" w:type="dxa"/>
            <w:vAlign w:val="center"/>
          </w:tcPr>
          <w:p w14:paraId="01626939" w14:textId="77777777" w:rsidR="00D55FAE" w:rsidRPr="0041247D" w:rsidRDefault="00D55FAE" w:rsidP="00D55FAE">
            <w:pPr>
              <w:rPr>
                <w:lang w:val="sv-SE"/>
              </w:rPr>
            </w:pPr>
          </w:p>
        </w:tc>
      </w:tr>
      <w:tr w:rsidR="00D55FAE" w:rsidRPr="00205113" w14:paraId="04D49AFD" w14:textId="77777777" w:rsidTr="00057164">
        <w:trPr>
          <w:jc w:val="center"/>
        </w:trPr>
        <w:tc>
          <w:tcPr>
            <w:tcW w:w="13978" w:type="dxa"/>
            <w:gridSpan w:val="6"/>
            <w:shd w:val="clear" w:color="auto" w:fill="auto"/>
            <w:vAlign w:val="center"/>
          </w:tcPr>
          <w:p w14:paraId="2C2AE65F" w14:textId="77777777" w:rsidR="00D55FAE" w:rsidRPr="00205113" w:rsidRDefault="00D55FAE" w:rsidP="00D55FAE">
            <w:pPr>
              <w:rPr>
                <w:b/>
                <w:highlight w:val="yellow"/>
              </w:rPr>
            </w:pPr>
            <w:r w:rsidRPr="00804745">
              <w:rPr>
                <w:b/>
              </w:rPr>
              <w:t xml:space="preserve">2.2.10.2 </w:t>
            </w:r>
            <w:proofErr w:type="spellStart"/>
            <w:r w:rsidRPr="00804745">
              <w:rPr>
                <w:b/>
              </w:rPr>
              <w:t>Driftlarm</w:t>
            </w:r>
            <w:proofErr w:type="spellEnd"/>
          </w:p>
        </w:tc>
      </w:tr>
      <w:tr w:rsidR="00D55FAE" w:rsidRPr="006E59C0" w14:paraId="6BC061BA" w14:textId="77777777" w:rsidTr="00057164">
        <w:trPr>
          <w:jc w:val="center"/>
        </w:trPr>
        <w:tc>
          <w:tcPr>
            <w:tcW w:w="3872" w:type="dxa"/>
            <w:shd w:val="clear" w:color="auto" w:fill="auto"/>
            <w:vAlign w:val="center"/>
          </w:tcPr>
          <w:p w14:paraId="7E2CA313" w14:textId="77777777" w:rsidR="00D55FAE" w:rsidRPr="0041247D" w:rsidRDefault="00D55FAE" w:rsidP="00D55FAE">
            <w:pPr>
              <w:rPr>
                <w:lang w:val="sv-SE"/>
              </w:rPr>
            </w:pPr>
            <w:r w:rsidRPr="0041247D">
              <w:rPr>
                <w:lang w:val="sv-SE"/>
              </w:rPr>
              <w:t>Funktion för mottagning av driftlarm ska finnas.</w:t>
            </w:r>
          </w:p>
          <w:p w14:paraId="6B4A9288" w14:textId="117901CC" w:rsidR="0085234E" w:rsidRPr="0041247D" w:rsidRDefault="0085234E" w:rsidP="00D55FAE">
            <w:pPr>
              <w:rPr>
                <w:lang w:val="sv-SE"/>
              </w:rPr>
            </w:pPr>
          </w:p>
        </w:tc>
        <w:tc>
          <w:tcPr>
            <w:tcW w:w="1241" w:type="dxa"/>
            <w:gridSpan w:val="2"/>
            <w:shd w:val="clear" w:color="auto" w:fill="auto"/>
            <w:vAlign w:val="center"/>
          </w:tcPr>
          <w:p w14:paraId="26E45535" w14:textId="77777777" w:rsidR="00D55FAE" w:rsidRPr="0041247D" w:rsidRDefault="00D55FAE" w:rsidP="00D55FAE">
            <w:pPr>
              <w:jc w:val="center"/>
              <w:rPr>
                <w:lang w:val="sv-SE"/>
              </w:rPr>
            </w:pPr>
          </w:p>
        </w:tc>
        <w:tc>
          <w:tcPr>
            <w:tcW w:w="1110" w:type="dxa"/>
            <w:shd w:val="clear" w:color="auto" w:fill="auto"/>
            <w:vAlign w:val="center"/>
          </w:tcPr>
          <w:p w14:paraId="20A59804" w14:textId="77777777" w:rsidR="00D55FAE" w:rsidRPr="0041247D" w:rsidRDefault="00D55FAE" w:rsidP="00D55FAE">
            <w:pPr>
              <w:jc w:val="center"/>
              <w:rPr>
                <w:lang w:val="sv-SE"/>
              </w:rPr>
            </w:pPr>
          </w:p>
        </w:tc>
        <w:tc>
          <w:tcPr>
            <w:tcW w:w="2816" w:type="dxa"/>
            <w:shd w:val="clear" w:color="auto" w:fill="auto"/>
            <w:vAlign w:val="center"/>
          </w:tcPr>
          <w:p w14:paraId="0BC5890E" w14:textId="77777777" w:rsidR="00D55FAE" w:rsidRPr="0041247D" w:rsidRDefault="00D55FAE" w:rsidP="00D55FAE">
            <w:pPr>
              <w:rPr>
                <w:lang w:val="sv-SE"/>
              </w:rPr>
            </w:pPr>
            <w:r w:rsidRPr="0041247D">
              <w:rPr>
                <w:lang w:val="sv-SE"/>
              </w:rPr>
              <w:t>Kontrollera att funktion finns genom att skapa testlarm.</w:t>
            </w:r>
          </w:p>
        </w:tc>
        <w:tc>
          <w:tcPr>
            <w:tcW w:w="4939" w:type="dxa"/>
            <w:vAlign w:val="center"/>
          </w:tcPr>
          <w:p w14:paraId="34278905" w14:textId="77777777" w:rsidR="00D55FAE" w:rsidRPr="0041247D" w:rsidRDefault="00D55FAE" w:rsidP="00D55FAE">
            <w:pPr>
              <w:rPr>
                <w:highlight w:val="yellow"/>
                <w:lang w:val="sv-SE"/>
              </w:rPr>
            </w:pPr>
          </w:p>
        </w:tc>
      </w:tr>
      <w:tr w:rsidR="00D55FAE" w:rsidRPr="00E12FD3" w14:paraId="065FDC60" w14:textId="77777777" w:rsidTr="00057164">
        <w:trPr>
          <w:jc w:val="center"/>
        </w:trPr>
        <w:tc>
          <w:tcPr>
            <w:tcW w:w="13978" w:type="dxa"/>
            <w:gridSpan w:val="6"/>
            <w:shd w:val="clear" w:color="auto" w:fill="auto"/>
            <w:vAlign w:val="center"/>
          </w:tcPr>
          <w:p w14:paraId="4E71FF66" w14:textId="77777777" w:rsidR="00D55FAE" w:rsidRDefault="00D55FAE" w:rsidP="00D55FAE">
            <w:pPr>
              <w:rPr>
                <w:b/>
              </w:rPr>
            </w:pPr>
            <w:r>
              <w:rPr>
                <w:b/>
              </w:rPr>
              <w:t xml:space="preserve">2.2.11 </w:t>
            </w:r>
            <w:proofErr w:type="spellStart"/>
            <w:r>
              <w:rPr>
                <w:b/>
              </w:rPr>
              <w:t>Biologiska</w:t>
            </w:r>
            <w:proofErr w:type="spellEnd"/>
            <w:r>
              <w:rPr>
                <w:b/>
              </w:rPr>
              <w:t xml:space="preserve"> </w:t>
            </w:r>
            <w:proofErr w:type="spellStart"/>
            <w:r>
              <w:rPr>
                <w:b/>
              </w:rPr>
              <w:t>skador</w:t>
            </w:r>
            <w:proofErr w:type="spellEnd"/>
          </w:p>
        </w:tc>
      </w:tr>
      <w:tr w:rsidR="00D55FAE" w:rsidRPr="006E59C0" w14:paraId="57060CFE" w14:textId="77777777" w:rsidTr="00057164">
        <w:trPr>
          <w:jc w:val="center"/>
        </w:trPr>
        <w:tc>
          <w:tcPr>
            <w:tcW w:w="3872" w:type="dxa"/>
            <w:shd w:val="clear" w:color="auto" w:fill="auto"/>
            <w:vAlign w:val="center"/>
          </w:tcPr>
          <w:p w14:paraId="7DD3FDE6" w14:textId="5A4097B4" w:rsidR="006B2DFE" w:rsidRPr="0041247D" w:rsidRDefault="00D55FAE" w:rsidP="00D55FAE">
            <w:pPr>
              <w:rPr>
                <w:lang w:val="sv-SE"/>
              </w:rPr>
            </w:pPr>
            <w:r w:rsidRPr="0041247D">
              <w:rPr>
                <w:lang w:val="sv-SE"/>
              </w:rPr>
              <w:t>Där optokablar eller kanalisationsrör är exponerade för skadedjur, som exempelvis gnagarangrepp, ska de skyddas med gnagarskydd t. ex</w:t>
            </w:r>
            <w:r w:rsidR="00177DE1">
              <w:rPr>
                <w:lang w:val="sv-SE"/>
              </w:rPr>
              <w:t>.</w:t>
            </w:r>
            <w:r w:rsidRPr="0041247D">
              <w:rPr>
                <w:lang w:val="sv-SE"/>
              </w:rPr>
              <w:t xml:space="preserve"> genom extra metallförstärkning eller kontaminerade rör och optokablar</w:t>
            </w:r>
            <w:r w:rsidR="006B2DFE" w:rsidRPr="0041247D">
              <w:rPr>
                <w:lang w:val="sv-SE"/>
              </w:rPr>
              <w:t xml:space="preserve">. </w:t>
            </w:r>
            <w:r w:rsidR="006B2DFE" w:rsidRPr="0041247D">
              <w:rPr>
                <w:lang w:val="sv-SE"/>
              </w:rPr>
              <w:lastRenderedPageBreak/>
              <w:t xml:space="preserve">Kanalisationen ska vara </w:t>
            </w:r>
            <w:proofErr w:type="spellStart"/>
            <w:r w:rsidR="006B2DFE" w:rsidRPr="0041247D">
              <w:rPr>
                <w:lang w:val="sv-SE"/>
              </w:rPr>
              <w:t>vara</w:t>
            </w:r>
            <w:proofErr w:type="spellEnd"/>
            <w:r w:rsidR="006B2DFE" w:rsidRPr="0041247D">
              <w:rPr>
                <w:lang w:val="sv-SE"/>
              </w:rPr>
              <w:t xml:space="preserve"> tätad så att skadedjur inte kan ta sig in via kanalisationen.</w:t>
            </w:r>
          </w:p>
        </w:tc>
        <w:tc>
          <w:tcPr>
            <w:tcW w:w="1241" w:type="dxa"/>
            <w:gridSpan w:val="2"/>
            <w:shd w:val="clear" w:color="auto" w:fill="auto"/>
            <w:vAlign w:val="center"/>
          </w:tcPr>
          <w:p w14:paraId="48C0645A" w14:textId="77777777" w:rsidR="00D55FAE" w:rsidRPr="0041247D" w:rsidRDefault="00D55FAE" w:rsidP="00D55FAE">
            <w:pPr>
              <w:jc w:val="center"/>
              <w:rPr>
                <w:lang w:val="sv-SE"/>
              </w:rPr>
            </w:pPr>
          </w:p>
        </w:tc>
        <w:tc>
          <w:tcPr>
            <w:tcW w:w="1110" w:type="dxa"/>
            <w:shd w:val="clear" w:color="auto" w:fill="auto"/>
            <w:vAlign w:val="center"/>
          </w:tcPr>
          <w:p w14:paraId="17D6BE05" w14:textId="77777777" w:rsidR="00D55FAE" w:rsidRPr="0041247D" w:rsidRDefault="00D55FAE" w:rsidP="00D55FAE">
            <w:pPr>
              <w:jc w:val="center"/>
              <w:rPr>
                <w:lang w:val="sv-SE"/>
              </w:rPr>
            </w:pPr>
          </w:p>
        </w:tc>
        <w:tc>
          <w:tcPr>
            <w:tcW w:w="2816" w:type="dxa"/>
            <w:shd w:val="clear" w:color="auto" w:fill="auto"/>
            <w:vAlign w:val="center"/>
          </w:tcPr>
          <w:p w14:paraId="244479D2" w14:textId="77777777" w:rsidR="00D55FAE" w:rsidRPr="0041247D" w:rsidRDefault="00D55FAE" w:rsidP="00D55FAE">
            <w:pPr>
              <w:rPr>
                <w:lang w:val="sv-SE"/>
              </w:rPr>
            </w:pPr>
          </w:p>
        </w:tc>
        <w:tc>
          <w:tcPr>
            <w:tcW w:w="4939" w:type="dxa"/>
            <w:vAlign w:val="center"/>
          </w:tcPr>
          <w:p w14:paraId="72022303" w14:textId="77777777" w:rsidR="00D55FAE" w:rsidRPr="0041247D" w:rsidRDefault="00D55FAE" w:rsidP="00D55FAE">
            <w:pPr>
              <w:rPr>
                <w:lang w:val="sv-SE"/>
              </w:rPr>
            </w:pPr>
          </w:p>
        </w:tc>
      </w:tr>
      <w:tr w:rsidR="003150CF" w:rsidRPr="00E12FD3" w14:paraId="4E4E6583" w14:textId="77777777" w:rsidTr="00EC0013">
        <w:trPr>
          <w:jc w:val="center"/>
        </w:trPr>
        <w:tc>
          <w:tcPr>
            <w:tcW w:w="13978" w:type="dxa"/>
            <w:gridSpan w:val="6"/>
            <w:shd w:val="clear" w:color="auto" w:fill="auto"/>
            <w:vAlign w:val="center"/>
          </w:tcPr>
          <w:p w14:paraId="1E2D637D" w14:textId="77777777" w:rsidR="003150CF" w:rsidRPr="006E0962" w:rsidRDefault="003150CF" w:rsidP="00D55FAE">
            <w:r w:rsidRPr="003150CF">
              <w:rPr>
                <w:b/>
                <w:color w:val="000000" w:themeColor="text1"/>
              </w:rPr>
              <w:t xml:space="preserve">2.2.12 </w:t>
            </w:r>
            <w:proofErr w:type="spellStart"/>
            <w:r w:rsidRPr="003150CF">
              <w:rPr>
                <w:b/>
                <w:color w:val="000000" w:themeColor="text1"/>
              </w:rPr>
              <w:t>Brandskydd</w:t>
            </w:r>
            <w:proofErr w:type="spellEnd"/>
          </w:p>
        </w:tc>
      </w:tr>
      <w:tr w:rsidR="006B2DFE" w:rsidRPr="006E59C0" w14:paraId="5E1114AE" w14:textId="77777777" w:rsidTr="00057164">
        <w:trPr>
          <w:jc w:val="center"/>
        </w:trPr>
        <w:tc>
          <w:tcPr>
            <w:tcW w:w="3872" w:type="dxa"/>
            <w:shd w:val="clear" w:color="auto" w:fill="auto"/>
            <w:vAlign w:val="center"/>
          </w:tcPr>
          <w:p w14:paraId="309927C9" w14:textId="313B66EE" w:rsidR="00DD2FE0" w:rsidRPr="0041247D" w:rsidRDefault="006B2DFE" w:rsidP="00D55FAE">
            <w:pPr>
              <w:rPr>
                <w:lang w:val="sv-SE"/>
              </w:rPr>
            </w:pPr>
            <w:r w:rsidRPr="0041247D">
              <w:rPr>
                <w:lang w:val="sv-SE"/>
              </w:rPr>
              <w:t>Sitens brandskydd ska uppfylla EI30</w:t>
            </w:r>
            <w:r w:rsidR="003150CF" w:rsidRPr="0041247D">
              <w:rPr>
                <w:lang w:val="sv-SE"/>
              </w:rPr>
              <w:t>.</w:t>
            </w:r>
          </w:p>
        </w:tc>
        <w:tc>
          <w:tcPr>
            <w:tcW w:w="1241" w:type="dxa"/>
            <w:gridSpan w:val="2"/>
            <w:shd w:val="clear" w:color="auto" w:fill="auto"/>
            <w:vAlign w:val="center"/>
          </w:tcPr>
          <w:p w14:paraId="7E9811A6" w14:textId="77777777" w:rsidR="006B2DFE" w:rsidRPr="0041247D" w:rsidRDefault="006B2DFE" w:rsidP="00D55FAE">
            <w:pPr>
              <w:jc w:val="center"/>
              <w:rPr>
                <w:lang w:val="sv-SE"/>
              </w:rPr>
            </w:pPr>
          </w:p>
        </w:tc>
        <w:tc>
          <w:tcPr>
            <w:tcW w:w="1110" w:type="dxa"/>
            <w:shd w:val="clear" w:color="auto" w:fill="auto"/>
            <w:vAlign w:val="center"/>
          </w:tcPr>
          <w:p w14:paraId="2AEA0006" w14:textId="77777777" w:rsidR="006B2DFE" w:rsidRPr="0041247D" w:rsidRDefault="006B2DFE" w:rsidP="00D55FAE">
            <w:pPr>
              <w:jc w:val="center"/>
              <w:rPr>
                <w:lang w:val="sv-SE"/>
              </w:rPr>
            </w:pPr>
          </w:p>
        </w:tc>
        <w:tc>
          <w:tcPr>
            <w:tcW w:w="2816" w:type="dxa"/>
            <w:shd w:val="clear" w:color="auto" w:fill="auto"/>
            <w:vAlign w:val="center"/>
          </w:tcPr>
          <w:p w14:paraId="6E0F9D40" w14:textId="77777777" w:rsidR="006B2DFE" w:rsidRPr="0041247D" w:rsidRDefault="006B2DFE" w:rsidP="00D55FAE">
            <w:pPr>
              <w:rPr>
                <w:lang w:val="sv-SE"/>
              </w:rPr>
            </w:pPr>
          </w:p>
        </w:tc>
        <w:tc>
          <w:tcPr>
            <w:tcW w:w="4939" w:type="dxa"/>
            <w:vAlign w:val="center"/>
          </w:tcPr>
          <w:p w14:paraId="68108D7E" w14:textId="77777777" w:rsidR="006B2DFE" w:rsidRPr="0041247D" w:rsidRDefault="006B2DFE" w:rsidP="00D55FAE">
            <w:pPr>
              <w:rPr>
                <w:lang w:val="sv-SE"/>
              </w:rPr>
            </w:pPr>
          </w:p>
        </w:tc>
      </w:tr>
      <w:tr w:rsidR="00547F27" w:rsidRPr="006E59C0" w14:paraId="1A7CBDD6" w14:textId="77777777" w:rsidTr="00057164">
        <w:trPr>
          <w:jc w:val="center"/>
        </w:trPr>
        <w:tc>
          <w:tcPr>
            <w:tcW w:w="3872" w:type="dxa"/>
            <w:shd w:val="clear" w:color="auto" w:fill="auto"/>
            <w:vAlign w:val="center"/>
          </w:tcPr>
          <w:p w14:paraId="5053455B" w14:textId="4EE87527" w:rsidR="003C6315" w:rsidRPr="0041247D" w:rsidRDefault="00C442D1" w:rsidP="00D55FAE">
            <w:pPr>
              <w:rPr>
                <w:lang w:val="sv-SE"/>
              </w:rPr>
            </w:pPr>
            <w:r w:rsidRPr="0041247D">
              <w:rPr>
                <w:lang w:val="sv-SE"/>
              </w:rPr>
              <w:t>Använt byggmaterial ska vara godkänt ur försäkringssynpunkt.</w:t>
            </w:r>
          </w:p>
        </w:tc>
        <w:tc>
          <w:tcPr>
            <w:tcW w:w="1241" w:type="dxa"/>
            <w:gridSpan w:val="2"/>
            <w:shd w:val="clear" w:color="auto" w:fill="auto"/>
            <w:vAlign w:val="center"/>
          </w:tcPr>
          <w:p w14:paraId="25988E59" w14:textId="77777777" w:rsidR="00547F27" w:rsidRPr="0041247D" w:rsidRDefault="00547F27" w:rsidP="00D55FAE">
            <w:pPr>
              <w:jc w:val="center"/>
              <w:rPr>
                <w:lang w:val="sv-SE"/>
              </w:rPr>
            </w:pPr>
          </w:p>
        </w:tc>
        <w:tc>
          <w:tcPr>
            <w:tcW w:w="1110" w:type="dxa"/>
            <w:shd w:val="clear" w:color="auto" w:fill="auto"/>
            <w:vAlign w:val="center"/>
          </w:tcPr>
          <w:p w14:paraId="6899C173" w14:textId="77777777" w:rsidR="00547F27" w:rsidRPr="0041247D" w:rsidRDefault="00547F27" w:rsidP="00D55FAE">
            <w:pPr>
              <w:jc w:val="center"/>
              <w:rPr>
                <w:lang w:val="sv-SE"/>
              </w:rPr>
            </w:pPr>
          </w:p>
        </w:tc>
        <w:tc>
          <w:tcPr>
            <w:tcW w:w="2816" w:type="dxa"/>
            <w:shd w:val="clear" w:color="auto" w:fill="auto"/>
            <w:vAlign w:val="center"/>
          </w:tcPr>
          <w:p w14:paraId="6D9F3FCD" w14:textId="77777777" w:rsidR="00547F27" w:rsidRPr="0041247D" w:rsidRDefault="00547F27" w:rsidP="00D55FAE">
            <w:pPr>
              <w:rPr>
                <w:lang w:val="sv-SE"/>
              </w:rPr>
            </w:pPr>
          </w:p>
        </w:tc>
        <w:tc>
          <w:tcPr>
            <w:tcW w:w="4939" w:type="dxa"/>
            <w:vAlign w:val="center"/>
          </w:tcPr>
          <w:p w14:paraId="115F9250" w14:textId="77777777" w:rsidR="00547F27" w:rsidRPr="0041247D" w:rsidRDefault="00547F27" w:rsidP="00D55FAE">
            <w:pPr>
              <w:rPr>
                <w:lang w:val="sv-SE"/>
              </w:rPr>
            </w:pPr>
          </w:p>
        </w:tc>
      </w:tr>
      <w:tr w:rsidR="00D55FAE" w:rsidRPr="00776161" w14:paraId="0A8B186B" w14:textId="77777777" w:rsidTr="00057164">
        <w:trPr>
          <w:jc w:val="center"/>
        </w:trPr>
        <w:tc>
          <w:tcPr>
            <w:tcW w:w="13978" w:type="dxa"/>
            <w:gridSpan w:val="6"/>
            <w:shd w:val="clear" w:color="auto" w:fill="auto"/>
            <w:vAlign w:val="center"/>
          </w:tcPr>
          <w:p w14:paraId="3E8B8C1D" w14:textId="77777777" w:rsidR="00D55FAE" w:rsidRDefault="00D55FAE" w:rsidP="00D55FAE">
            <w:pPr>
              <w:rPr>
                <w:b/>
              </w:rPr>
            </w:pPr>
            <w:r>
              <w:rPr>
                <w:b/>
              </w:rPr>
              <w:t xml:space="preserve">2.2.12.1 </w:t>
            </w:r>
            <w:proofErr w:type="spellStart"/>
            <w:r>
              <w:rPr>
                <w:b/>
              </w:rPr>
              <w:t>Brandsläckningsutrustning</w:t>
            </w:r>
            <w:proofErr w:type="spellEnd"/>
          </w:p>
        </w:tc>
      </w:tr>
      <w:tr w:rsidR="00D55FAE" w:rsidRPr="006E59C0" w14:paraId="13D20452" w14:textId="77777777" w:rsidTr="00057164">
        <w:trPr>
          <w:jc w:val="center"/>
        </w:trPr>
        <w:tc>
          <w:tcPr>
            <w:tcW w:w="3872" w:type="dxa"/>
            <w:shd w:val="clear" w:color="auto" w:fill="auto"/>
            <w:vAlign w:val="center"/>
          </w:tcPr>
          <w:p w14:paraId="15347938" w14:textId="77777777" w:rsidR="00D55FAE" w:rsidRPr="0041247D" w:rsidRDefault="00D55FAE" w:rsidP="00D55FAE">
            <w:pPr>
              <w:rPr>
                <w:lang w:val="sv-SE"/>
              </w:rPr>
            </w:pPr>
            <w:r w:rsidRPr="0041247D">
              <w:rPr>
                <w:lang w:val="sv-SE"/>
              </w:rPr>
              <w:t>När lokal eller byggnad för reservelverk finns ska utrymmet vara försett med pulversläckare.</w:t>
            </w:r>
          </w:p>
        </w:tc>
        <w:tc>
          <w:tcPr>
            <w:tcW w:w="1241" w:type="dxa"/>
            <w:gridSpan w:val="2"/>
            <w:shd w:val="clear" w:color="auto" w:fill="auto"/>
            <w:vAlign w:val="center"/>
          </w:tcPr>
          <w:p w14:paraId="191B239A" w14:textId="77777777" w:rsidR="00D55FAE" w:rsidRPr="0041247D" w:rsidRDefault="00D55FAE" w:rsidP="00D55FAE">
            <w:pPr>
              <w:jc w:val="center"/>
              <w:rPr>
                <w:lang w:val="sv-SE"/>
              </w:rPr>
            </w:pPr>
          </w:p>
        </w:tc>
        <w:tc>
          <w:tcPr>
            <w:tcW w:w="1110" w:type="dxa"/>
            <w:shd w:val="clear" w:color="auto" w:fill="auto"/>
            <w:vAlign w:val="center"/>
          </w:tcPr>
          <w:p w14:paraId="41317EA5" w14:textId="77777777" w:rsidR="00D55FAE" w:rsidRPr="0041247D" w:rsidRDefault="00D55FAE" w:rsidP="00D55FAE">
            <w:pPr>
              <w:jc w:val="center"/>
              <w:rPr>
                <w:lang w:val="sv-SE"/>
              </w:rPr>
            </w:pPr>
          </w:p>
        </w:tc>
        <w:tc>
          <w:tcPr>
            <w:tcW w:w="2816" w:type="dxa"/>
            <w:shd w:val="clear" w:color="auto" w:fill="auto"/>
            <w:vAlign w:val="center"/>
          </w:tcPr>
          <w:p w14:paraId="22D46685" w14:textId="77777777" w:rsidR="00D55FAE" w:rsidRPr="0041247D" w:rsidRDefault="00D55FAE" w:rsidP="00D55FAE">
            <w:pPr>
              <w:rPr>
                <w:lang w:val="sv-SE"/>
              </w:rPr>
            </w:pPr>
          </w:p>
        </w:tc>
        <w:tc>
          <w:tcPr>
            <w:tcW w:w="4939" w:type="dxa"/>
            <w:vAlign w:val="center"/>
          </w:tcPr>
          <w:p w14:paraId="496DC958" w14:textId="77777777" w:rsidR="00D55FAE" w:rsidRPr="0041247D" w:rsidRDefault="00D55FAE" w:rsidP="00D55FAE">
            <w:pPr>
              <w:rPr>
                <w:lang w:val="sv-SE"/>
              </w:rPr>
            </w:pPr>
          </w:p>
        </w:tc>
      </w:tr>
      <w:tr w:rsidR="00D55FAE" w:rsidRPr="00776161" w14:paraId="43A017B5" w14:textId="77777777" w:rsidTr="00057164">
        <w:trPr>
          <w:jc w:val="center"/>
        </w:trPr>
        <w:tc>
          <w:tcPr>
            <w:tcW w:w="13978" w:type="dxa"/>
            <w:gridSpan w:val="6"/>
            <w:shd w:val="clear" w:color="auto" w:fill="auto"/>
            <w:vAlign w:val="center"/>
          </w:tcPr>
          <w:p w14:paraId="7AFC7EF9" w14:textId="77777777" w:rsidR="00D55FAE" w:rsidRDefault="00D55FAE" w:rsidP="00D55FAE">
            <w:pPr>
              <w:rPr>
                <w:b/>
              </w:rPr>
            </w:pPr>
            <w:r>
              <w:rPr>
                <w:b/>
              </w:rPr>
              <w:t xml:space="preserve">2.2.13 </w:t>
            </w:r>
            <w:proofErr w:type="spellStart"/>
            <w:r>
              <w:rPr>
                <w:b/>
              </w:rPr>
              <w:t>Underhållsplan</w:t>
            </w:r>
            <w:proofErr w:type="spellEnd"/>
          </w:p>
        </w:tc>
      </w:tr>
      <w:tr w:rsidR="00D55FAE" w:rsidRPr="006E59C0" w14:paraId="4E3A138F" w14:textId="77777777" w:rsidTr="00057164">
        <w:trPr>
          <w:jc w:val="center"/>
        </w:trPr>
        <w:tc>
          <w:tcPr>
            <w:tcW w:w="3872" w:type="dxa"/>
            <w:shd w:val="clear" w:color="auto" w:fill="auto"/>
            <w:vAlign w:val="center"/>
          </w:tcPr>
          <w:p w14:paraId="6FBA6154" w14:textId="67A1B866" w:rsidR="00D55FAE" w:rsidRPr="0041247D" w:rsidRDefault="00D55FAE" w:rsidP="00D55FAE">
            <w:pPr>
              <w:rPr>
                <w:lang w:val="sv-SE"/>
              </w:rPr>
            </w:pPr>
            <w:r w:rsidRPr="0041247D">
              <w:rPr>
                <w:lang w:val="sv-SE"/>
              </w:rPr>
              <w:t xml:space="preserve">Site och nod ska ha </w:t>
            </w:r>
            <w:r w:rsidR="00C14ECC" w:rsidRPr="0041247D">
              <w:rPr>
                <w:lang w:val="sv-SE"/>
              </w:rPr>
              <w:t xml:space="preserve">en </w:t>
            </w:r>
            <w:r w:rsidRPr="0041247D">
              <w:rPr>
                <w:lang w:val="sv-SE"/>
              </w:rPr>
              <w:t>underhållsplan.</w:t>
            </w:r>
          </w:p>
        </w:tc>
        <w:tc>
          <w:tcPr>
            <w:tcW w:w="1241" w:type="dxa"/>
            <w:gridSpan w:val="2"/>
            <w:shd w:val="clear" w:color="auto" w:fill="auto"/>
            <w:vAlign w:val="center"/>
          </w:tcPr>
          <w:p w14:paraId="5C34C6E7" w14:textId="77777777" w:rsidR="00D55FAE" w:rsidRPr="0041247D" w:rsidRDefault="00D55FAE" w:rsidP="00D55FAE">
            <w:pPr>
              <w:jc w:val="center"/>
              <w:rPr>
                <w:lang w:val="sv-SE"/>
              </w:rPr>
            </w:pPr>
          </w:p>
        </w:tc>
        <w:tc>
          <w:tcPr>
            <w:tcW w:w="1110" w:type="dxa"/>
            <w:shd w:val="clear" w:color="auto" w:fill="auto"/>
            <w:vAlign w:val="center"/>
          </w:tcPr>
          <w:p w14:paraId="6FBF81A1" w14:textId="77777777" w:rsidR="00D55FAE" w:rsidRPr="0041247D" w:rsidRDefault="00D55FAE" w:rsidP="00D55FAE">
            <w:pPr>
              <w:jc w:val="center"/>
              <w:rPr>
                <w:lang w:val="sv-SE"/>
              </w:rPr>
            </w:pPr>
          </w:p>
        </w:tc>
        <w:tc>
          <w:tcPr>
            <w:tcW w:w="2816" w:type="dxa"/>
            <w:shd w:val="clear" w:color="auto" w:fill="auto"/>
            <w:vAlign w:val="center"/>
          </w:tcPr>
          <w:p w14:paraId="20DCE50B" w14:textId="77777777" w:rsidR="00D55FAE" w:rsidRPr="0041247D" w:rsidRDefault="00D55FAE" w:rsidP="00D55FAE">
            <w:pPr>
              <w:rPr>
                <w:lang w:val="sv-SE"/>
              </w:rPr>
            </w:pPr>
          </w:p>
        </w:tc>
        <w:tc>
          <w:tcPr>
            <w:tcW w:w="4939" w:type="dxa"/>
            <w:vAlign w:val="center"/>
          </w:tcPr>
          <w:p w14:paraId="554B8BAB" w14:textId="77777777" w:rsidR="00D55FAE" w:rsidRPr="0041247D" w:rsidRDefault="00D55FAE" w:rsidP="00D55FAE">
            <w:pPr>
              <w:rPr>
                <w:lang w:val="sv-SE"/>
              </w:rPr>
            </w:pPr>
          </w:p>
        </w:tc>
      </w:tr>
      <w:tr w:rsidR="00D55FAE" w:rsidRPr="006E59C0" w14:paraId="775E6ED7" w14:textId="77777777" w:rsidTr="00057164">
        <w:trPr>
          <w:jc w:val="center"/>
        </w:trPr>
        <w:tc>
          <w:tcPr>
            <w:tcW w:w="3872" w:type="dxa"/>
            <w:shd w:val="clear" w:color="auto" w:fill="auto"/>
            <w:vAlign w:val="center"/>
          </w:tcPr>
          <w:p w14:paraId="250D3921" w14:textId="77777777" w:rsidR="00D55FAE" w:rsidRPr="0041247D" w:rsidRDefault="00D55FAE" w:rsidP="00D55FAE">
            <w:pPr>
              <w:rPr>
                <w:lang w:val="sv-SE"/>
              </w:rPr>
            </w:pPr>
            <w:r w:rsidRPr="0041247D">
              <w:rPr>
                <w:lang w:val="sv-SE"/>
              </w:rPr>
              <w:t>Utöver det som anges i Driftsäkerhetsföreskrifterna ska underhållsplanen inkludera regelbunden kontroll av filter, klimatsystem, elsystem, lås och passagesystem enligt tillverkarens anvisningar samt vid behov röjning av snö, sly och gräs.</w:t>
            </w:r>
          </w:p>
        </w:tc>
        <w:tc>
          <w:tcPr>
            <w:tcW w:w="1241" w:type="dxa"/>
            <w:gridSpan w:val="2"/>
            <w:shd w:val="clear" w:color="auto" w:fill="auto"/>
            <w:vAlign w:val="center"/>
          </w:tcPr>
          <w:p w14:paraId="07557B36" w14:textId="77777777" w:rsidR="00D55FAE" w:rsidRPr="0041247D" w:rsidRDefault="00D55FAE" w:rsidP="00D55FAE">
            <w:pPr>
              <w:jc w:val="center"/>
              <w:rPr>
                <w:lang w:val="sv-SE"/>
              </w:rPr>
            </w:pPr>
          </w:p>
        </w:tc>
        <w:tc>
          <w:tcPr>
            <w:tcW w:w="1110" w:type="dxa"/>
            <w:shd w:val="clear" w:color="auto" w:fill="auto"/>
            <w:vAlign w:val="center"/>
          </w:tcPr>
          <w:p w14:paraId="75648062" w14:textId="77777777" w:rsidR="00D55FAE" w:rsidRPr="0041247D" w:rsidRDefault="00D55FAE" w:rsidP="00D55FAE">
            <w:pPr>
              <w:jc w:val="center"/>
              <w:rPr>
                <w:lang w:val="sv-SE"/>
              </w:rPr>
            </w:pPr>
          </w:p>
        </w:tc>
        <w:tc>
          <w:tcPr>
            <w:tcW w:w="2816" w:type="dxa"/>
            <w:shd w:val="clear" w:color="auto" w:fill="auto"/>
            <w:vAlign w:val="center"/>
          </w:tcPr>
          <w:p w14:paraId="08876F74" w14:textId="77777777" w:rsidR="00D55FAE" w:rsidRDefault="00D55FAE" w:rsidP="00D55FAE">
            <w:pPr>
              <w:rPr>
                <w:lang w:val="sv-SE"/>
              </w:rPr>
            </w:pPr>
            <w:r w:rsidRPr="0041247D">
              <w:rPr>
                <w:lang w:val="sv-SE"/>
              </w:rPr>
              <w:t>Vid slutbesiktning kontrolleras att underhållsplan som uppfyller minimikraven är framtagen.</w:t>
            </w:r>
          </w:p>
          <w:p w14:paraId="6E50B1DC" w14:textId="77777777" w:rsidR="00134323" w:rsidRDefault="00134323" w:rsidP="00D55FAE">
            <w:pPr>
              <w:rPr>
                <w:highlight w:val="yellow"/>
                <w:lang w:val="sv-SE"/>
              </w:rPr>
            </w:pPr>
          </w:p>
          <w:p w14:paraId="2B9E3187" w14:textId="4ECB74E7" w:rsidR="00134323" w:rsidRPr="0041247D" w:rsidRDefault="00134323" w:rsidP="00D55FAE">
            <w:pPr>
              <w:rPr>
                <w:highlight w:val="yellow"/>
                <w:lang w:val="sv-SE"/>
              </w:rPr>
            </w:pPr>
          </w:p>
        </w:tc>
        <w:tc>
          <w:tcPr>
            <w:tcW w:w="4939" w:type="dxa"/>
            <w:vAlign w:val="center"/>
          </w:tcPr>
          <w:p w14:paraId="6EDEE0AE" w14:textId="77777777" w:rsidR="00D55FAE" w:rsidRPr="0041247D" w:rsidRDefault="00D55FAE" w:rsidP="00D55FAE">
            <w:pPr>
              <w:rPr>
                <w:highlight w:val="yellow"/>
                <w:lang w:val="sv-SE"/>
              </w:rPr>
            </w:pPr>
          </w:p>
        </w:tc>
      </w:tr>
      <w:tr w:rsidR="00D55FAE" w:rsidRPr="00776161" w14:paraId="3186F196" w14:textId="77777777" w:rsidTr="00057164">
        <w:trPr>
          <w:jc w:val="center"/>
        </w:trPr>
        <w:tc>
          <w:tcPr>
            <w:tcW w:w="13978" w:type="dxa"/>
            <w:gridSpan w:val="6"/>
            <w:shd w:val="clear" w:color="auto" w:fill="auto"/>
            <w:vAlign w:val="center"/>
          </w:tcPr>
          <w:p w14:paraId="7CCF2337" w14:textId="77777777" w:rsidR="00D55FAE" w:rsidRDefault="00D55FAE" w:rsidP="00D55FAE">
            <w:pPr>
              <w:rPr>
                <w:b/>
              </w:rPr>
            </w:pPr>
            <w:r>
              <w:rPr>
                <w:b/>
              </w:rPr>
              <w:t xml:space="preserve">2.2.14 </w:t>
            </w:r>
            <w:proofErr w:type="spellStart"/>
            <w:r>
              <w:rPr>
                <w:b/>
              </w:rPr>
              <w:t>Övrigt</w:t>
            </w:r>
            <w:proofErr w:type="spellEnd"/>
          </w:p>
        </w:tc>
      </w:tr>
      <w:tr w:rsidR="00D55FAE" w:rsidRPr="006E59C0" w14:paraId="33246554" w14:textId="77777777" w:rsidTr="00057164">
        <w:trPr>
          <w:jc w:val="center"/>
        </w:trPr>
        <w:tc>
          <w:tcPr>
            <w:tcW w:w="3872" w:type="dxa"/>
            <w:shd w:val="clear" w:color="auto" w:fill="auto"/>
            <w:vAlign w:val="center"/>
          </w:tcPr>
          <w:p w14:paraId="20EEE408" w14:textId="77777777" w:rsidR="00D55FAE" w:rsidRPr="0041247D" w:rsidRDefault="00D55FAE" w:rsidP="00D55FAE">
            <w:pPr>
              <w:rPr>
                <w:b/>
                <w:lang w:val="sv-SE"/>
              </w:rPr>
            </w:pPr>
            <w:r w:rsidRPr="0041247D">
              <w:rPr>
                <w:lang w:val="sv-SE"/>
              </w:rPr>
              <w:t>Skyltar som anger sitens ägare m.m. ska inte finnas.</w:t>
            </w:r>
          </w:p>
        </w:tc>
        <w:tc>
          <w:tcPr>
            <w:tcW w:w="1241" w:type="dxa"/>
            <w:gridSpan w:val="2"/>
            <w:shd w:val="clear" w:color="auto" w:fill="auto"/>
            <w:vAlign w:val="center"/>
          </w:tcPr>
          <w:p w14:paraId="07AEC6E6" w14:textId="77777777" w:rsidR="00D55FAE" w:rsidRPr="0041247D" w:rsidRDefault="00D55FAE" w:rsidP="00D55FAE">
            <w:pPr>
              <w:jc w:val="center"/>
              <w:rPr>
                <w:lang w:val="sv-SE"/>
              </w:rPr>
            </w:pPr>
          </w:p>
        </w:tc>
        <w:tc>
          <w:tcPr>
            <w:tcW w:w="1110" w:type="dxa"/>
            <w:shd w:val="clear" w:color="auto" w:fill="auto"/>
            <w:vAlign w:val="center"/>
          </w:tcPr>
          <w:p w14:paraId="57111DAD" w14:textId="77777777" w:rsidR="00D55FAE" w:rsidRPr="0041247D" w:rsidRDefault="00D55FAE" w:rsidP="00D55FAE">
            <w:pPr>
              <w:jc w:val="center"/>
              <w:rPr>
                <w:lang w:val="sv-SE"/>
              </w:rPr>
            </w:pPr>
          </w:p>
        </w:tc>
        <w:tc>
          <w:tcPr>
            <w:tcW w:w="2816" w:type="dxa"/>
            <w:shd w:val="clear" w:color="auto" w:fill="auto"/>
            <w:vAlign w:val="center"/>
          </w:tcPr>
          <w:p w14:paraId="46AC518F" w14:textId="77777777" w:rsidR="00D55FAE" w:rsidRPr="0041247D" w:rsidRDefault="00D55FAE" w:rsidP="00D55FAE">
            <w:pPr>
              <w:rPr>
                <w:lang w:val="sv-SE"/>
              </w:rPr>
            </w:pPr>
          </w:p>
        </w:tc>
        <w:tc>
          <w:tcPr>
            <w:tcW w:w="4939" w:type="dxa"/>
            <w:vAlign w:val="center"/>
          </w:tcPr>
          <w:p w14:paraId="5BC1C160" w14:textId="77777777" w:rsidR="00D55FAE" w:rsidRPr="0041247D" w:rsidRDefault="00D55FAE" w:rsidP="00D55FAE">
            <w:pPr>
              <w:rPr>
                <w:lang w:val="sv-SE"/>
              </w:rPr>
            </w:pPr>
          </w:p>
        </w:tc>
      </w:tr>
    </w:tbl>
    <w:p w14:paraId="43364AD7" w14:textId="5F36A6F2" w:rsidR="00134323" w:rsidRDefault="00134323" w:rsidP="00DD2FE0">
      <w:pPr>
        <w:pStyle w:val="Brdtext"/>
        <w:spacing w:before="91"/>
        <w:rPr>
          <w:lang w:val="sv-SE"/>
        </w:rPr>
      </w:pPr>
    </w:p>
    <w:p w14:paraId="4EAF860D" w14:textId="3EB68F64" w:rsidR="003C6315" w:rsidRDefault="003C6315" w:rsidP="00DD2FE0">
      <w:pPr>
        <w:pStyle w:val="Brdtext"/>
        <w:spacing w:before="91"/>
        <w:rPr>
          <w:lang w:val="sv-SE"/>
        </w:rPr>
      </w:pPr>
    </w:p>
    <w:p w14:paraId="7B07D4BB" w14:textId="76790470" w:rsidR="003C6315" w:rsidRDefault="003C6315" w:rsidP="00DD2FE0">
      <w:pPr>
        <w:pStyle w:val="Brdtext"/>
        <w:spacing w:before="91"/>
        <w:rPr>
          <w:lang w:val="sv-SE"/>
        </w:rPr>
      </w:pPr>
    </w:p>
    <w:p w14:paraId="1BAC3C4B" w14:textId="77777777" w:rsidR="003C6315" w:rsidRDefault="003C6315" w:rsidP="00DD2FE0">
      <w:pPr>
        <w:pStyle w:val="Brdtext"/>
        <w:spacing w:before="91"/>
        <w:rPr>
          <w:lang w:val="sv-SE"/>
        </w:rPr>
      </w:pPr>
    </w:p>
    <w:p w14:paraId="562DEBFA" w14:textId="32996EA4" w:rsidR="00AA258A" w:rsidRPr="0041247D" w:rsidRDefault="00EE23EE">
      <w:pPr>
        <w:pStyle w:val="Brdtext"/>
        <w:spacing w:before="91"/>
        <w:ind w:left="881"/>
        <w:rPr>
          <w:lang w:val="sv-SE"/>
        </w:rPr>
      </w:pPr>
      <w:r w:rsidRPr="0041247D">
        <w:rPr>
          <w:lang w:val="sv-SE"/>
        </w:rPr>
        <w:t>(Exempel på) Utökad besiktning enligt beställarens anvisningar:</w:t>
      </w:r>
    </w:p>
    <w:p w14:paraId="3AC2AEFC" w14:textId="77777777" w:rsidR="00AA258A" w:rsidRPr="0041247D" w:rsidRDefault="00AA258A">
      <w:pPr>
        <w:pStyle w:val="Brdtext"/>
        <w:spacing w:before="6"/>
        <w:rPr>
          <w:lang w:val="sv-SE"/>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6"/>
        <w:gridCol w:w="1176"/>
        <w:gridCol w:w="1111"/>
        <w:gridCol w:w="2777"/>
        <w:gridCol w:w="5035"/>
      </w:tblGrid>
      <w:tr w:rsidR="00AA258A" w14:paraId="32A1BE5C" w14:textId="77777777">
        <w:trPr>
          <w:trHeight w:val="640"/>
        </w:trPr>
        <w:tc>
          <w:tcPr>
            <w:tcW w:w="3876" w:type="dxa"/>
          </w:tcPr>
          <w:p w14:paraId="59BFD93B" w14:textId="77777777" w:rsidR="00AA258A" w:rsidRPr="0041247D" w:rsidRDefault="00AA258A">
            <w:pPr>
              <w:pStyle w:val="TableParagraph"/>
              <w:rPr>
                <w:lang w:val="sv-SE"/>
              </w:rPr>
            </w:pPr>
          </w:p>
        </w:tc>
        <w:tc>
          <w:tcPr>
            <w:tcW w:w="1176" w:type="dxa"/>
          </w:tcPr>
          <w:p w14:paraId="2FFD848D" w14:textId="77777777" w:rsidR="00AA258A" w:rsidRDefault="00EE23EE">
            <w:pPr>
              <w:pStyle w:val="TableParagraph"/>
              <w:spacing w:before="183"/>
              <w:ind w:left="141"/>
              <w:rPr>
                <w:b/>
              </w:rPr>
            </w:pPr>
            <w:r>
              <w:rPr>
                <w:b/>
              </w:rPr>
              <w:t>Godkänd</w:t>
            </w:r>
          </w:p>
        </w:tc>
        <w:tc>
          <w:tcPr>
            <w:tcW w:w="1111" w:type="dxa"/>
          </w:tcPr>
          <w:p w14:paraId="2BD2E014" w14:textId="77777777" w:rsidR="00AA258A" w:rsidRDefault="00EE23EE">
            <w:pPr>
              <w:pStyle w:val="TableParagraph"/>
              <w:spacing w:before="56"/>
              <w:ind w:left="138" w:right="123" w:firstLine="300"/>
              <w:rPr>
                <w:b/>
              </w:rPr>
            </w:pPr>
            <w:proofErr w:type="spellStart"/>
            <w:r>
              <w:rPr>
                <w:b/>
              </w:rPr>
              <w:t>Ej</w:t>
            </w:r>
            <w:proofErr w:type="spellEnd"/>
            <w:r>
              <w:rPr>
                <w:b/>
              </w:rPr>
              <w:t xml:space="preserve"> godkänd</w:t>
            </w:r>
          </w:p>
        </w:tc>
        <w:tc>
          <w:tcPr>
            <w:tcW w:w="2777" w:type="dxa"/>
          </w:tcPr>
          <w:p w14:paraId="53EB2459" w14:textId="77777777" w:rsidR="00AA258A" w:rsidRDefault="00EE23EE">
            <w:pPr>
              <w:pStyle w:val="TableParagraph"/>
              <w:spacing w:before="183"/>
              <w:ind w:left="102"/>
              <w:rPr>
                <w:b/>
              </w:rPr>
            </w:pPr>
            <w:r>
              <w:rPr>
                <w:b/>
              </w:rPr>
              <w:t>Kommentar</w:t>
            </w:r>
          </w:p>
        </w:tc>
        <w:tc>
          <w:tcPr>
            <w:tcW w:w="5035" w:type="dxa"/>
          </w:tcPr>
          <w:p w14:paraId="7EDE564D" w14:textId="77777777" w:rsidR="00AA258A" w:rsidRDefault="00EE23EE">
            <w:pPr>
              <w:pStyle w:val="TableParagraph"/>
              <w:spacing w:before="183"/>
              <w:ind w:left="100"/>
              <w:rPr>
                <w:b/>
              </w:rPr>
            </w:pPr>
            <w:r>
              <w:rPr>
                <w:b/>
              </w:rPr>
              <w:t>Anmärkning</w:t>
            </w:r>
          </w:p>
        </w:tc>
      </w:tr>
      <w:tr w:rsidR="00AA258A" w14:paraId="542EC187" w14:textId="77777777">
        <w:trPr>
          <w:trHeight w:val="380"/>
        </w:trPr>
        <w:tc>
          <w:tcPr>
            <w:tcW w:w="13975" w:type="dxa"/>
            <w:gridSpan w:val="5"/>
          </w:tcPr>
          <w:p w14:paraId="0210A8F7" w14:textId="77777777" w:rsidR="00AA258A" w:rsidRDefault="00EE23EE">
            <w:pPr>
              <w:pStyle w:val="TableParagraph"/>
              <w:spacing w:before="56"/>
              <w:ind w:left="100"/>
              <w:rPr>
                <w:b/>
              </w:rPr>
            </w:pPr>
            <w:proofErr w:type="spellStart"/>
            <w:r>
              <w:rPr>
                <w:b/>
              </w:rPr>
              <w:t>Tillkommande</w:t>
            </w:r>
            <w:proofErr w:type="spellEnd"/>
            <w:r>
              <w:rPr>
                <w:b/>
              </w:rPr>
              <w:t xml:space="preserve"> </w:t>
            </w:r>
            <w:proofErr w:type="spellStart"/>
            <w:r>
              <w:rPr>
                <w:b/>
              </w:rPr>
              <w:t>besiktningspunkter</w:t>
            </w:r>
            <w:proofErr w:type="spellEnd"/>
          </w:p>
        </w:tc>
      </w:tr>
      <w:tr w:rsidR="00AA258A" w14:paraId="293D0325" w14:textId="77777777">
        <w:trPr>
          <w:trHeight w:val="380"/>
        </w:trPr>
        <w:tc>
          <w:tcPr>
            <w:tcW w:w="3876" w:type="dxa"/>
          </w:tcPr>
          <w:p w14:paraId="20C341EC" w14:textId="77777777" w:rsidR="00AA258A" w:rsidRDefault="00EE23EE">
            <w:pPr>
              <w:pStyle w:val="TableParagraph"/>
              <w:spacing w:before="51"/>
              <w:ind w:left="100"/>
            </w:pPr>
            <w:proofErr w:type="spellStart"/>
            <w:r>
              <w:t>Skador</w:t>
            </w:r>
            <w:proofErr w:type="spellEnd"/>
            <w:r>
              <w:t xml:space="preserve"> på </w:t>
            </w:r>
            <w:proofErr w:type="spellStart"/>
            <w:r>
              <w:t>siten</w:t>
            </w:r>
            <w:proofErr w:type="spellEnd"/>
            <w:r>
              <w:t xml:space="preserve"> (</w:t>
            </w:r>
            <w:proofErr w:type="spellStart"/>
            <w:r>
              <w:t>utvändigt</w:t>
            </w:r>
            <w:proofErr w:type="spellEnd"/>
            <w:r>
              <w:t>)</w:t>
            </w:r>
          </w:p>
        </w:tc>
        <w:tc>
          <w:tcPr>
            <w:tcW w:w="1176" w:type="dxa"/>
          </w:tcPr>
          <w:p w14:paraId="7DC4B819" w14:textId="77777777" w:rsidR="00AA258A" w:rsidRDefault="00AA258A">
            <w:pPr>
              <w:pStyle w:val="TableParagraph"/>
            </w:pPr>
          </w:p>
        </w:tc>
        <w:tc>
          <w:tcPr>
            <w:tcW w:w="1111" w:type="dxa"/>
          </w:tcPr>
          <w:p w14:paraId="7ED78E37" w14:textId="77777777" w:rsidR="00AA258A" w:rsidRDefault="00AA258A">
            <w:pPr>
              <w:pStyle w:val="TableParagraph"/>
            </w:pPr>
          </w:p>
        </w:tc>
        <w:tc>
          <w:tcPr>
            <w:tcW w:w="2777" w:type="dxa"/>
          </w:tcPr>
          <w:p w14:paraId="2E77CCFE" w14:textId="77777777" w:rsidR="00AA258A" w:rsidRDefault="00AA258A">
            <w:pPr>
              <w:pStyle w:val="TableParagraph"/>
            </w:pPr>
          </w:p>
        </w:tc>
        <w:tc>
          <w:tcPr>
            <w:tcW w:w="5035" w:type="dxa"/>
          </w:tcPr>
          <w:p w14:paraId="44FFED3C" w14:textId="77777777" w:rsidR="00AA258A" w:rsidRDefault="00AA258A">
            <w:pPr>
              <w:pStyle w:val="TableParagraph"/>
            </w:pPr>
          </w:p>
        </w:tc>
      </w:tr>
      <w:tr w:rsidR="00AA258A" w14:paraId="5FFF5E50" w14:textId="77777777">
        <w:trPr>
          <w:trHeight w:val="380"/>
        </w:trPr>
        <w:tc>
          <w:tcPr>
            <w:tcW w:w="3876" w:type="dxa"/>
          </w:tcPr>
          <w:p w14:paraId="24AE6EF2" w14:textId="77777777" w:rsidR="00AA258A" w:rsidRDefault="00EE23EE">
            <w:pPr>
              <w:pStyle w:val="TableParagraph"/>
              <w:spacing w:before="51"/>
              <w:ind w:left="100"/>
            </w:pPr>
            <w:proofErr w:type="spellStart"/>
            <w:r>
              <w:t>Elmontage</w:t>
            </w:r>
            <w:proofErr w:type="spellEnd"/>
            <w:r>
              <w:t xml:space="preserve"> (</w:t>
            </w:r>
            <w:proofErr w:type="spellStart"/>
            <w:r>
              <w:t>vägguttag</w:t>
            </w:r>
            <w:proofErr w:type="spellEnd"/>
            <w:r>
              <w:t>)</w:t>
            </w:r>
          </w:p>
        </w:tc>
        <w:tc>
          <w:tcPr>
            <w:tcW w:w="1176" w:type="dxa"/>
          </w:tcPr>
          <w:p w14:paraId="52E2FED9" w14:textId="77777777" w:rsidR="00AA258A" w:rsidRDefault="00AA258A">
            <w:pPr>
              <w:pStyle w:val="TableParagraph"/>
            </w:pPr>
          </w:p>
        </w:tc>
        <w:tc>
          <w:tcPr>
            <w:tcW w:w="1111" w:type="dxa"/>
          </w:tcPr>
          <w:p w14:paraId="6957A8DD" w14:textId="77777777" w:rsidR="00AA258A" w:rsidRDefault="00AA258A">
            <w:pPr>
              <w:pStyle w:val="TableParagraph"/>
            </w:pPr>
          </w:p>
        </w:tc>
        <w:tc>
          <w:tcPr>
            <w:tcW w:w="2777" w:type="dxa"/>
          </w:tcPr>
          <w:p w14:paraId="62F624EA" w14:textId="77777777" w:rsidR="00AA258A" w:rsidRDefault="00AA258A">
            <w:pPr>
              <w:pStyle w:val="TableParagraph"/>
            </w:pPr>
          </w:p>
        </w:tc>
        <w:tc>
          <w:tcPr>
            <w:tcW w:w="5035" w:type="dxa"/>
          </w:tcPr>
          <w:p w14:paraId="17F2FDCD" w14:textId="77777777" w:rsidR="00AA258A" w:rsidRDefault="00AA258A">
            <w:pPr>
              <w:pStyle w:val="TableParagraph"/>
            </w:pPr>
          </w:p>
        </w:tc>
      </w:tr>
      <w:tr w:rsidR="001F792B" w14:paraId="60289748" w14:textId="77777777" w:rsidTr="00EC0013">
        <w:trPr>
          <w:trHeight w:val="380"/>
        </w:trPr>
        <w:tc>
          <w:tcPr>
            <w:tcW w:w="3876" w:type="dxa"/>
          </w:tcPr>
          <w:p w14:paraId="62D20FC8" w14:textId="77777777" w:rsidR="001F792B" w:rsidRDefault="001F792B" w:rsidP="00EC0013">
            <w:pPr>
              <w:pStyle w:val="TableParagraph"/>
              <w:spacing w:before="51"/>
              <w:ind w:left="100"/>
            </w:pPr>
            <w:proofErr w:type="spellStart"/>
            <w:r>
              <w:t>Invändig</w:t>
            </w:r>
            <w:proofErr w:type="spellEnd"/>
            <w:r>
              <w:t xml:space="preserve"> </w:t>
            </w:r>
            <w:proofErr w:type="spellStart"/>
            <w:r>
              <w:t>belysning</w:t>
            </w:r>
            <w:proofErr w:type="spellEnd"/>
          </w:p>
        </w:tc>
        <w:tc>
          <w:tcPr>
            <w:tcW w:w="1176" w:type="dxa"/>
          </w:tcPr>
          <w:p w14:paraId="2FB45B00" w14:textId="77777777" w:rsidR="001F792B" w:rsidRDefault="001F792B" w:rsidP="00EC0013">
            <w:pPr>
              <w:pStyle w:val="TableParagraph"/>
            </w:pPr>
          </w:p>
        </w:tc>
        <w:tc>
          <w:tcPr>
            <w:tcW w:w="1111" w:type="dxa"/>
          </w:tcPr>
          <w:p w14:paraId="3513E5B1" w14:textId="77777777" w:rsidR="001F792B" w:rsidRDefault="001F792B" w:rsidP="00EC0013">
            <w:pPr>
              <w:pStyle w:val="TableParagraph"/>
            </w:pPr>
          </w:p>
        </w:tc>
        <w:tc>
          <w:tcPr>
            <w:tcW w:w="2777" w:type="dxa"/>
          </w:tcPr>
          <w:p w14:paraId="575F9735" w14:textId="77777777" w:rsidR="001F792B" w:rsidRDefault="001F792B" w:rsidP="00EC0013">
            <w:pPr>
              <w:pStyle w:val="TableParagraph"/>
            </w:pPr>
          </w:p>
        </w:tc>
        <w:tc>
          <w:tcPr>
            <w:tcW w:w="5035" w:type="dxa"/>
          </w:tcPr>
          <w:p w14:paraId="0938B947" w14:textId="77777777" w:rsidR="001F792B" w:rsidRDefault="001F792B" w:rsidP="00EC0013">
            <w:pPr>
              <w:pStyle w:val="TableParagraph"/>
            </w:pPr>
          </w:p>
        </w:tc>
      </w:tr>
      <w:tr w:rsidR="001F792B" w:rsidRPr="006E59C0" w14:paraId="0A8421B1" w14:textId="77777777" w:rsidTr="00EC0013">
        <w:trPr>
          <w:trHeight w:val="380"/>
        </w:trPr>
        <w:tc>
          <w:tcPr>
            <w:tcW w:w="3876" w:type="dxa"/>
          </w:tcPr>
          <w:p w14:paraId="104091BB" w14:textId="77777777" w:rsidR="001F792B" w:rsidRPr="0041247D" w:rsidRDefault="001F792B" w:rsidP="00EC0013">
            <w:pPr>
              <w:pStyle w:val="TableParagraph"/>
              <w:spacing w:before="51"/>
              <w:ind w:left="100"/>
              <w:rPr>
                <w:lang w:val="sv-SE"/>
              </w:rPr>
            </w:pPr>
            <w:r w:rsidRPr="0041247D">
              <w:rPr>
                <w:lang w:val="sv-SE"/>
              </w:rPr>
              <w:t>Kontrollera dimensionering och drifttid av reservkraftsystem</w:t>
            </w:r>
          </w:p>
        </w:tc>
        <w:tc>
          <w:tcPr>
            <w:tcW w:w="1176" w:type="dxa"/>
          </w:tcPr>
          <w:p w14:paraId="18236DFB" w14:textId="77777777" w:rsidR="001F792B" w:rsidRPr="0041247D" w:rsidRDefault="001F792B" w:rsidP="00EC0013">
            <w:pPr>
              <w:pStyle w:val="TableParagraph"/>
              <w:rPr>
                <w:lang w:val="sv-SE"/>
              </w:rPr>
            </w:pPr>
          </w:p>
        </w:tc>
        <w:tc>
          <w:tcPr>
            <w:tcW w:w="1111" w:type="dxa"/>
          </w:tcPr>
          <w:p w14:paraId="223EEEC2" w14:textId="77777777" w:rsidR="001F792B" w:rsidRPr="0041247D" w:rsidRDefault="001F792B" w:rsidP="00EC0013">
            <w:pPr>
              <w:pStyle w:val="TableParagraph"/>
              <w:rPr>
                <w:lang w:val="sv-SE"/>
              </w:rPr>
            </w:pPr>
          </w:p>
        </w:tc>
        <w:tc>
          <w:tcPr>
            <w:tcW w:w="2777" w:type="dxa"/>
          </w:tcPr>
          <w:p w14:paraId="635A4145" w14:textId="77777777" w:rsidR="001F792B" w:rsidRPr="0041247D" w:rsidRDefault="001F792B" w:rsidP="00EC0013">
            <w:pPr>
              <w:pStyle w:val="TableParagraph"/>
              <w:rPr>
                <w:lang w:val="sv-SE"/>
              </w:rPr>
            </w:pPr>
          </w:p>
        </w:tc>
        <w:tc>
          <w:tcPr>
            <w:tcW w:w="5035" w:type="dxa"/>
          </w:tcPr>
          <w:p w14:paraId="1886E822" w14:textId="77777777" w:rsidR="001F792B" w:rsidRPr="0041247D" w:rsidRDefault="001F792B" w:rsidP="00EC0013">
            <w:pPr>
              <w:pStyle w:val="TableParagraph"/>
              <w:rPr>
                <w:lang w:val="sv-SE"/>
              </w:rPr>
            </w:pPr>
          </w:p>
        </w:tc>
      </w:tr>
    </w:tbl>
    <w:p w14:paraId="2EE24449" w14:textId="77777777" w:rsidR="001F792B" w:rsidRPr="0041247D" w:rsidRDefault="001F792B" w:rsidP="001F792B">
      <w:pPr>
        <w:pStyle w:val="Brdtext"/>
        <w:rPr>
          <w:lang w:val="sv-SE"/>
        </w:rPr>
      </w:pPr>
    </w:p>
    <w:p w14:paraId="39628361" w14:textId="77777777" w:rsidR="001F792B" w:rsidRPr="0041247D" w:rsidRDefault="001F792B" w:rsidP="001F792B">
      <w:pPr>
        <w:pStyle w:val="Brdtext"/>
        <w:rPr>
          <w:lang w:val="sv-SE"/>
        </w:rPr>
      </w:pPr>
    </w:p>
    <w:p w14:paraId="1356F86F" w14:textId="77777777" w:rsidR="001F792B" w:rsidRPr="0041247D" w:rsidRDefault="001F792B" w:rsidP="001F792B">
      <w:pPr>
        <w:pStyle w:val="Brdtext"/>
        <w:rPr>
          <w:lang w:val="sv-SE"/>
        </w:rPr>
      </w:pPr>
    </w:p>
    <w:p w14:paraId="0A8565C9" w14:textId="77777777" w:rsidR="001F792B" w:rsidRPr="0041247D" w:rsidRDefault="001F792B" w:rsidP="001F792B">
      <w:pPr>
        <w:pStyle w:val="Brdtext"/>
        <w:rPr>
          <w:lang w:val="sv-SE"/>
        </w:rPr>
      </w:pPr>
      <w:r w:rsidRPr="0041247D">
        <w:rPr>
          <w:lang w:val="sv-SE"/>
        </w:rPr>
        <w:t>Vid protokollet: ……………………………………</w:t>
      </w:r>
    </w:p>
    <w:p w14:paraId="702CD987" w14:textId="14E1FBF7" w:rsidR="00EE23EE" w:rsidRDefault="00EE23EE" w:rsidP="00C442D1">
      <w:pPr>
        <w:rPr>
          <w:lang w:val="sv-SE"/>
        </w:rPr>
      </w:pPr>
    </w:p>
    <w:p w14:paraId="3C8BEEC0" w14:textId="5F53022E" w:rsidR="00134323" w:rsidRDefault="00134323" w:rsidP="00C442D1">
      <w:pPr>
        <w:rPr>
          <w:lang w:val="sv-SE"/>
        </w:rPr>
      </w:pPr>
    </w:p>
    <w:p w14:paraId="0E879507" w14:textId="527ECB68" w:rsidR="00134323" w:rsidRDefault="00134323" w:rsidP="00C442D1">
      <w:pPr>
        <w:rPr>
          <w:lang w:val="sv-SE"/>
        </w:rPr>
      </w:pPr>
    </w:p>
    <w:p w14:paraId="654E3C08" w14:textId="14897101" w:rsidR="00134323" w:rsidRDefault="00134323" w:rsidP="00C442D1">
      <w:pPr>
        <w:rPr>
          <w:lang w:val="sv-SE"/>
        </w:rPr>
      </w:pPr>
    </w:p>
    <w:p w14:paraId="77C0EE8E" w14:textId="0C35DA8F" w:rsidR="00134323" w:rsidRDefault="00134323" w:rsidP="00C442D1">
      <w:pPr>
        <w:rPr>
          <w:lang w:val="sv-SE"/>
        </w:rPr>
      </w:pPr>
    </w:p>
    <w:p w14:paraId="090E5620" w14:textId="0A344C08" w:rsidR="00134323" w:rsidRDefault="00134323" w:rsidP="00C442D1">
      <w:pPr>
        <w:rPr>
          <w:lang w:val="sv-SE"/>
        </w:rPr>
      </w:pPr>
    </w:p>
    <w:p w14:paraId="13558EF9" w14:textId="3D8FF994" w:rsidR="00134323" w:rsidRDefault="00134323" w:rsidP="00C442D1">
      <w:pPr>
        <w:rPr>
          <w:lang w:val="sv-SE"/>
        </w:rPr>
      </w:pPr>
    </w:p>
    <w:p w14:paraId="576684B2" w14:textId="78799886" w:rsidR="00134323" w:rsidRDefault="00134323" w:rsidP="00C442D1">
      <w:pPr>
        <w:rPr>
          <w:lang w:val="sv-SE"/>
        </w:rPr>
      </w:pPr>
    </w:p>
    <w:p w14:paraId="6BDD4217" w14:textId="5F327893" w:rsidR="00134323" w:rsidRDefault="00134323" w:rsidP="00C442D1">
      <w:pPr>
        <w:rPr>
          <w:lang w:val="sv-SE"/>
        </w:rPr>
      </w:pPr>
    </w:p>
    <w:p w14:paraId="2E48962A" w14:textId="46E337F4" w:rsidR="00134323" w:rsidRDefault="00134323" w:rsidP="00C442D1">
      <w:pPr>
        <w:rPr>
          <w:lang w:val="sv-SE"/>
        </w:rPr>
      </w:pPr>
    </w:p>
    <w:p w14:paraId="15E65CDE" w14:textId="4185603A" w:rsidR="00AD6108" w:rsidRDefault="00AD6108" w:rsidP="00C442D1">
      <w:pPr>
        <w:rPr>
          <w:lang w:val="sv-SE"/>
        </w:rPr>
      </w:pPr>
    </w:p>
    <w:p w14:paraId="34C97806" w14:textId="77777777" w:rsidR="00AD6108" w:rsidRDefault="00AD6108" w:rsidP="00C442D1">
      <w:pPr>
        <w:rPr>
          <w:lang w:val="sv-SE"/>
        </w:rPr>
      </w:pPr>
    </w:p>
    <w:p w14:paraId="278BF8C0" w14:textId="3DEEFDCF" w:rsidR="00134323" w:rsidRDefault="00134323" w:rsidP="00C442D1">
      <w:pPr>
        <w:rPr>
          <w:lang w:val="sv-SE"/>
        </w:rPr>
      </w:pPr>
    </w:p>
    <w:p w14:paraId="10774A29" w14:textId="77777777" w:rsidR="00134323" w:rsidRPr="0041247D" w:rsidRDefault="00134323" w:rsidP="00C442D1">
      <w:pPr>
        <w:rPr>
          <w:lang w:val="sv-SE"/>
        </w:rPr>
      </w:pPr>
    </w:p>
    <w:p w14:paraId="03A202E9" w14:textId="77777777" w:rsidR="00EE23EE" w:rsidRPr="0041247D" w:rsidRDefault="00A20B8D" w:rsidP="00750F14">
      <w:pPr>
        <w:pStyle w:val="Rubrik1"/>
        <w:tabs>
          <w:tab w:val="left" w:pos="142"/>
        </w:tabs>
        <w:spacing w:before="89"/>
        <w:ind w:left="100" w:right="3143" w:firstLine="0"/>
        <w:jc w:val="center"/>
        <w:rPr>
          <w:sz w:val="44"/>
          <w:szCs w:val="44"/>
          <w:lang w:val="sv-SE"/>
        </w:rPr>
      </w:pPr>
      <w:bookmarkStart w:id="21" w:name="_Toc501460104"/>
      <w:bookmarkStart w:id="22" w:name="_Toc508959192"/>
      <w:r w:rsidRPr="0041247D">
        <w:rPr>
          <w:sz w:val="44"/>
          <w:szCs w:val="44"/>
          <w:lang w:val="sv-SE"/>
        </w:rPr>
        <w:lastRenderedPageBreak/>
        <w:t>3</w:t>
      </w:r>
      <w:r w:rsidR="00AB7A1C" w:rsidRPr="0041247D">
        <w:rPr>
          <w:sz w:val="44"/>
          <w:szCs w:val="44"/>
          <w:lang w:val="sv-SE"/>
        </w:rPr>
        <w:t xml:space="preserve">. </w:t>
      </w:r>
      <w:r w:rsidR="00EE23EE" w:rsidRPr="0041247D">
        <w:rPr>
          <w:sz w:val="44"/>
          <w:szCs w:val="44"/>
          <w:lang w:val="sv-SE"/>
        </w:rPr>
        <w:t>Checklista för slutbesiktning bilaga Dokumentation</w:t>
      </w:r>
      <w:bookmarkEnd w:id="21"/>
      <w:bookmarkEnd w:id="22"/>
    </w:p>
    <w:p w14:paraId="795669A6" w14:textId="77777777" w:rsidR="006C3359" w:rsidRPr="0041247D" w:rsidRDefault="006C3359" w:rsidP="00EE23EE">
      <w:pPr>
        <w:pStyle w:val="Rubrik1"/>
        <w:ind w:left="881" w:firstLine="0"/>
        <w:rPr>
          <w:rFonts w:ascii="Times New Roman" w:hAnsi="Times New Roman"/>
          <w:lang w:val="sv-SE"/>
        </w:rPr>
      </w:pPr>
    </w:p>
    <w:p w14:paraId="032010AD" w14:textId="77777777" w:rsidR="006C3359" w:rsidRPr="0041247D" w:rsidRDefault="006C3359" w:rsidP="00EE23EE">
      <w:pPr>
        <w:pStyle w:val="Rubrik1"/>
        <w:ind w:left="881" w:firstLine="0"/>
        <w:rPr>
          <w:rFonts w:ascii="Times New Roman" w:hAnsi="Times New Roman"/>
          <w:lang w:val="sv-SE"/>
        </w:rPr>
      </w:pPr>
    </w:p>
    <w:p w14:paraId="002C6AA2" w14:textId="77777777" w:rsidR="00EE23EE" w:rsidRPr="0041247D" w:rsidRDefault="006B2F54" w:rsidP="006B2F54">
      <w:pPr>
        <w:rPr>
          <w:b/>
          <w:sz w:val="32"/>
          <w:szCs w:val="32"/>
          <w:lang w:val="sv-SE"/>
        </w:rPr>
      </w:pPr>
      <w:r w:rsidRPr="0041247D">
        <w:rPr>
          <w:sz w:val="32"/>
          <w:szCs w:val="32"/>
          <w:lang w:val="sv-SE"/>
        </w:rPr>
        <w:tab/>
        <w:t xml:space="preserve">  </w:t>
      </w:r>
      <w:r w:rsidR="00EE23EE" w:rsidRPr="0041247D">
        <w:rPr>
          <w:b/>
          <w:sz w:val="32"/>
          <w:szCs w:val="32"/>
          <w:lang w:val="sv-SE"/>
        </w:rPr>
        <w:t>Dokumentation ……………</w:t>
      </w:r>
      <w:r w:rsidR="00784353" w:rsidRPr="0041247D">
        <w:rPr>
          <w:b/>
          <w:sz w:val="32"/>
          <w:szCs w:val="32"/>
          <w:lang w:val="sv-SE"/>
        </w:rPr>
        <w:t>….</w:t>
      </w:r>
    </w:p>
    <w:p w14:paraId="28F040A3" w14:textId="77777777" w:rsidR="003C6315" w:rsidRDefault="003C6315" w:rsidP="001D5991">
      <w:pPr>
        <w:pStyle w:val="Brdtext"/>
        <w:spacing w:before="248"/>
        <w:ind w:left="881" w:right="9097" w:hanging="1"/>
        <w:rPr>
          <w:lang w:val="sv-SE"/>
        </w:rPr>
      </w:pPr>
    </w:p>
    <w:p w14:paraId="3ED8025E" w14:textId="7FEC5BED" w:rsidR="00A36783" w:rsidRDefault="00A36783" w:rsidP="00A36783">
      <w:pPr>
        <w:pStyle w:val="Brdtext"/>
        <w:spacing w:before="248"/>
        <w:ind w:left="881" w:right="8530" w:hanging="1"/>
        <w:rPr>
          <w:lang w:val="sv-SE"/>
        </w:rPr>
      </w:pPr>
      <w:r>
        <w:rPr>
          <w:lang w:val="sv-SE"/>
        </w:rPr>
        <w:t>Datum för besiktning: ......................................</w:t>
      </w:r>
    </w:p>
    <w:p w14:paraId="43037BA8" w14:textId="423B3E04" w:rsidR="001D5991" w:rsidRPr="0041247D" w:rsidRDefault="001D5991" w:rsidP="00A36783">
      <w:pPr>
        <w:pStyle w:val="Brdtext"/>
        <w:spacing w:before="248"/>
        <w:ind w:left="881" w:right="8246" w:hanging="1"/>
        <w:rPr>
          <w:lang w:val="sv-SE"/>
        </w:rPr>
      </w:pPr>
      <w:r w:rsidRPr="0041247D">
        <w:rPr>
          <w:lang w:val="sv-SE"/>
        </w:rPr>
        <w:t>Beställare:     …………………….</w:t>
      </w:r>
      <w:r w:rsidR="00A36783">
        <w:rPr>
          <w:lang w:val="sv-SE"/>
        </w:rPr>
        <w:t>...........................</w:t>
      </w:r>
    </w:p>
    <w:p w14:paraId="77ABAC59" w14:textId="77777777" w:rsidR="001D5991" w:rsidRPr="0041247D" w:rsidRDefault="001D5991" w:rsidP="001D5991">
      <w:pPr>
        <w:pStyle w:val="Brdtext"/>
        <w:spacing w:before="9"/>
        <w:rPr>
          <w:sz w:val="21"/>
          <w:lang w:val="sv-SE"/>
        </w:rPr>
      </w:pPr>
    </w:p>
    <w:p w14:paraId="0FFFB77D" w14:textId="02913C14" w:rsidR="001D5991" w:rsidRPr="0041247D" w:rsidRDefault="001D5991" w:rsidP="00A36783">
      <w:pPr>
        <w:pStyle w:val="Brdtext"/>
        <w:ind w:left="881" w:right="8671"/>
        <w:rPr>
          <w:lang w:val="sv-SE"/>
        </w:rPr>
      </w:pPr>
      <w:r w:rsidRPr="0041247D">
        <w:rPr>
          <w:lang w:val="sv-SE"/>
        </w:rPr>
        <w:t>Entreprenör:   …………………….</w:t>
      </w:r>
      <w:r w:rsidR="00A36783">
        <w:rPr>
          <w:lang w:val="sv-SE"/>
        </w:rPr>
        <w:t>........................</w:t>
      </w:r>
    </w:p>
    <w:p w14:paraId="602EF247" w14:textId="77777777" w:rsidR="001D5991" w:rsidRPr="0041247D" w:rsidRDefault="001D5991" w:rsidP="001D5991">
      <w:pPr>
        <w:pStyle w:val="Brdtext"/>
        <w:spacing w:before="11"/>
        <w:rPr>
          <w:sz w:val="21"/>
          <w:lang w:val="sv-SE"/>
        </w:rPr>
      </w:pPr>
    </w:p>
    <w:p w14:paraId="04116CA8" w14:textId="42B49231" w:rsidR="001D5991" w:rsidRPr="0041247D" w:rsidRDefault="00784353" w:rsidP="001D5991">
      <w:pPr>
        <w:pStyle w:val="Brdtext"/>
        <w:ind w:left="881"/>
        <w:rPr>
          <w:lang w:val="sv-SE"/>
        </w:rPr>
      </w:pPr>
      <w:r w:rsidRPr="0041247D">
        <w:rPr>
          <w:lang w:val="sv-SE"/>
        </w:rPr>
        <w:t>Närvarande:</w:t>
      </w:r>
      <w:r w:rsidR="001D5991" w:rsidRPr="0041247D">
        <w:rPr>
          <w:lang w:val="sv-SE"/>
        </w:rPr>
        <w:tab/>
        <w:t>………………</w:t>
      </w:r>
      <w:r w:rsidR="00A36783" w:rsidRPr="0041247D">
        <w:rPr>
          <w:lang w:val="sv-SE"/>
        </w:rPr>
        <w:t>……</w:t>
      </w:r>
      <w:r w:rsidR="001D5991" w:rsidRPr="0041247D">
        <w:rPr>
          <w:lang w:val="sv-SE"/>
        </w:rPr>
        <w:t>……………………. (representant för beställaren)</w:t>
      </w:r>
    </w:p>
    <w:p w14:paraId="2B821ADC" w14:textId="77777777" w:rsidR="001D5991" w:rsidRPr="0041247D" w:rsidRDefault="001D5991" w:rsidP="001D5991">
      <w:pPr>
        <w:pStyle w:val="Brdtext"/>
        <w:rPr>
          <w:lang w:val="sv-SE"/>
        </w:rPr>
      </w:pPr>
    </w:p>
    <w:p w14:paraId="394D3BBF" w14:textId="77777777" w:rsidR="001D5991" w:rsidRPr="0041247D" w:rsidRDefault="001D5991" w:rsidP="001D5991">
      <w:pPr>
        <w:pStyle w:val="Brdtext"/>
        <w:ind w:left="1440" w:firstLine="720"/>
        <w:rPr>
          <w:lang w:val="sv-SE"/>
        </w:rPr>
      </w:pPr>
      <w:r w:rsidRPr="0041247D">
        <w:rPr>
          <w:lang w:val="sv-SE"/>
        </w:rPr>
        <w:t>………………….……………………. (representant för entreprenören)</w:t>
      </w:r>
    </w:p>
    <w:p w14:paraId="62F9CF59" w14:textId="77777777" w:rsidR="001D5991" w:rsidRPr="0041247D" w:rsidRDefault="001D5991" w:rsidP="001D5991">
      <w:pPr>
        <w:pStyle w:val="Brdtext"/>
        <w:rPr>
          <w:lang w:val="sv-SE"/>
        </w:rPr>
      </w:pPr>
    </w:p>
    <w:p w14:paraId="249475AE" w14:textId="527EA261" w:rsidR="001D5991" w:rsidRPr="0041247D" w:rsidRDefault="001D5991" w:rsidP="001D5991">
      <w:pPr>
        <w:pStyle w:val="Brdtext"/>
        <w:ind w:left="1440" w:firstLine="720"/>
        <w:rPr>
          <w:lang w:val="sv-SE"/>
        </w:rPr>
      </w:pPr>
      <w:r w:rsidRPr="0041247D">
        <w:rPr>
          <w:lang w:val="sv-SE"/>
        </w:rPr>
        <w:t>………………….……………………. (</w:t>
      </w:r>
      <w:r w:rsidR="005E5141" w:rsidRPr="0041247D">
        <w:rPr>
          <w:lang w:val="sv-SE"/>
        </w:rPr>
        <w:t>Robust fiber Godkänd/</w:t>
      </w:r>
      <w:proofErr w:type="spellStart"/>
      <w:r w:rsidR="005E5141" w:rsidRPr="0041247D">
        <w:rPr>
          <w:lang w:val="sv-SE"/>
        </w:rPr>
        <w:t>Certiferad</w:t>
      </w:r>
      <w:proofErr w:type="spellEnd"/>
      <w:r w:rsidR="005E5141" w:rsidRPr="0041247D">
        <w:rPr>
          <w:lang w:val="sv-SE"/>
        </w:rPr>
        <w:t xml:space="preserve"> besiktningsman</w:t>
      </w:r>
      <w:r w:rsidRPr="0041247D">
        <w:rPr>
          <w:lang w:val="sv-SE"/>
        </w:rPr>
        <w:t>)</w:t>
      </w:r>
    </w:p>
    <w:p w14:paraId="6E7360B6" w14:textId="77777777" w:rsidR="00EE23EE" w:rsidRPr="0041247D" w:rsidRDefault="00EE23EE" w:rsidP="00EE23EE">
      <w:pPr>
        <w:pStyle w:val="Brdtext"/>
        <w:rPr>
          <w:sz w:val="24"/>
          <w:lang w:val="sv-SE"/>
        </w:rPr>
      </w:pPr>
    </w:p>
    <w:p w14:paraId="5B52116A" w14:textId="77777777" w:rsidR="00EE23EE" w:rsidRPr="0041247D" w:rsidRDefault="00EE23EE" w:rsidP="00EE23EE">
      <w:pPr>
        <w:pStyle w:val="Brdtext"/>
        <w:spacing w:before="10"/>
        <w:rPr>
          <w:sz w:val="19"/>
          <w:lang w:val="sv-SE"/>
        </w:rPr>
      </w:pPr>
    </w:p>
    <w:p w14:paraId="7672ED8A" w14:textId="655FCBE5" w:rsidR="00EE23EE" w:rsidRPr="0041247D" w:rsidRDefault="00EE23EE" w:rsidP="00503C14">
      <w:pPr>
        <w:ind w:left="131" w:right="1584" w:firstLine="720"/>
        <w:rPr>
          <w:lang w:val="sv-SE"/>
        </w:rPr>
      </w:pPr>
      <w:r w:rsidRPr="0041247D">
        <w:rPr>
          <w:lang w:val="sv-SE"/>
        </w:rPr>
        <w:t>Minimikrav avseende utförande, märkn</w:t>
      </w:r>
      <w:r w:rsidR="006C3359" w:rsidRPr="0041247D">
        <w:rPr>
          <w:lang w:val="sv-SE"/>
        </w:rPr>
        <w:t xml:space="preserve">ing och </w:t>
      </w:r>
      <w:proofErr w:type="spellStart"/>
      <w:r w:rsidR="006C3359" w:rsidRPr="0041247D">
        <w:rPr>
          <w:lang w:val="sv-SE"/>
        </w:rPr>
        <w:t>documentation</w:t>
      </w:r>
      <w:proofErr w:type="spellEnd"/>
      <w:r w:rsidR="006C3359" w:rsidRPr="0041247D">
        <w:rPr>
          <w:lang w:val="sv-SE"/>
        </w:rPr>
        <w:t xml:space="preserve"> </w:t>
      </w:r>
      <w:r w:rsidRPr="0041247D">
        <w:rPr>
          <w:lang w:val="sv-SE"/>
        </w:rPr>
        <w:t>enligt” Anvisningar</w:t>
      </w:r>
      <w:r w:rsidRPr="0041247D">
        <w:rPr>
          <w:i/>
          <w:lang w:val="sv-SE"/>
        </w:rPr>
        <w:t xml:space="preserve"> för robust fiber</w:t>
      </w:r>
      <w:r w:rsidRPr="0041247D">
        <w:rPr>
          <w:lang w:val="sv-SE"/>
        </w:rPr>
        <w:t>”, Bilaga Robust site och nod</w:t>
      </w:r>
      <w:r w:rsidR="007A048A" w:rsidRPr="0041247D">
        <w:rPr>
          <w:lang w:val="sv-SE"/>
        </w:rPr>
        <w:t>.</w:t>
      </w:r>
    </w:p>
    <w:p w14:paraId="271E053B" w14:textId="45BB77A2" w:rsidR="007A048A" w:rsidRPr="0041247D" w:rsidRDefault="007A048A" w:rsidP="00F35A25">
      <w:pPr>
        <w:ind w:left="142" w:right="1584"/>
        <w:rPr>
          <w:lang w:val="sv-SE"/>
        </w:rPr>
      </w:pPr>
    </w:p>
    <w:p w14:paraId="12233731" w14:textId="77777777" w:rsidR="00503C14" w:rsidRPr="00DD2FE0" w:rsidRDefault="00503C14" w:rsidP="00503C14">
      <w:pPr>
        <w:ind w:left="851" w:right="279"/>
        <w:rPr>
          <w:color w:val="0070C0"/>
          <w:lang w:val="sv-SE"/>
        </w:rPr>
      </w:pPr>
      <w:r w:rsidRPr="00DD2FE0">
        <w:rPr>
          <w:color w:val="0070C0"/>
          <w:lang w:val="sv-SE"/>
        </w:rPr>
        <w:t>Har anläggningen genomförts med bredbandstöd från Post och telestyrelsen markeras tilläggskrav med PTS.</w:t>
      </w:r>
    </w:p>
    <w:p w14:paraId="6C0909A5" w14:textId="77777777" w:rsidR="00503C14" w:rsidRPr="00DD2FE0" w:rsidRDefault="00503C14" w:rsidP="00503C14">
      <w:pPr>
        <w:ind w:left="851" w:right="279"/>
        <w:rPr>
          <w:color w:val="0070C0"/>
          <w:lang w:val="sv-SE"/>
        </w:rPr>
      </w:pPr>
    </w:p>
    <w:p w14:paraId="31C3FDA5" w14:textId="77777777" w:rsidR="00503C14" w:rsidRPr="0041247D" w:rsidRDefault="00503C14" w:rsidP="00503C14">
      <w:pPr>
        <w:ind w:left="851" w:right="279"/>
        <w:rPr>
          <w:color w:val="0070C0"/>
          <w:lang w:val="sv-SE"/>
        </w:rPr>
      </w:pPr>
      <w:r w:rsidRPr="00DD2FE0">
        <w:rPr>
          <w:color w:val="0070C0"/>
          <w:lang w:val="sv-SE"/>
        </w:rPr>
        <w:t>Har anläggningen genomförts med bredbandstöd från Statens Jordbruksverk markeras tilläggskrav med SJV.</w:t>
      </w:r>
      <w:r w:rsidRPr="0041247D">
        <w:rPr>
          <w:color w:val="0070C0"/>
          <w:lang w:val="sv-SE"/>
        </w:rPr>
        <w:t xml:space="preserve"> </w:t>
      </w:r>
    </w:p>
    <w:p w14:paraId="720B9D2C" w14:textId="42998D1B" w:rsidR="0085234E" w:rsidRPr="0041247D" w:rsidRDefault="0085234E" w:rsidP="007A0D8A">
      <w:pPr>
        <w:ind w:left="142" w:right="279"/>
        <w:rPr>
          <w:color w:val="0070C0"/>
          <w:lang w:val="sv-SE"/>
        </w:rPr>
      </w:pPr>
    </w:p>
    <w:p w14:paraId="17C722D9" w14:textId="4D9090BC" w:rsidR="0085234E" w:rsidRPr="0041247D" w:rsidRDefault="0085234E" w:rsidP="007A0D8A">
      <w:pPr>
        <w:ind w:left="142" w:right="279"/>
        <w:rPr>
          <w:color w:val="0070C0"/>
          <w:lang w:val="sv-SE"/>
        </w:rPr>
      </w:pPr>
    </w:p>
    <w:p w14:paraId="3E0D5516" w14:textId="20861033" w:rsidR="0085234E" w:rsidRPr="0041247D" w:rsidRDefault="0085234E" w:rsidP="007A0D8A">
      <w:pPr>
        <w:ind w:left="142" w:right="279"/>
        <w:rPr>
          <w:color w:val="0070C0"/>
          <w:lang w:val="sv-SE"/>
        </w:rPr>
      </w:pPr>
    </w:p>
    <w:p w14:paraId="52283AE2" w14:textId="6C67DF71" w:rsidR="0085234E" w:rsidRPr="0041247D" w:rsidRDefault="0085234E" w:rsidP="007A0D8A">
      <w:pPr>
        <w:ind w:left="142" w:right="279"/>
        <w:rPr>
          <w:color w:val="0070C0"/>
          <w:lang w:val="sv-SE"/>
        </w:rPr>
      </w:pPr>
    </w:p>
    <w:p w14:paraId="67F3EF1B" w14:textId="1428BECB" w:rsidR="0085234E" w:rsidRPr="0041247D" w:rsidRDefault="0085234E" w:rsidP="007A0D8A">
      <w:pPr>
        <w:ind w:left="142" w:right="279"/>
        <w:rPr>
          <w:color w:val="0070C0"/>
          <w:lang w:val="sv-SE"/>
        </w:rPr>
      </w:pPr>
    </w:p>
    <w:p w14:paraId="7A2C3F5E" w14:textId="0E88003F" w:rsidR="0085234E" w:rsidRPr="0041247D" w:rsidRDefault="0085234E" w:rsidP="007A0D8A">
      <w:pPr>
        <w:ind w:left="142" w:right="279"/>
        <w:rPr>
          <w:color w:val="0070C0"/>
          <w:lang w:val="sv-SE"/>
        </w:rPr>
      </w:pPr>
    </w:p>
    <w:p w14:paraId="127E378C" w14:textId="77777777" w:rsidR="0085234E" w:rsidRPr="0041247D" w:rsidRDefault="0085234E" w:rsidP="007A0D8A">
      <w:pPr>
        <w:ind w:left="142" w:right="279"/>
        <w:rPr>
          <w:color w:val="0070C0"/>
          <w:lang w:val="sv-SE"/>
        </w:rPr>
      </w:pPr>
    </w:p>
    <w:p w14:paraId="320FC5C3" w14:textId="77777777" w:rsidR="00EE23EE" w:rsidRPr="0041247D" w:rsidRDefault="00EE23EE" w:rsidP="00EE23EE">
      <w:pPr>
        <w:pStyle w:val="Brdtext"/>
        <w:spacing w:before="6" w:after="1"/>
        <w:rPr>
          <w:lang w:val="sv-SE"/>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1178"/>
        <w:gridCol w:w="1109"/>
        <w:gridCol w:w="2815"/>
        <w:gridCol w:w="4940"/>
      </w:tblGrid>
      <w:tr w:rsidR="00EE23EE" w14:paraId="711A2249" w14:textId="77777777" w:rsidTr="009F7ECC">
        <w:trPr>
          <w:trHeight w:val="733"/>
        </w:trPr>
        <w:tc>
          <w:tcPr>
            <w:tcW w:w="3936" w:type="dxa"/>
          </w:tcPr>
          <w:p w14:paraId="2222A2C8" w14:textId="77777777" w:rsidR="00EE23EE" w:rsidRPr="0041247D" w:rsidRDefault="00EE23EE" w:rsidP="00EE23EE">
            <w:pPr>
              <w:pStyle w:val="TableParagraph"/>
              <w:rPr>
                <w:lang w:val="sv-SE"/>
              </w:rPr>
            </w:pPr>
          </w:p>
        </w:tc>
        <w:tc>
          <w:tcPr>
            <w:tcW w:w="1178" w:type="dxa"/>
          </w:tcPr>
          <w:p w14:paraId="25CB9D70" w14:textId="77777777" w:rsidR="00EE23EE" w:rsidRDefault="00EE23EE" w:rsidP="00EE23EE">
            <w:pPr>
              <w:pStyle w:val="TableParagraph"/>
              <w:spacing w:before="182"/>
              <w:ind w:left="141"/>
              <w:rPr>
                <w:b/>
              </w:rPr>
            </w:pPr>
            <w:r>
              <w:rPr>
                <w:b/>
              </w:rPr>
              <w:t>Godkänd</w:t>
            </w:r>
          </w:p>
        </w:tc>
        <w:tc>
          <w:tcPr>
            <w:tcW w:w="1109" w:type="dxa"/>
          </w:tcPr>
          <w:p w14:paraId="0F638FCE" w14:textId="77777777" w:rsidR="00EE23EE" w:rsidRDefault="00EE23EE" w:rsidP="00EE23EE">
            <w:pPr>
              <w:pStyle w:val="TableParagraph"/>
              <w:spacing w:before="56"/>
              <w:ind w:left="136" w:right="123" w:firstLine="300"/>
              <w:rPr>
                <w:b/>
              </w:rPr>
            </w:pPr>
            <w:proofErr w:type="spellStart"/>
            <w:r>
              <w:rPr>
                <w:b/>
              </w:rPr>
              <w:t>Ej</w:t>
            </w:r>
            <w:proofErr w:type="spellEnd"/>
            <w:r>
              <w:rPr>
                <w:b/>
              </w:rPr>
              <w:t xml:space="preserve"> godkänd</w:t>
            </w:r>
          </w:p>
        </w:tc>
        <w:tc>
          <w:tcPr>
            <w:tcW w:w="2815" w:type="dxa"/>
          </w:tcPr>
          <w:p w14:paraId="79909B90" w14:textId="77777777" w:rsidR="00EE23EE" w:rsidRDefault="00EE23EE" w:rsidP="00EE23EE">
            <w:pPr>
              <w:pStyle w:val="TableParagraph"/>
              <w:spacing w:before="183"/>
              <w:ind w:left="102"/>
              <w:rPr>
                <w:b/>
              </w:rPr>
            </w:pPr>
            <w:r>
              <w:rPr>
                <w:b/>
              </w:rPr>
              <w:t>Kommentar</w:t>
            </w:r>
          </w:p>
        </w:tc>
        <w:tc>
          <w:tcPr>
            <w:tcW w:w="4940" w:type="dxa"/>
          </w:tcPr>
          <w:p w14:paraId="3BACD953" w14:textId="77777777" w:rsidR="00EE23EE" w:rsidRDefault="00EE23EE" w:rsidP="00EE23EE">
            <w:pPr>
              <w:pStyle w:val="TableParagraph"/>
              <w:spacing w:before="183"/>
              <w:ind w:left="102"/>
              <w:rPr>
                <w:b/>
              </w:rPr>
            </w:pPr>
            <w:r>
              <w:rPr>
                <w:b/>
              </w:rPr>
              <w:t>Anmärkning</w:t>
            </w:r>
          </w:p>
        </w:tc>
      </w:tr>
      <w:tr w:rsidR="00BB6B53" w14:paraId="4A0262F8" w14:textId="77777777" w:rsidTr="007817E3">
        <w:trPr>
          <w:trHeight w:val="640"/>
        </w:trPr>
        <w:tc>
          <w:tcPr>
            <w:tcW w:w="3936" w:type="dxa"/>
          </w:tcPr>
          <w:p w14:paraId="12A24242" w14:textId="77777777" w:rsidR="00BB6B53" w:rsidRPr="009F7ECC" w:rsidRDefault="00BB6B53" w:rsidP="009F7ECC">
            <w:pPr>
              <w:rPr>
                <w:b/>
              </w:rPr>
            </w:pPr>
            <w:r w:rsidRPr="009F7ECC">
              <w:rPr>
                <w:b/>
              </w:rPr>
              <w:t xml:space="preserve">2.1 </w:t>
            </w:r>
            <w:proofErr w:type="spellStart"/>
            <w:r w:rsidRPr="009F7ECC">
              <w:rPr>
                <w:b/>
              </w:rPr>
              <w:t>Generella</w:t>
            </w:r>
            <w:proofErr w:type="spellEnd"/>
            <w:r w:rsidRPr="009F7ECC">
              <w:rPr>
                <w:b/>
              </w:rPr>
              <w:t xml:space="preserve"> krav </w:t>
            </w:r>
          </w:p>
          <w:p w14:paraId="75D49BA4" w14:textId="77777777" w:rsidR="00BB6B53" w:rsidRDefault="00BB6B53" w:rsidP="009F7ECC"/>
        </w:tc>
        <w:tc>
          <w:tcPr>
            <w:tcW w:w="1178" w:type="dxa"/>
          </w:tcPr>
          <w:p w14:paraId="7863CF39" w14:textId="77777777" w:rsidR="00BB6B53" w:rsidRDefault="00BB6B53" w:rsidP="00EE23EE">
            <w:pPr>
              <w:pStyle w:val="TableParagraph"/>
              <w:spacing w:before="182"/>
              <w:ind w:left="141"/>
              <w:rPr>
                <w:b/>
              </w:rPr>
            </w:pPr>
          </w:p>
        </w:tc>
        <w:tc>
          <w:tcPr>
            <w:tcW w:w="1109" w:type="dxa"/>
          </w:tcPr>
          <w:p w14:paraId="2811A63C" w14:textId="77777777" w:rsidR="00BB6B53" w:rsidRDefault="00BB6B53" w:rsidP="00EE23EE">
            <w:pPr>
              <w:pStyle w:val="TableParagraph"/>
              <w:spacing w:before="56"/>
              <w:ind w:left="136" w:right="123" w:firstLine="300"/>
              <w:rPr>
                <w:b/>
              </w:rPr>
            </w:pPr>
          </w:p>
        </w:tc>
        <w:tc>
          <w:tcPr>
            <w:tcW w:w="2815" w:type="dxa"/>
          </w:tcPr>
          <w:p w14:paraId="48230E42" w14:textId="77777777" w:rsidR="00BB6B53" w:rsidRDefault="00BB6B53" w:rsidP="00EE23EE">
            <w:pPr>
              <w:pStyle w:val="TableParagraph"/>
              <w:spacing w:before="183"/>
              <w:ind w:left="102"/>
              <w:rPr>
                <w:b/>
              </w:rPr>
            </w:pPr>
          </w:p>
        </w:tc>
        <w:tc>
          <w:tcPr>
            <w:tcW w:w="4940" w:type="dxa"/>
          </w:tcPr>
          <w:p w14:paraId="03E6D83E" w14:textId="77777777" w:rsidR="00BB6B53" w:rsidRDefault="00BB6B53" w:rsidP="00EE23EE">
            <w:pPr>
              <w:pStyle w:val="TableParagraph"/>
              <w:spacing w:before="183"/>
              <w:ind w:left="102"/>
              <w:rPr>
                <w:b/>
              </w:rPr>
            </w:pPr>
          </w:p>
        </w:tc>
      </w:tr>
      <w:tr w:rsidR="00BB6B53" w:rsidRPr="00253258" w14:paraId="350048F0" w14:textId="77777777" w:rsidTr="00F65AE0">
        <w:trPr>
          <w:trHeight w:val="376"/>
        </w:trPr>
        <w:tc>
          <w:tcPr>
            <w:tcW w:w="3936" w:type="dxa"/>
          </w:tcPr>
          <w:p w14:paraId="2AC3913A" w14:textId="77777777" w:rsidR="0007271E" w:rsidRDefault="00BB6B53" w:rsidP="00C14ECC">
            <w:pPr>
              <w:ind w:left="186"/>
              <w:rPr>
                <w:lang w:val="sv-SE"/>
              </w:rPr>
            </w:pPr>
            <w:r w:rsidRPr="0041247D">
              <w:rPr>
                <w:lang w:val="sv-SE"/>
              </w:rPr>
              <w:t>Dokumentation ska upprättas i ett redigerbart digitalt format</w:t>
            </w:r>
            <w:r w:rsidR="00F35A25" w:rsidRPr="0041247D">
              <w:rPr>
                <w:lang w:val="sv-SE"/>
              </w:rPr>
              <w:t xml:space="preserve"> och visa hur nätet är byggt i enlighet med projekteringsunderlaget</w:t>
            </w:r>
            <w:r w:rsidRPr="0041247D">
              <w:rPr>
                <w:lang w:val="sv-SE"/>
              </w:rPr>
              <w:t>.</w:t>
            </w:r>
            <w:r w:rsidR="009F7ECC" w:rsidRPr="0041247D">
              <w:rPr>
                <w:lang w:val="sv-SE"/>
              </w:rPr>
              <w:t xml:space="preserve"> </w:t>
            </w:r>
          </w:p>
          <w:p w14:paraId="160B680F" w14:textId="77777777" w:rsidR="0007271E" w:rsidRDefault="0007271E" w:rsidP="00C14ECC">
            <w:pPr>
              <w:ind w:left="186"/>
              <w:rPr>
                <w:lang w:val="sv-SE"/>
              </w:rPr>
            </w:pPr>
          </w:p>
          <w:p w14:paraId="464457E8" w14:textId="46ED3B5E" w:rsidR="0007271E" w:rsidRDefault="00BB6B53" w:rsidP="00C14ECC">
            <w:pPr>
              <w:ind w:left="186"/>
              <w:rPr>
                <w:lang w:val="sv-SE"/>
              </w:rPr>
            </w:pPr>
            <w:r w:rsidRPr="0041247D">
              <w:rPr>
                <w:lang w:val="sv-SE"/>
              </w:rPr>
              <w:t xml:space="preserve">Olika format som t.ex. Excel, Word etc. är tillåtet. </w:t>
            </w:r>
            <w:r w:rsidRPr="0041247D">
              <w:rPr>
                <w:lang w:val="sv-SE"/>
              </w:rPr>
              <w:br/>
            </w:r>
          </w:p>
          <w:p w14:paraId="20A31B89" w14:textId="5AEFE13A" w:rsidR="0007271E" w:rsidRDefault="00BB6B53" w:rsidP="0007271E">
            <w:pPr>
              <w:ind w:left="186"/>
              <w:rPr>
                <w:lang w:val="sv-SE"/>
              </w:rPr>
            </w:pPr>
            <w:r w:rsidRPr="0041247D">
              <w:rPr>
                <w:lang w:val="sv-SE"/>
              </w:rPr>
              <w:t>Filer av typen .pdf ska inte användas som original eftersom de inte är redigerbara.</w:t>
            </w:r>
          </w:p>
          <w:p w14:paraId="16D56E72" w14:textId="3FA0667B" w:rsidR="0007271E" w:rsidRPr="0007271E" w:rsidRDefault="0007271E" w:rsidP="0007271E">
            <w:pPr>
              <w:pStyle w:val="TableParagraph"/>
              <w:spacing w:before="183"/>
              <w:ind w:left="102"/>
              <w:rPr>
                <w:i/>
                <w:iCs/>
                <w:color w:val="0070C0"/>
                <w:lang w:val="sv-SE"/>
              </w:rPr>
            </w:pPr>
            <w:r w:rsidRPr="0007271E">
              <w:rPr>
                <w:i/>
                <w:iCs/>
                <w:color w:val="0070C0"/>
                <w:lang w:val="sv-SE"/>
              </w:rPr>
              <w:t xml:space="preserve">SJVSF 2020:6 Bilaga 6 </w:t>
            </w:r>
            <w:r w:rsidRPr="0007271E">
              <w:rPr>
                <w:i/>
                <w:iCs/>
                <w:color w:val="0070C0"/>
                <w:lang w:val="sv-SE"/>
              </w:rPr>
              <w:br/>
              <w:t>SJVSF 2020:6 Bilaga 6 Kap 1 Kanalisation pkt 1.3 Kontroll av utförande</w:t>
            </w:r>
          </w:p>
          <w:p w14:paraId="630422A5" w14:textId="2C64170F" w:rsidR="0007271E" w:rsidRPr="0041247D" w:rsidRDefault="0007271E" w:rsidP="00C14ECC">
            <w:pPr>
              <w:ind w:left="186"/>
              <w:rPr>
                <w:lang w:val="sv-SE"/>
              </w:rPr>
            </w:pPr>
          </w:p>
        </w:tc>
        <w:tc>
          <w:tcPr>
            <w:tcW w:w="1178" w:type="dxa"/>
          </w:tcPr>
          <w:p w14:paraId="30B1F619" w14:textId="77777777" w:rsidR="00BB6B53" w:rsidRPr="0041247D" w:rsidRDefault="00BB6B53" w:rsidP="00EE23EE">
            <w:pPr>
              <w:pStyle w:val="TableParagraph"/>
              <w:spacing w:before="182"/>
              <w:ind w:left="141"/>
              <w:rPr>
                <w:b/>
                <w:lang w:val="sv-SE"/>
              </w:rPr>
            </w:pPr>
          </w:p>
        </w:tc>
        <w:tc>
          <w:tcPr>
            <w:tcW w:w="1109" w:type="dxa"/>
          </w:tcPr>
          <w:p w14:paraId="363AF4F9" w14:textId="77777777" w:rsidR="00BB6B53" w:rsidRPr="0041247D" w:rsidRDefault="00BB6B53" w:rsidP="00EE23EE">
            <w:pPr>
              <w:pStyle w:val="TableParagraph"/>
              <w:spacing w:before="56"/>
              <w:ind w:left="136" w:right="123" w:firstLine="300"/>
              <w:rPr>
                <w:b/>
                <w:lang w:val="sv-SE"/>
              </w:rPr>
            </w:pPr>
          </w:p>
        </w:tc>
        <w:tc>
          <w:tcPr>
            <w:tcW w:w="2815" w:type="dxa"/>
          </w:tcPr>
          <w:p w14:paraId="5DC554AF" w14:textId="1213A70C" w:rsidR="00BB6B53" w:rsidRDefault="00C14ECC" w:rsidP="00EE23EE">
            <w:pPr>
              <w:pStyle w:val="TableParagraph"/>
              <w:spacing w:before="183"/>
              <w:ind w:left="102"/>
              <w:rPr>
                <w:b/>
                <w:color w:val="0070C0"/>
              </w:rPr>
            </w:pPr>
            <w:r>
              <w:rPr>
                <w:color w:val="0070C0"/>
              </w:rPr>
              <w:t>S</w:t>
            </w:r>
            <w:r w:rsidR="00D02066" w:rsidRPr="000E7053">
              <w:rPr>
                <w:color w:val="0070C0"/>
              </w:rPr>
              <w:t xml:space="preserve">JV. </w:t>
            </w:r>
            <w:proofErr w:type="spellStart"/>
            <w:r w:rsidR="00D02066" w:rsidRPr="000E7053">
              <w:rPr>
                <w:color w:val="0070C0"/>
              </w:rPr>
              <w:t>Intygas</w:t>
            </w:r>
            <w:proofErr w:type="spellEnd"/>
            <w:r w:rsidR="00D02066" w:rsidRPr="000E7053">
              <w:rPr>
                <w:color w:val="0070C0"/>
              </w:rPr>
              <w:t xml:space="preserve"> av</w:t>
            </w:r>
            <w:r w:rsidR="006750C2">
              <w:rPr>
                <w:color w:val="0070C0"/>
              </w:rPr>
              <w:t xml:space="preserve"> </w:t>
            </w:r>
            <w:proofErr w:type="spellStart"/>
            <w:r w:rsidR="00D02066" w:rsidRPr="000E7053">
              <w:rPr>
                <w:color w:val="0070C0"/>
              </w:rPr>
              <w:t>besiktningsman</w:t>
            </w:r>
            <w:proofErr w:type="spellEnd"/>
            <w:r w:rsidR="00D02066" w:rsidRPr="00D02066">
              <w:rPr>
                <w:b/>
                <w:color w:val="0070C0"/>
              </w:rPr>
              <w:t xml:space="preserve"> </w:t>
            </w:r>
          </w:p>
          <w:p w14:paraId="16FC29DD" w14:textId="62DEC718" w:rsidR="00134323" w:rsidRDefault="00134323" w:rsidP="00EE23EE">
            <w:pPr>
              <w:pStyle w:val="TableParagraph"/>
              <w:spacing w:before="183"/>
              <w:ind w:left="102"/>
              <w:rPr>
                <w:b/>
                <w:color w:val="0070C0"/>
              </w:rPr>
            </w:pPr>
          </w:p>
          <w:p w14:paraId="5904719C" w14:textId="77777777" w:rsidR="00134323" w:rsidRDefault="00134323" w:rsidP="00134323">
            <w:pPr>
              <w:pStyle w:val="TableParagraph"/>
              <w:spacing w:before="183"/>
              <w:rPr>
                <w:b/>
                <w:color w:val="0070C0"/>
              </w:rPr>
            </w:pPr>
          </w:p>
          <w:p w14:paraId="450A1605" w14:textId="77777777" w:rsidR="00BC008A" w:rsidRDefault="00BC008A" w:rsidP="00EE23EE">
            <w:pPr>
              <w:pStyle w:val="TableParagraph"/>
              <w:spacing w:before="183"/>
              <w:ind w:left="102"/>
              <w:rPr>
                <w:b/>
                <w:color w:val="0070C0"/>
              </w:rPr>
            </w:pPr>
          </w:p>
          <w:p w14:paraId="0ED4D0C6" w14:textId="764EB887" w:rsidR="00BC008A" w:rsidRPr="00D02066" w:rsidRDefault="00BC008A" w:rsidP="00EE23EE">
            <w:pPr>
              <w:pStyle w:val="TableParagraph"/>
              <w:spacing w:before="183"/>
              <w:ind w:left="102"/>
              <w:rPr>
                <w:b/>
                <w:color w:val="0070C0"/>
              </w:rPr>
            </w:pPr>
          </w:p>
        </w:tc>
        <w:tc>
          <w:tcPr>
            <w:tcW w:w="4940" w:type="dxa"/>
          </w:tcPr>
          <w:p w14:paraId="1559E704" w14:textId="31B00EDC" w:rsidR="00491558" w:rsidRPr="0041247D" w:rsidRDefault="00491558" w:rsidP="008C28E6">
            <w:pPr>
              <w:pStyle w:val="TableParagraph"/>
              <w:spacing w:before="183"/>
              <w:ind w:left="102"/>
              <w:rPr>
                <w:b/>
                <w:lang w:val="sv-SE"/>
              </w:rPr>
            </w:pPr>
          </w:p>
        </w:tc>
      </w:tr>
      <w:tr w:rsidR="00BB6B53" w:rsidRPr="006E59C0" w14:paraId="681D8B79" w14:textId="77777777" w:rsidTr="00A5603B">
        <w:trPr>
          <w:trHeight w:val="397"/>
        </w:trPr>
        <w:tc>
          <w:tcPr>
            <w:tcW w:w="3936" w:type="dxa"/>
          </w:tcPr>
          <w:p w14:paraId="454D11EC" w14:textId="5017F635" w:rsidR="00BB6B53" w:rsidRPr="0041247D" w:rsidRDefault="00BB6B53" w:rsidP="00C14ECC">
            <w:pPr>
              <w:ind w:left="186"/>
              <w:rPr>
                <w:lang w:val="sv-SE"/>
              </w:rPr>
            </w:pPr>
            <w:r w:rsidRPr="0041247D">
              <w:rPr>
                <w:lang w:val="sv-SE"/>
              </w:rPr>
              <w:t>Nätets beståndsdelar ska ha enhetliga benämningar.</w:t>
            </w:r>
          </w:p>
        </w:tc>
        <w:tc>
          <w:tcPr>
            <w:tcW w:w="1178" w:type="dxa"/>
          </w:tcPr>
          <w:p w14:paraId="38B56147" w14:textId="77777777" w:rsidR="00BB6B53" w:rsidRPr="0041247D" w:rsidRDefault="00BB6B53" w:rsidP="00EE23EE">
            <w:pPr>
              <w:pStyle w:val="TableParagraph"/>
              <w:spacing w:before="182"/>
              <w:ind w:left="141"/>
              <w:rPr>
                <w:b/>
                <w:lang w:val="sv-SE"/>
              </w:rPr>
            </w:pPr>
          </w:p>
        </w:tc>
        <w:tc>
          <w:tcPr>
            <w:tcW w:w="1109" w:type="dxa"/>
          </w:tcPr>
          <w:p w14:paraId="2161B2C4" w14:textId="77777777" w:rsidR="00BB6B53" w:rsidRPr="0041247D" w:rsidRDefault="00BB6B53" w:rsidP="00EE23EE">
            <w:pPr>
              <w:pStyle w:val="TableParagraph"/>
              <w:spacing w:before="56"/>
              <w:ind w:left="136" w:right="123" w:firstLine="300"/>
              <w:rPr>
                <w:b/>
                <w:lang w:val="sv-SE"/>
              </w:rPr>
            </w:pPr>
          </w:p>
        </w:tc>
        <w:tc>
          <w:tcPr>
            <w:tcW w:w="2815" w:type="dxa"/>
          </w:tcPr>
          <w:p w14:paraId="3C13D81A" w14:textId="77777777" w:rsidR="00BB6B53" w:rsidRPr="0041247D" w:rsidRDefault="00BB6B53" w:rsidP="00EE23EE">
            <w:pPr>
              <w:pStyle w:val="TableParagraph"/>
              <w:spacing w:before="183"/>
              <w:ind w:left="102"/>
              <w:rPr>
                <w:b/>
                <w:lang w:val="sv-SE"/>
              </w:rPr>
            </w:pPr>
          </w:p>
        </w:tc>
        <w:tc>
          <w:tcPr>
            <w:tcW w:w="4940" w:type="dxa"/>
          </w:tcPr>
          <w:p w14:paraId="6056418C" w14:textId="77777777" w:rsidR="00BB6B53" w:rsidRPr="0041247D" w:rsidRDefault="00BB6B53" w:rsidP="00EE23EE">
            <w:pPr>
              <w:pStyle w:val="TableParagraph"/>
              <w:spacing w:before="183"/>
              <w:ind w:left="102"/>
              <w:rPr>
                <w:b/>
                <w:lang w:val="sv-SE"/>
              </w:rPr>
            </w:pPr>
          </w:p>
        </w:tc>
      </w:tr>
      <w:tr w:rsidR="00BB6B53" w:rsidRPr="006E59C0" w14:paraId="5C011BA3" w14:textId="77777777" w:rsidTr="007817E3">
        <w:trPr>
          <w:trHeight w:val="640"/>
        </w:trPr>
        <w:tc>
          <w:tcPr>
            <w:tcW w:w="3936" w:type="dxa"/>
          </w:tcPr>
          <w:p w14:paraId="540F43CE" w14:textId="424D3921" w:rsidR="00BB6B53" w:rsidRPr="0041247D" w:rsidRDefault="00BB6B53" w:rsidP="00C14ECC">
            <w:pPr>
              <w:ind w:left="186"/>
              <w:rPr>
                <w:lang w:val="sv-SE"/>
              </w:rPr>
            </w:pPr>
            <w:r w:rsidRPr="0041247D">
              <w:rPr>
                <w:lang w:val="sv-SE"/>
              </w:rPr>
              <w:t>Strukturen och beteckningarna ska medge att dokumentationen kan kompletteras vid kommande förändringar av nätet.</w:t>
            </w:r>
          </w:p>
        </w:tc>
        <w:tc>
          <w:tcPr>
            <w:tcW w:w="1178" w:type="dxa"/>
          </w:tcPr>
          <w:p w14:paraId="68A911D9" w14:textId="77777777" w:rsidR="00BB6B53" w:rsidRPr="0041247D" w:rsidRDefault="00BB6B53" w:rsidP="00EE23EE">
            <w:pPr>
              <w:pStyle w:val="TableParagraph"/>
              <w:spacing w:before="182"/>
              <w:ind w:left="141"/>
              <w:rPr>
                <w:b/>
                <w:lang w:val="sv-SE"/>
              </w:rPr>
            </w:pPr>
          </w:p>
        </w:tc>
        <w:tc>
          <w:tcPr>
            <w:tcW w:w="1109" w:type="dxa"/>
          </w:tcPr>
          <w:p w14:paraId="391E8DC5" w14:textId="77777777" w:rsidR="00BB6B53" w:rsidRPr="0041247D" w:rsidRDefault="00BB6B53" w:rsidP="00EE23EE">
            <w:pPr>
              <w:pStyle w:val="TableParagraph"/>
              <w:spacing w:before="56"/>
              <w:ind w:left="136" w:right="123" w:firstLine="300"/>
              <w:rPr>
                <w:b/>
                <w:lang w:val="sv-SE"/>
              </w:rPr>
            </w:pPr>
          </w:p>
        </w:tc>
        <w:tc>
          <w:tcPr>
            <w:tcW w:w="2815" w:type="dxa"/>
          </w:tcPr>
          <w:p w14:paraId="64319389" w14:textId="77777777" w:rsidR="00BB6B53" w:rsidRPr="0041247D" w:rsidRDefault="00BB6B53" w:rsidP="00EE23EE">
            <w:pPr>
              <w:pStyle w:val="TableParagraph"/>
              <w:spacing w:before="183"/>
              <w:ind w:left="102"/>
              <w:rPr>
                <w:b/>
                <w:lang w:val="sv-SE"/>
              </w:rPr>
            </w:pPr>
          </w:p>
        </w:tc>
        <w:tc>
          <w:tcPr>
            <w:tcW w:w="4940" w:type="dxa"/>
          </w:tcPr>
          <w:p w14:paraId="5CF5C7DC" w14:textId="77777777" w:rsidR="00BB6B53" w:rsidRPr="0041247D" w:rsidRDefault="00BB6B53" w:rsidP="00EE23EE">
            <w:pPr>
              <w:pStyle w:val="TableParagraph"/>
              <w:spacing w:before="183"/>
              <w:ind w:left="102"/>
              <w:rPr>
                <w:b/>
                <w:lang w:val="sv-SE"/>
              </w:rPr>
            </w:pPr>
          </w:p>
        </w:tc>
      </w:tr>
      <w:tr w:rsidR="009F7ECC" w:rsidRPr="006E59C0" w14:paraId="747C948D" w14:textId="77777777" w:rsidTr="00A5603B">
        <w:trPr>
          <w:trHeight w:val="478"/>
        </w:trPr>
        <w:tc>
          <w:tcPr>
            <w:tcW w:w="3936" w:type="dxa"/>
          </w:tcPr>
          <w:p w14:paraId="334CE49F" w14:textId="279573B7" w:rsidR="009F7ECC" w:rsidRPr="0041247D" w:rsidRDefault="009F7ECC" w:rsidP="00C14ECC">
            <w:pPr>
              <w:ind w:left="186"/>
              <w:rPr>
                <w:lang w:val="sv-SE"/>
              </w:rPr>
            </w:pPr>
            <w:r w:rsidRPr="0041247D">
              <w:rPr>
                <w:lang w:val="sv-SE"/>
              </w:rPr>
              <w:t>Enskild beståndsdel i en fiberanläggning ska dokumenteras</w:t>
            </w:r>
            <w:r w:rsidR="006B2F54" w:rsidRPr="0041247D">
              <w:rPr>
                <w:lang w:val="sv-SE"/>
              </w:rPr>
              <w:t>.</w:t>
            </w:r>
          </w:p>
        </w:tc>
        <w:tc>
          <w:tcPr>
            <w:tcW w:w="1178" w:type="dxa"/>
          </w:tcPr>
          <w:p w14:paraId="27EB705E" w14:textId="77777777" w:rsidR="009F7ECC" w:rsidRPr="0041247D" w:rsidRDefault="009F7ECC" w:rsidP="009F7ECC">
            <w:pPr>
              <w:rPr>
                <w:b/>
                <w:lang w:val="sv-SE"/>
              </w:rPr>
            </w:pPr>
          </w:p>
        </w:tc>
        <w:tc>
          <w:tcPr>
            <w:tcW w:w="1109" w:type="dxa"/>
          </w:tcPr>
          <w:p w14:paraId="0E42A05E" w14:textId="77777777" w:rsidR="009F7ECC" w:rsidRPr="0041247D" w:rsidRDefault="009F7ECC" w:rsidP="009F7ECC">
            <w:pPr>
              <w:rPr>
                <w:b/>
                <w:lang w:val="sv-SE"/>
              </w:rPr>
            </w:pPr>
          </w:p>
        </w:tc>
        <w:tc>
          <w:tcPr>
            <w:tcW w:w="2815" w:type="dxa"/>
          </w:tcPr>
          <w:p w14:paraId="2D0EDDF0" w14:textId="77777777" w:rsidR="009F7ECC" w:rsidRPr="0041247D" w:rsidRDefault="009F7ECC" w:rsidP="006B2F54">
            <w:pPr>
              <w:rPr>
                <w:sz w:val="18"/>
                <w:szCs w:val="18"/>
                <w:lang w:val="sv-SE"/>
              </w:rPr>
            </w:pPr>
          </w:p>
        </w:tc>
        <w:tc>
          <w:tcPr>
            <w:tcW w:w="4940" w:type="dxa"/>
          </w:tcPr>
          <w:p w14:paraId="2E6504F9" w14:textId="77777777" w:rsidR="009F7ECC" w:rsidRPr="0041247D" w:rsidRDefault="009F7ECC" w:rsidP="009F7ECC">
            <w:pPr>
              <w:rPr>
                <w:b/>
                <w:lang w:val="sv-SE"/>
              </w:rPr>
            </w:pPr>
          </w:p>
        </w:tc>
      </w:tr>
      <w:tr w:rsidR="009F7ECC" w:rsidRPr="006E59C0" w14:paraId="198EA997" w14:textId="77777777" w:rsidTr="007817E3">
        <w:trPr>
          <w:trHeight w:val="640"/>
        </w:trPr>
        <w:tc>
          <w:tcPr>
            <w:tcW w:w="3936" w:type="dxa"/>
          </w:tcPr>
          <w:p w14:paraId="5B02E637" w14:textId="77777777" w:rsidR="009F7ECC" w:rsidRDefault="009F7ECC" w:rsidP="00C14ECC">
            <w:pPr>
              <w:ind w:left="186"/>
              <w:rPr>
                <w:lang w:val="sv-SE"/>
              </w:rPr>
            </w:pPr>
            <w:r w:rsidRPr="0041247D">
              <w:rPr>
                <w:lang w:val="sv-SE"/>
              </w:rPr>
              <w:t xml:space="preserve">Konsekvenser vid en eventuell skada ska snabbt kunna överblickas och bedömas </w:t>
            </w:r>
          </w:p>
          <w:p w14:paraId="49EC1194" w14:textId="77777777" w:rsidR="00374D85" w:rsidRDefault="00374D85" w:rsidP="00C14ECC">
            <w:pPr>
              <w:ind w:left="186"/>
              <w:rPr>
                <w:lang w:val="sv-SE"/>
              </w:rPr>
            </w:pPr>
          </w:p>
          <w:p w14:paraId="6A5BEC17" w14:textId="006B25C6" w:rsidR="00374D85" w:rsidRPr="0041247D" w:rsidRDefault="00374D85" w:rsidP="00DD2FE0">
            <w:pPr>
              <w:rPr>
                <w:lang w:val="sv-SE"/>
              </w:rPr>
            </w:pPr>
          </w:p>
        </w:tc>
        <w:tc>
          <w:tcPr>
            <w:tcW w:w="1178" w:type="dxa"/>
          </w:tcPr>
          <w:p w14:paraId="637D2CC2" w14:textId="77777777" w:rsidR="009F7ECC" w:rsidRPr="0041247D" w:rsidRDefault="009F7ECC" w:rsidP="009F7ECC">
            <w:pPr>
              <w:rPr>
                <w:b/>
                <w:lang w:val="sv-SE"/>
              </w:rPr>
            </w:pPr>
          </w:p>
        </w:tc>
        <w:tc>
          <w:tcPr>
            <w:tcW w:w="1109" w:type="dxa"/>
          </w:tcPr>
          <w:p w14:paraId="542AF8B9" w14:textId="77777777" w:rsidR="009F7ECC" w:rsidRPr="0041247D" w:rsidRDefault="009F7ECC" w:rsidP="009F7ECC">
            <w:pPr>
              <w:rPr>
                <w:b/>
                <w:lang w:val="sv-SE"/>
              </w:rPr>
            </w:pPr>
          </w:p>
        </w:tc>
        <w:tc>
          <w:tcPr>
            <w:tcW w:w="2815" w:type="dxa"/>
          </w:tcPr>
          <w:p w14:paraId="0F94C0C7" w14:textId="77777777" w:rsidR="009F7ECC" w:rsidRPr="0041247D" w:rsidRDefault="009F7ECC" w:rsidP="00387CDE">
            <w:pPr>
              <w:rPr>
                <w:sz w:val="18"/>
                <w:szCs w:val="18"/>
                <w:lang w:val="sv-SE"/>
              </w:rPr>
            </w:pPr>
          </w:p>
        </w:tc>
        <w:tc>
          <w:tcPr>
            <w:tcW w:w="4940" w:type="dxa"/>
          </w:tcPr>
          <w:p w14:paraId="58B45787" w14:textId="77777777" w:rsidR="009F7ECC" w:rsidRPr="0041247D" w:rsidRDefault="009F7ECC" w:rsidP="009F7ECC">
            <w:pPr>
              <w:rPr>
                <w:b/>
                <w:lang w:val="sv-SE"/>
              </w:rPr>
            </w:pPr>
          </w:p>
        </w:tc>
      </w:tr>
      <w:tr w:rsidR="00EE23EE" w:rsidRPr="006E59C0" w14:paraId="2F44C858" w14:textId="77777777" w:rsidTr="009F7ECC">
        <w:trPr>
          <w:trHeight w:val="419"/>
        </w:trPr>
        <w:tc>
          <w:tcPr>
            <w:tcW w:w="3936" w:type="dxa"/>
          </w:tcPr>
          <w:p w14:paraId="110CCDA4" w14:textId="77777777" w:rsidR="00EE23EE" w:rsidRPr="0041247D" w:rsidRDefault="00EE23EE" w:rsidP="00C14ECC">
            <w:pPr>
              <w:ind w:left="186"/>
              <w:rPr>
                <w:b/>
                <w:lang w:val="sv-SE"/>
              </w:rPr>
            </w:pPr>
            <w:r w:rsidRPr="0041247D">
              <w:rPr>
                <w:b/>
                <w:lang w:val="sv-SE"/>
              </w:rPr>
              <w:lastRenderedPageBreak/>
              <w:t>2.3 Krav på dokument som ska</w:t>
            </w:r>
            <w:r w:rsidRPr="0041247D">
              <w:rPr>
                <w:b/>
                <w:spacing w:val="-11"/>
                <w:lang w:val="sv-SE"/>
              </w:rPr>
              <w:t xml:space="preserve"> </w:t>
            </w:r>
            <w:r w:rsidR="009F7ECC" w:rsidRPr="0041247D">
              <w:rPr>
                <w:b/>
                <w:lang w:val="sv-SE"/>
              </w:rPr>
              <w:t>ingå</w:t>
            </w:r>
          </w:p>
        </w:tc>
        <w:tc>
          <w:tcPr>
            <w:tcW w:w="1178" w:type="dxa"/>
          </w:tcPr>
          <w:p w14:paraId="3339C081" w14:textId="77777777" w:rsidR="00EE23EE" w:rsidRPr="0041247D" w:rsidRDefault="00EE23EE" w:rsidP="00EE23EE">
            <w:pPr>
              <w:rPr>
                <w:b/>
                <w:lang w:val="sv-SE"/>
              </w:rPr>
            </w:pPr>
          </w:p>
        </w:tc>
        <w:tc>
          <w:tcPr>
            <w:tcW w:w="1109" w:type="dxa"/>
          </w:tcPr>
          <w:p w14:paraId="499AE9FB" w14:textId="77777777" w:rsidR="00EE23EE" w:rsidRPr="0041247D" w:rsidRDefault="00EE23EE" w:rsidP="00EE23EE">
            <w:pPr>
              <w:rPr>
                <w:b/>
                <w:lang w:val="sv-SE"/>
              </w:rPr>
            </w:pPr>
          </w:p>
        </w:tc>
        <w:tc>
          <w:tcPr>
            <w:tcW w:w="2815" w:type="dxa"/>
          </w:tcPr>
          <w:p w14:paraId="570F2935" w14:textId="77777777" w:rsidR="00EE23EE" w:rsidRPr="0041247D" w:rsidRDefault="00EE23EE" w:rsidP="009F7ECC">
            <w:pPr>
              <w:rPr>
                <w:b/>
                <w:lang w:val="sv-SE"/>
              </w:rPr>
            </w:pPr>
          </w:p>
        </w:tc>
        <w:tc>
          <w:tcPr>
            <w:tcW w:w="4940" w:type="dxa"/>
          </w:tcPr>
          <w:p w14:paraId="7BACCD16" w14:textId="77777777" w:rsidR="00EE23EE" w:rsidRPr="0041247D" w:rsidRDefault="00EE23EE" w:rsidP="00EE23EE">
            <w:pPr>
              <w:rPr>
                <w:b/>
                <w:lang w:val="sv-SE"/>
              </w:rPr>
            </w:pPr>
          </w:p>
        </w:tc>
      </w:tr>
      <w:tr w:rsidR="00EE23EE" w14:paraId="6A478A68" w14:textId="77777777" w:rsidTr="00EE23EE">
        <w:trPr>
          <w:trHeight w:val="380"/>
        </w:trPr>
        <w:tc>
          <w:tcPr>
            <w:tcW w:w="13978" w:type="dxa"/>
            <w:gridSpan w:val="5"/>
          </w:tcPr>
          <w:p w14:paraId="7CC69B7A" w14:textId="77777777" w:rsidR="00EE23EE" w:rsidRPr="00EE23EE" w:rsidRDefault="00EE23EE" w:rsidP="00C14ECC">
            <w:pPr>
              <w:ind w:left="186"/>
              <w:rPr>
                <w:b/>
              </w:rPr>
            </w:pPr>
            <w:r w:rsidRPr="00EE23EE">
              <w:rPr>
                <w:b/>
              </w:rPr>
              <w:t xml:space="preserve">2.3.1 </w:t>
            </w:r>
            <w:proofErr w:type="spellStart"/>
            <w:r w:rsidRPr="00EE23EE">
              <w:rPr>
                <w:b/>
              </w:rPr>
              <w:t>Nätöversikt</w:t>
            </w:r>
            <w:proofErr w:type="spellEnd"/>
          </w:p>
        </w:tc>
      </w:tr>
      <w:tr w:rsidR="00EE23EE" w14:paraId="03A2C332" w14:textId="77777777" w:rsidTr="007817E3">
        <w:trPr>
          <w:trHeight w:val="431"/>
        </w:trPr>
        <w:tc>
          <w:tcPr>
            <w:tcW w:w="3936" w:type="dxa"/>
          </w:tcPr>
          <w:p w14:paraId="5595B7FC" w14:textId="77777777" w:rsidR="00EE23EE" w:rsidRDefault="00EE23EE" w:rsidP="00C14ECC">
            <w:pPr>
              <w:ind w:left="186"/>
            </w:pPr>
            <w:proofErr w:type="spellStart"/>
            <w:r>
              <w:t>Nätöversikt</w:t>
            </w:r>
            <w:proofErr w:type="spellEnd"/>
            <w:r>
              <w:t xml:space="preserve"> ska </w:t>
            </w:r>
            <w:proofErr w:type="spellStart"/>
            <w:r>
              <w:t>upprättas</w:t>
            </w:r>
            <w:proofErr w:type="spellEnd"/>
            <w:r>
              <w:t>.</w:t>
            </w:r>
          </w:p>
        </w:tc>
        <w:tc>
          <w:tcPr>
            <w:tcW w:w="1178" w:type="dxa"/>
          </w:tcPr>
          <w:p w14:paraId="6BC01037" w14:textId="77777777" w:rsidR="00EE23EE" w:rsidRDefault="00EE23EE" w:rsidP="00EE23EE">
            <w:pPr>
              <w:pStyle w:val="TableParagraph"/>
            </w:pPr>
          </w:p>
        </w:tc>
        <w:tc>
          <w:tcPr>
            <w:tcW w:w="1109" w:type="dxa"/>
          </w:tcPr>
          <w:p w14:paraId="423B0DBC" w14:textId="77777777" w:rsidR="00EE23EE" w:rsidRDefault="00EE23EE" w:rsidP="00EE23EE">
            <w:pPr>
              <w:pStyle w:val="TableParagraph"/>
            </w:pPr>
          </w:p>
        </w:tc>
        <w:tc>
          <w:tcPr>
            <w:tcW w:w="2815" w:type="dxa"/>
          </w:tcPr>
          <w:p w14:paraId="6E8AB398" w14:textId="77777777" w:rsidR="00EE23EE" w:rsidRDefault="00EE23EE" w:rsidP="00EE23EE">
            <w:pPr>
              <w:pStyle w:val="TableParagraph"/>
            </w:pPr>
          </w:p>
        </w:tc>
        <w:tc>
          <w:tcPr>
            <w:tcW w:w="4940" w:type="dxa"/>
          </w:tcPr>
          <w:p w14:paraId="5A18C74D" w14:textId="77777777" w:rsidR="00EE23EE" w:rsidRDefault="00EE23EE" w:rsidP="00EE23EE">
            <w:pPr>
              <w:pStyle w:val="TableParagraph"/>
            </w:pPr>
          </w:p>
        </w:tc>
      </w:tr>
      <w:tr w:rsidR="00680C42" w14:paraId="78A66D9B" w14:textId="77777777" w:rsidTr="007817E3">
        <w:trPr>
          <w:trHeight w:val="409"/>
        </w:trPr>
        <w:tc>
          <w:tcPr>
            <w:tcW w:w="3936" w:type="dxa"/>
          </w:tcPr>
          <w:p w14:paraId="53DE5E3F" w14:textId="393CB9E7" w:rsidR="00680C42" w:rsidRPr="00A5603B" w:rsidRDefault="00680C42" w:rsidP="00C14ECC">
            <w:pPr>
              <w:ind w:left="186"/>
              <w:rPr>
                <w:b/>
                <w:color w:val="000000" w:themeColor="text1"/>
              </w:rPr>
            </w:pPr>
            <w:r w:rsidRPr="00FD3495">
              <w:rPr>
                <w:b/>
                <w:color w:val="000000" w:themeColor="text1"/>
              </w:rPr>
              <w:t xml:space="preserve">2.3.2.1 </w:t>
            </w:r>
            <w:proofErr w:type="spellStart"/>
            <w:r w:rsidRPr="00FD3495">
              <w:rPr>
                <w:b/>
                <w:color w:val="000000" w:themeColor="text1"/>
              </w:rPr>
              <w:t>Kanalisationsritning</w:t>
            </w:r>
            <w:proofErr w:type="spellEnd"/>
          </w:p>
        </w:tc>
        <w:tc>
          <w:tcPr>
            <w:tcW w:w="1178" w:type="dxa"/>
          </w:tcPr>
          <w:p w14:paraId="14D2718E" w14:textId="77777777" w:rsidR="00680C42" w:rsidRDefault="00680C42" w:rsidP="00680C42">
            <w:pPr>
              <w:pStyle w:val="TableParagraph"/>
            </w:pPr>
          </w:p>
        </w:tc>
        <w:tc>
          <w:tcPr>
            <w:tcW w:w="1109" w:type="dxa"/>
          </w:tcPr>
          <w:p w14:paraId="685AFFD1" w14:textId="77777777" w:rsidR="00680C42" w:rsidRDefault="00680C42" w:rsidP="00680C42">
            <w:pPr>
              <w:pStyle w:val="TableParagraph"/>
            </w:pPr>
          </w:p>
        </w:tc>
        <w:tc>
          <w:tcPr>
            <w:tcW w:w="2815" w:type="dxa"/>
          </w:tcPr>
          <w:p w14:paraId="0614EDB7" w14:textId="77777777" w:rsidR="00680C42" w:rsidRDefault="00680C42" w:rsidP="00C14ECC">
            <w:pPr>
              <w:pStyle w:val="TableParagraph"/>
              <w:ind w:left="56"/>
            </w:pPr>
          </w:p>
        </w:tc>
        <w:tc>
          <w:tcPr>
            <w:tcW w:w="4940" w:type="dxa"/>
          </w:tcPr>
          <w:p w14:paraId="6BF03176" w14:textId="77777777" w:rsidR="00680C42" w:rsidRDefault="00680C42" w:rsidP="00680C42">
            <w:pPr>
              <w:pStyle w:val="TableParagraph"/>
            </w:pPr>
          </w:p>
        </w:tc>
      </w:tr>
      <w:tr w:rsidR="00374D85" w:rsidRPr="006E59C0" w14:paraId="23C23632" w14:textId="77777777" w:rsidTr="007817E3">
        <w:trPr>
          <w:trHeight w:val="409"/>
        </w:trPr>
        <w:tc>
          <w:tcPr>
            <w:tcW w:w="3936" w:type="dxa"/>
          </w:tcPr>
          <w:p w14:paraId="01744F9C" w14:textId="59423766" w:rsidR="00374D85" w:rsidRPr="00134323" w:rsidRDefault="00374D85" w:rsidP="00C14ECC">
            <w:pPr>
              <w:ind w:left="186"/>
              <w:rPr>
                <w:color w:val="000000" w:themeColor="text1"/>
                <w:lang w:val="sv-SE"/>
              </w:rPr>
            </w:pPr>
            <w:r w:rsidRPr="00134323">
              <w:rPr>
                <w:color w:val="000000" w:themeColor="text1"/>
                <w:lang w:val="sv-SE"/>
              </w:rPr>
              <w:t>En kanalisationsritning ska vara upprättad</w:t>
            </w:r>
          </w:p>
        </w:tc>
        <w:tc>
          <w:tcPr>
            <w:tcW w:w="1178" w:type="dxa"/>
          </w:tcPr>
          <w:p w14:paraId="661EB829" w14:textId="77777777" w:rsidR="00374D85" w:rsidRPr="0041247D" w:rsidRDefault="00374D85" w:rsidP="00680C42">
            <w:pPr>
              <w:pStyle w:val="TableParagraph"/>
              <w:rPr>
                <w:lang w:val="sv-SE"/>
              </w:rPr>
            </w:pPr>
          </w:p>
        </w:tc>
        <w:tc>
          <w:tcPr>
            <w:tcW w:w="1109" w:type="dxa"/>
          </w:tcPr>
          <w:p w14:paraId="438BE858" w14:textId="77777777" w:rsidR="00374D85" w:rsidRPr="0041247D" w:rsidRDefault="00374D85" w:rsidP="00680C42">
            <w:pPr>
              <w:pStyle w:val="TableParagraph"/>
              <w:rPr>
                <w:lang w:val="sv-SE"/>
              </w:rPr>
            </w:pPr>
          </w:p>
        </w:tc>
        <w:tc>
          <w:tcPr>
            <w:tcW w:w="2815" w:type="dxa"/>
          </w:tcPr>
          <w:p w14:paraId="695D490A" w14:textId="77777777" w:rsidR="00374D85" w:rsidRPr="00A42603" w:rsidRDefault="00374D85" w:rsidP="00C14ECC">
            <w:pPr>
              <w:pStyle w:val="TableParagraph"/>
              <w:ind w:left="56"/>
              <w:rPr>
                <w:color w:val="0070C0"/>
                <w:lang w:val="sv-SE"/>
              </w:rPr>
            </w:pPr>
          </w:p>
        </w:tc>
        <w:tc>
          <w:tcPr>
            <w:tcW w:w="4940" w:type="dxa"/>
          </w:tcPr>
          <w:p w14:paraId="3AC7F301" w14:textId="77777777" w:rsidR="00374D85" w:rsidRPr="0041247D" w:rsidRDefault="00374D85" w:rsidP="00A47233">
            <w:pPr>
              <w:pStyle w:val="TableParagraph"/>
              <w:rPr>
                <w:color w:val="0070C0"/>
                <w:lang w:val="sv-SE"/>
              </w:rPr>
            </w:pPr>
          </w:p>
        </w:tc>
      </w:tr>
      <w:tr w:rsidR="00374D85" w:rsidRPr="00253258" w14:paraId="4401F791" w14:textId="77777777" w:rsidTr="007817E3">
        <w:trPr>
          <w:trHeight w:val="409"/>
        </w:trPr>
        <w:tc>
          <w:tcPr>
            <w:tcW w:w="3936" w:type="dxa"/>
          </w:tcPr>
          <w:p w14:paraId="444C9465" w14:textId="77777777" w:rsidR="00374D85" w:rsidRDefault="00374D85" w:rsidP="00374D85">
            <w:pPr>
              <w:ind w:left="186"/>
            </w:pPr>
            <w:r w:rsidRPr="0041247D">
              <w:rPr>
                <w:lang w:val="sv-SE"/>
              </w:rPr>
              <w:t xml:space="preserve">Kanalisationsritning är en schematisk ritning som visar noder, brunnar och kopplingsskåp samt kanalisationsrör som förbinder dem. </w:t>
            </w:r>
            <w:r>
              <w:t xml:space="preserve">Subkanalisation ska även </w:t>
            </w:r>
            <w:proofErr w:type="spellStart"/>
            <w:r>
              <w:t>framgå</w:t>
            </w:r>
            <w:proofErr w:type="spellEnd"/>
            <w:r>
              <w:t xml:space="preserve"> av </w:t>
            </w:r>
            <w:proofErr w:type="spellStart"/>
            <w:r>
              <w:t>ritningen</w:t>
            </w:r>
            <w:proofErr w:type="spellEnd"/>
            <w:r>
              <w:t>.</w:t>
            </w:r>
          </w:p>
          <w:p w14:paraId="0963B499" w14:textId="4EEF102E" w:rsidR="00374D85" w:rsidRPr="00374D85" w:rsidRDefault="00374D85" w:rsidP="00374D85">
            <w:pPr>
              <w:ind w:left="186"/>
              <w:rPr>
                <w:color w:val="FF0000"/>
                <w:lang w:val="sv-SE"/>
              </w:rPr>
            </w:pPr>
          </w:p>
        </w:tc>
        <w:tc>
          <w:tcPr>
            <w:tcW w:w="1178" w:type="dxa"/>
          </w:tcPr>
          <w:p w14:paraId="51141192" w14:textId="77777777" w:rsidR="00374D85" w:rsidRPr="0041247D" w:rsidRDefault="00374D85" w:rsidP="00374D85">
            <w:pPr>
              <w:pStyle w:val="TableParagraph"/>
              <w:rPr>
                <w:lang w:val="sv-SE"/>
              </w:rPr>
            </w:pPr>
          </w:p>
        </w:tc>
        <w:tc>
          <w:tcPr>
            <w:tcW w:w="1109" w:type="dxa"/>
          </w:tcPr>
          <w:p w14:paraId="09F2EC87" w14:textId="77777777" w:rsidR="00374D85" w:rsidRPr="0041247D" w:rsidRDefault="00374D85" w:rsidP="00374D85">
            <w:pPr>
              <w:pStyle w:val="TableParagraph"/>
              <w:rPr>
                <w:lang w:val="sv-SE"/>
              </w:rPr>
            </w:pPr>
          </w:p>
        </w:tc>
        <w:tc>
          <w:tcPr>
            <w:tcW w:w="2815" w:type="dxa"/>
          </w:tcPr>
          <w:p w14:paraId="4768AC64" w14:textId="77777777" w:rsidR="00374D85" w:rsidRDefault="00374D85" w:rsidP="00374D85">
            <w:pPr>
              <w:pStyle w:val="TableParagraph"/>
              <w:ind w:left="56"/>
              <w:rPr>
                <w:color w:val="0070C0"/>
              </w:rPr>
            </w:pPr>
          </w:p>
        </w:tc>
        <w:tc>
          <w:tcPr>
            <w:tcW w:w="4940" w:type="dxa"/>
          </w:tcPr>
          <w:p w14:paraId="15AA5EC2" w14:textId="77777777" w:rsidR="00374D85" w:rsidRPr="0041247D" w:rsidRDefault="00374D85" w:rsidP="00374D85">
            <w:pPr>
              <w:pStyle w:val="TableParagraph"/>
              <w:rPr>
                <w:color w:val="0070C0"/>
                <w:lang w:val="sv-SE"/>
              </w:rPr>
            </w:pPr>
          </w:p>
        </w:tc>
      </w:tr>
      <w:tr w:rsidR="00374D85" w:rsidRPr="00253258" w14:paraId="323A1685" w14:textId="77777777" w:rsidTr="007817E3">
        <w:trPr>
          <w:trHeight w:val="409"/>
        </w:trPr>
        <w:tc>
          <w:tcPr>
            <w:tcW w:w="3936" w:type="dxa"/>
          </w:tcPr>
          <w:p w14:paraId="593FD6D2" w14:textId="77777777" w:rsidR="00374D85" w:rsidRDefault="00374D85" w:rsidP="00374D85">
            <w:pPr>
              <w:ind w:left="186"/>
              <w:rPr>
                <w:color w:val="0070C0"/>
                <w:lang w:val="sv-SE"/>
              </w:rPr>
            </w:pPr>
            <w:r w:rsidRPr="0041247D">
              <w:rPr>
                <w:color w:val="0070C0"/>
                <w:lang w:val="sv-SE"/>
              </w:rPr>
              <w:t xml:space="preserve">SJV. Dokumentationen ska </w:t>
            </w:r>
            <w:r w:rsidRPr="008C28E6">
              <w:rPr>
                <w:b/>
                <w:bCs/>
                <w:color w:val="0070C0"/>
                <w:lang w:val="sv-SE"/>
              </w:rPr>
              <w:t>visa de</w:t>
            </w:r>
            <w:r w:rsidRPr="006A0951">
              <w:rPr>
                <w:b/>
                <w:bCs/>
                <w:color w:val="0070C0"/>
                <w:lang w:val="sv-SE"/>
              </w:rPr>
              <w:t xml:space="preserve"> färgkoder eller märkningar som använts</w:t>
            </w:r>
            <w:r w:rsidRPr="0041247D">
              <w:rPr>
                <w:color w:val="0070C0"/>
                <w:lang w:val="sv-SE"/>
              </w:rPr>
              <w:t xml:space="preserve"> vid installation av kanalisationen.</w:t>
            </w:r>
          </w:p>
          <w:p w14:paraId="01212D94" w14:textId="77777777" w:rsidR="00374D85" w:rsidRPr="006A0951" w:rsidRDefault="00374D85" w:rsidP="00374D85">
            <w:pPr>
              <w:ind w:left="186"/>
              <w:rPr>
                <w:i/>
                <w:iCs/>
                <w:color w:val="0070C0"/>
                <w:lang w:val="sv-SE"/>
              </w:rPr>
            </w:pPr>
            <w:r w:rsidRPr="006A0951">
              <w:rPr>
                <w:i/>
                <w:iCs/>
                <w:color w:val="0070C0"/>
                <w:lang w:val="sv-SE"/>
              </w:rPr>
              <w:t xml:space="preserve">SJVSF 2020:6 Bilaga 6 </w:t>
            </w:r>
            <w:r w:rsidRPr="006A0951">
              <w:rPr>
                <w:i/>
                <w:iCs/>
                <w:color w:val="0070C0"/>
                <w:lang w:val="sv-SE"/>
              </w:rPr>
              <w:br/>
              <w:t>Kap 1 Kanalisation pkt 1.1 Märkning</w:t>
            </w:r>
          </w:p>
          <w:p w14:paraId="2AB971C6" w14:textId="77777777" w:rsidR="00374D85" w:rsidRPr="0041247D" w:rsidRDefault="00374D85" w:rsidP="00374D85">
            <w:pPr>
              <w:ind w:left="186"/>
              <w:rPr>
                <w:color w:val="0070C0"/>
                <w:lang w:val="sv-SE"/>
              </w:rPr>
            </w:pPr>
          </w:p>
        </w:tc>
        <w:tc>
          <w:tcPr>
            <w:tcW w:w="1178" w:type="dxa"/>
          </w:tcPr>
          <w:p w14:paraId="274E8356" w14:textId="77777777" w:rsidR="00374D85" w:rsidRPr="0041247D" w:rsidRDefault="00374D85" w:rsidP="00374D85">
            <w:pPr>
              <w:pStyle w:val="TableParagraph"/>
              <w:rPr>
                <w:lang w:val="sv-SE"/>
              </w:rPr>
            </w:pPr>
          </w:p>
        </w:tc>
        <w:tc>
          <w:tcPr>
            <w:tcW w:w="1109" w:type="dxa"/>
          </w:tcPr>
          <w:p w14:paraId="0A113BE2" w14:textId="77777777" w:rsidR="00374D85" w:rsidRPr="0041247D" w:rsidRDefault="00374D85" w:rsidP="00374D85">
            <w:pPr>
              <w:pStyle w:val="TableParagraph"/>
              <w:rPr>
                <w:lang w:val="sv-SE"/>
              </w:rPr>
            </w:pPr>
          </w:p>
        </w:tc>
        <w:tc>
          <w:tcPr>
            <w:tcW w:w="2815" w:type="dxa"/>
          </w:tcPr>
          <w:p w14:paraId="52330512" w14:textId="70DE40D5" w:rsidR="00374D85" w:rsidRDefault="00374D85" w:rsidP="00374D85">
            <w:pPr>
              <w:pStyle w:val="TableParagraph"/>
              <w:ind w:left="56"/>
              <w:rPr>
                <w:color w:val="0070C0"/>
              </w:rPr>
            </w:pPr>
            <w:r>
              <w:rPr>
                <w:color w:val="0070C0"/>
              </w:rPr>
              <w:t xml:space="preserve">SJV. </w:t>
            </w:r>
            <w:proofErr w:type="spellStart"/>
            <w:r w:rsidRPr="007B1CDC">
              <w:rPr>
                <w:color w:val="0070C0"/>
              </w:rPr>
              <w:t>Intyg</w:t>
            </w:r>
            <w:r>
              <w:rPr>
                <w:color w:val="0070C0"/>
              </w:rPr>
              <w:t>as</w:t>
            </w:r>
            <w:proofErr w:type="spellEnd"/>
            <w:r>
              <w:rPr>
                <w:color w:val="0070C0"/>
              </w:rPr>
              <w:t xml:space="preserve"> av </w:t>
            </w:r>
            <w:proofErr w:type="spellStart"/>
            <w:r>
              <w:rPr>
                <w:color w:val="0070C0"/>
              </w:rPr>
              <w:t>besiktningsman</w:t>
            </w:r>
            <w:proofErr w:type="spellEnd"/>
            <w:r>
              <w:rPr>
                <w:color w:val="0070C0"/>
              </w:rPr>
              <w:t>.</w:t>
            </w:r>
          </w:p>
        </w:tc>
        <w:tc>
          <w:tcPr>
            <w:tcW w:w="4940" w:type="dxa"/>
          </w:tcPr>
          <w:p w14:paraId="0A5677AE" w14:textId="77777777" w:rsidR="00374D85" w:rsidRPr="0041247D" w:rsidRDefault="00374D85" w:rsidP="00374D85">
            <w:pPr>
              <w:pStyle w:val="TableParagraph"/>
              <w:rPr>
                <w:color w:val="0070C0"/>
                <w:lang w:val="sv-SE"/>
              </w:rPr>
            </w:pPr>
          </w:p>
        </w:tc>
      </w:tr>
      <w:tr w:rsidR="00374D85" w:rsidRPr="00253258" w14:paraId="10CD7F9F" w14:textId="77777777" w:rsidTr="007817E3">
        <w:trPr>
          <w:trHeight w:val="409"/>
        </w:trPr>
        <w:tc>
          <w:tcPr>
            <w:tcW w:w="3936" w:type="dxa"/>
          </w:tcPr>
          <w:p w14:paraId="48D7E6A7" w14:textId="77777777" w:rsidR="00374D85" w:rsidRDefault="00374D85" w:rsidP="00374D85">
            <w:pPr>
              <w:ind w:left="186"/>
              <w:rPr>
                <w:color w:val="0070C0"/>
                <w:lang w:val="sv-SE"/>
              </w:rPr>
            </w:pPr>
            <w:r w:rsidRPr="0041247D">
              <w:rPr>
                <w:color w:val="0070C0"/>
                <w:lang w:val="sv-SE"/>
              </w:rPr>
              <w:t xml:space="preserve">SJV. Det ska finnas en kanalisationsritning som beskriver </w:t>
            </w:r>
            <w:r w:rsidRPr="006A0951">
              <w:rPr>
                <w:b/>
                <w:bCs/>
                <w:color w:val="0070C0"/>
                <w:lang w:val="sv-SE"/>
              </w:rPr>
              <w:t>hur installation och färgkod eller märkning av kanalisation har utförts</w:t>
            </w:r>
            <w:r w:rsidRPr="006A0951">
              <w:rPr>
                <w:color w:val="0070C0"/>
                <w:lang w:val="sv-SE"/>
              </w:rPr>
              <w:t xml:space="preserve"> </w:t>
            </w:r>
            <w:r w:rsidRPr="0041247D">
              <w:rPr>
                <w:color w:val="0070C0"/>
                <w:lang w:val="sv-SE"/>
              </w:rPr>
              <w:t>vid installationen av kanalisationen.</w:t>
            </w:r>
          </w:p>
          <w:p w14:paraId="305CDC5B" w14:textId="1A875F7E" w:rsidR="00374D85" w:rsidRDefault="00374D85" w:rsidP="001D6482">
            <w:pPr>
              <w:pStyle w:val="TableParagraph"/>
              <w:ind w:left="181"/>
              <w:rPr>
                <w:i/>
                <w:iCs/>
                <w:color w:val="0070C0"/>
                <w:lang w:val="sv-SE"/>
              </w:rPr>
            </w:pPr>
            <w:r w:rsidRPr="00374D85">
              <w:rPr>
                <w:i/>
                <w:iCs/>
                <w:color w:val="0070C0"/>
                <w:lang w:val="sv-SE"/>
              </w:rPr>
              <w:t xml:space="preserve">SJVSF 2020:6 Bilaga 6 </w:t>
            </w:r>
            <w:r w:rsidRPr="00374D85">
              <w:rPr>
                <w:i/>
                <w:iCs/>
                <w:color w:val="0070C0"/>
                <w:lang w:val="sv-SE"/>
              </w:rPr>
              <w:br/>
              <w:t xml:space="preserve">Kap 1 Kanalisation pkt 1.1 Märkning </w:t>
            </w:r>
          </w:p>
          <w:p w14:paraId="566714E0" w14:textId="4B98C6BE" w:rsidR="00134323" w:rsidRDefault="00134323" w:rsidP="001D6482">
            <w:pPr>
              <w:pStyle w:val="TableParagraph"/>
              <w:ind w:left="181"/>
              <w:rPr>
                <w:i/>
                <w:iCs/>
                <w:color w:val="0070C0"/>
                <w:lang w:val="sv-SE"/>
              </w:rPr>
            </w:pPr>
          </w:p>
          <w:p w14:paraId="3F0D3A0B" w14:textId="79789BB9" w:rsidR="00134323" w:rsidRDefault="00134323" w:rsidP="001D6482">
            <w:pPr>
              <w:pStyle w:val="TableParagraph"/>
              <w:ind w:left="181"/>
              <w:rPr>
                <w:i/>
                <w:iCs/>
                <w:color w:val="0070C0"/>
                <w:lang w:val="sv-SE"/>
              </w:rPr>
            </w:pPr>
          </w:p>
          <w:p w14:paraId="22FAFF58" w14:textId="1222A59E" w:rsidR="00134323" w:rsidRDefault="00134323" w:rsidP="001D6482">
            <w:pPr>
              <w:pStyle w:val="TableParagraph"/>
              <w:ind w:left="181"/>
              <w:rPr>
                <w:i/>
                <w:iCs/>
                <w:color w:val="0070C0"/>
                <w:lang w:val="sv-SE"/>
              </w:rPr>
            </w:pPr>
          </w:p>
          <w:p w14:paraId="56385F49" w14:textId="77777777" w:rsidR="00134323" w:rsidRPr="00374D85" w:rsidRDefault="00134323" w:rsidP="001D6482">
            <w:pPr>
              <w:pStyle w:val="TableParagraph"/>
              <w:ind w:left="181"/>
              <w:rPr>
                <w:i/>
                <w:iCs/>
                <w:color w:val="0070C0"/>
                <w:lang w:val="sv-SE"/>
              </w:rPr>
            </w:pPr>
          </w:p>
          <w:p w14:paraId="4575750A" w14:textId="2FA7864C" w:rsidR="00374D85" w:rsidRPr="0041247D" w:rsidRDefault="00374D85" w:rsidP="00374D85">
            <w:pPr>
              <w:ind w:left="186"/>
              <w:rPr>
                <w:color w:val="0070C0"/>
                <w:lang w:val="sv-SE"/>
              </w:rPr>
            </w:pPr>
          </w:p>
        </w:tc>
        <w:tc>
          <w:tcPr>
            <w:tcW w:w="1178" w:type="dxa"/>
          </w:tcPr>
          <w:p w14:paraId="4617E543" w14:textId="77777777" w:rsidR="00374D85" w:rsidRPr="0041247D" w:rsidRDefault="00374D85" w:rsidP="00374D85">
            <w:pPr>
              <w:pStyle w:val="TableParagraph"/>
              <w:rPr>
                <w:lang w:val="sv-SE"/>
              </w:rPr>
            </w:pPr>
          </w:p>
        </w:tc>
        <w:tc>
          <w:tcPr>
            <w:tcW w:w="1109" w:type="dxa"/>
          </w:tcPr>
          <w:p w14:paraId="1DC31302" w14:textId="77777777" w:rsidR="00374D85" w:rsidRPr="0041247D" w:rsidRDefault="00374D85" w:rsidP="00374D85">
            <w:pPr>
              <w:pStyle w:val="TableParagraph"/>
              <w:rPr>
                <w:lang w:val="sv-SE"/>
              </w:rPr>
            </w:pPr>
          </w:p>
        </w:tc>
        <w:tc>
          <w:tcPr>
            <w:tcW w:w="2815" w:type="dxa"/>
          </w:tcPr>
          <w:p w14:paraId="5FBCFB22" w14:textId="199931AF" w:rsidR="00374D85" w:rsidRDefault="00374D85" w:rsidP="00374D85">
            <w:pPr>
              <w:pStyle w:val="TableParagraph"/>
              <w:ind w:left="56"/>
            </w:pPr>
            <w:r>
              <w:rPr>
                <w:color w:val="0070C0"/>
              </w:rPr>
              <w:t xml:space="preserve">SJV. </w:t>
            </w:r>
            <w:proofErr w:type="spellStart"/>
            <w:r w:rsidRPr="007B1CDC">
              <w:rPr>
                <w:color w:val="0070C0"/>
              </w:rPr>
              <w:t>Intyg</w:t>
            </w:r>
            <w:r>
              <w:rPr>
                <w:color w:val="0070C0"/>
              </w:rPr>
              <w:t>as</w:t>
            </w:r>
            <w:proofErr w:type="spellEnd"/>
            <w:r>
              <w:rPr>
                <w:color w:val="0070C0"/>
              </w:rPr>
              <w:t xml:space="preserve"> av </w:t>
            </w:r>
            <w:proofErr w:type="spellStart"/>
            <w:r>
              <w:rPr>
                <w:color w:val="0070C0"/>
              </w:rPr>
              <w:t>besiktningsman</w:t>
            </w:r>
            <w:proofErr w:type="spellEnd"/>
            <w:r>
              <w:rPr>
                <w:color w:val="0070C0"/>
              </w:rPr>
              <w:t>.</w:t>
            </w:r>
          </w:p>
        </w:tc>
        <w:tc>
          <w:tcPr>
            <w:tcW w:w="4940" w:type="dxa"/>
          </w:tcPr>
          <w:p w14:paraId="428E2B43" w14:textId="77777777" w:rsidR="00374D85" w:rsidRPr="0041247D" w:rsidRDefault="00374D85" w:rsidP="00374D85">
            <w:pPr>
              <w:pStyle w:val="TableParagraph"/>
              <w:rPr>
                <w:color w:val="0070C0"/>
                <w:lang w:val="sv-SE"/>
              </w:rPr>
            </w:pPr>
          </w:p>
          <w:p w14:paraId="6FFB2529" w14:textId="34D23FBA" w:rsidR="00374D85" w:rsidRPr="0041247D" w:rsidRDefault="00374D85" w:rsidP="00374D85">
            <w:pPr>
              <w:pStyle w:val="TableParagraph"/>
              <w:rPr>
                <w:color w:val="0070C0"/>
                <w:lang w:val="sv-SE"/>
              </w:rPr>
            </w:pPr>
          </w:p>
        </w:tc>
      </w:tr>
      <w:tr w:rsidR="00374D85" w:rsidRPr="006E59C0" w14:paraId="04C10D31" w14:textId="77777777" w:rsidTr="007817E3">
        <w:trPr>
          <w:trHeight w:val="409"/>
        </w:trPr>
        <w:tc>
          <w:tcPr>
            <w:tcW w:w="3936" w:type="dxa"/>
          </w:tcPr>
          <w:p w14:paraId="486DEA3B" w14:textId="7BB6DD9F" w:rsidR="00134323" w:rsidRPr="0041247D" w:rsidRDefault="00374D85" w:rsidP="00134323">
            <w:pPr>
              <w:ind w:left="186"/>
              <w:rPr>
                <w:lang w:val="sv-SE"/>
              </w:rPr>
            </w:pPr>
            <w:r w:rsidRPr="0041247D">
              <w:rPr>
                <w:lang w:val="sv-SE"/>
              </w:rPr>
              <w:lastRenderedPageBreak/>
              <w:t xml:space="preserve">I de fall kanalisationen innehåller flera rör i samma schakt ska det tydligt framgå vilken identitet varje rör har genom rörets färgkod och/eller märkning </w:t>
            </w:r>
            <w:r w:rsidR="00177DE1">
              <w:rPr>
                <w:lang w:val="sv-SE"/>
              </w:rPr>
              <w:t xml:space="preserve">i </w:t>
            </w:r>
            <w:r w:rsidR="00177DE1" w:rsidRPr="0041247D">
              <w:rPr>
                <w:lang w:val="sv-SE"/>
              </w:rPr>
              <w:t>vardera änden</w:t>
            </w:r>
            <w:r w:rsidRPr="0041247D">
              <w:rPr>
                <w:lang w:val="sv-SE"/>
              </w:rPr>
              <w:t>. Även färgkod eller märkning av subkanalisation och mikrorör ska framgå</w:t>
            </w:r>
          </w:p>
        </w:tc>
        <w:tc>
          <w:tcPr>
            <w:tcW w:w="1178" w:type="dxa"/>
          </w:tcPr>
          <w:p w14:paraId="3BBFA8C9" w14:textId="77777777" w:rsidR="00374D85" w:rsidRPr="0041247D" w:rsidRDefault="00374D85" w:rsidP="00374D85">
            <w:pPr>
              <w:pStyle w:val="TableParagraph"/>
              <w:rPr>
                <w:lang w:val="sv-SE"/>
              </w:rPr>
            </w:pPr>
          </w:p>
        </w:tc>
        <w:tc>
          <w:tcPr>
            <w:tcW w:w="1109" w:type="dxa"/>
          </w:tcPr>
          <w:p w14:paraId="42BAE835" w14:textId="77777777" w:rsidR="00374D85" w:rsidRPr="0041247D" w:rsidRDefault="00374D85" w:rsidP="00374D85">
            <w:pPr>
              <w:pStyle w:val="TableParagraph"/>
              <w:rPr>
                <w:lang w:val="sv-SE"/>
              </w:rPr>
            </w:pPr>
          </w:p>
        </w:tc>
        <w:tc>
          <w:tcPr>
            <w:tcW w:w="2815" w:type="dxa"/>
          </w:tcPr>
          <w:p w14:paraId="176B1425" w14:textId="538D0CC0" w:rsidR="00374D85" w:rsidRPr="00A42603" w:rsidRDefault="00374D85" w:rsidP="00374D85">
            <w:pPr>
              <w:pStyle w:val="TableParagraph"/>
              <w:ind w:left="56"/>
              <w:rPr>
                <w:color w:val="0070C0"/>
                <w:lang w:val="sv-SE"/>
              </w:rPr>
            </w:pPr>
          </w:p>
        </w:tc>
        <w:tc>
          <w:tcPr>
            <w:tcW w:w="4940" w:type="dxa"/>
          </w:tcPr>
          <w:p w14:paraId="01F08F96" w14:textId="77777777" w:rsidR="00374D85" w:rsidRPr="00A42603" w:rsidRDefault="00374D85" w:rsidP="00374D85">
            <w:pPr>
              <w:pStyle w:val="TableParagraph"/>
              <w:rPr>
                <w:lang w:val="sv-SE"/>
              </w:rPr>
            </w:pPr>
          </w:p>
        </w:tc>
      </w:tr>
      <w:tr w:rsidR="00374D85" w14:paraId="3727C7CF" w14:textId="77777777" w:rsidTr="007817E3">
        <w:trPr>
          <w:trHeight w:val="409"/>
        </w:trPr>
        <w:tc>
          <w:tcPr>
            <w:tcW w:w="3936" w:type="dxa"/>
          </w:tcPr>
          <w:p w14:paraId="5F396B73" w14:textId="1E2DB836" w:rsidR="00374D85" w:rsidRPr="00A5603B" w:rsidRDefault="00374D85" w:rsidP="00374D85">
            <w:pPr>
              <w:ind w:left="186"/>
              <w:rPr>
                <w:b/>
                <w:color w:val="000000" w:themeColor="text1"/>
              </w:rPr>
            </w:pPr>
            <w:r w:rsidRPr="00FD3495">
              <w:rPr>
                <w:b/>
                <w:color w:val="000000" w:themeColor="text1"/>
              </w:rPr>
              <w:t xml:space="preserve">2.3.2.2 </w:t>
            </w:r>
            <w:proofErr w:type="spellStart"/>
            <w:r w:rsidRPr="00FD3495">
              <w:rPr>
                <w:b/>
                <w:color w:val="000000" w:themeColor="text1"/>
              </w:rPr>
              <w:t>Lägeskarta</w:t>
            </w:r>
            <w:proofErr w:type="spellEnd"/>
          </w:p>
        </w:tc>
        <w:tc>
          <w:tcPr>
            <w:tcW w:w="1178" w:type="dxa"/>
          </w:tcPr>
          <w:p w14:paraId="38DC0759" w14:textId="77777777" w:rsidR="00374D85" w:rsidRDefault="00374D85" w:rsidP="00374D85">
            <w:pPr>
              <w:pStyle w:val="TableParagraph"/>
            </w:pPr>
          </w:p>
        </w:tc>
        <w:tc>
          <w:tcPr>
            <w:tcW w:w="1109" w:type="dxa"/>
          </w:tcPr>
          <w:p w14:paraId="6C12C2BD" w14:textId="77777777" w:rsidR="00374D85" w:rsidRDefault="00374D85" w:rsidP="00374D85">
            <w:pPr>
              <w:pStyle w:val="TableParagraph"/>
            </w:pPr>
          </w:p>
        </w:tc>
        <w:tc>
          <w:tcPr>
            <w:tcW w:w="2815" w:type="dxa"/>
          </w:tcPr>
          <w:p w14:paraId="26C5AB99" w14:textId="77777777" w:rsidR="00374D85" w:rsidRDefault="00374D85" w:rsidP="00374D85">
            <w:pPr>
              <w:pStyle w:val="TableParagraph"/>
              <w:ind w:left="56"/>
            </w:pPr>
          </w:p>
        </w:tc>
        <w:tc>
          <w:tcPr>
            <w:tcW w:w="4940" w:type="dxa"/>
          </w:tcPr>
          <w:p w14:paraId="0854C575" w14:textId="77777777" w:rsidR="00374D85" w:rsidRDefault="00374D85" w:rsidP="00374D85">
            <w:pPr>
              <w:pStyle w:val="TableParagraph"/>
            </w:pPr>
          </w:p>
        </w:tc>
      </w:tr>
      <w:tr w:rsidR="00374D85" w:rsidRPr="00253258" w14:paraId="44FCA193" w14:textId="77777777" w:rsidTr="00F5407D">
        <w:trPr>
          <w:trHeight w:val="409"/>
        </w:trPr>
        <w:tc>
          <w:tcPr>
            <w:tcW w:w="3936" w:type="dxa"/>
          </w:tcPr>
          <w:p w14:paraId="37891816" w14:textId="7602858C" w:rsidR="00374D85" w:rsidRDefault="00374D85" w:rsidP="009D6ED2">
            <w:pPr>
              <w:ind w:left="186"/>
              <w:rPr>
                <w:lang w:val="sv-SE"/>
              </w:rPr>
            </w:pPr>
            <w:r w:rsidRPr="0041247D">
              <w:rPr>
                <w:lang w:val="sv-SE"/>
              </w:rPr>
              <w:t>Det ska finnas en lägeskarta som visar kanalisationens geografiska utbredning på en digital grundkarta. Lägeskartan används bl.a. vid schaktningsarbeten där ledningar i arbetsområdet behöver identifieras och anvisas.</w:t>
            </w:r>
          </w:p>
          <w:p w14:paraId="2D9791BB" w14:textId="3AEBB6E9" w:rsidR="00374D85" w:rsidRPr="009D6ED2" w:rsidRDefault="00374D85" w:rsidP="00374D85">
            <w:pPr>
              <w:ind w:left="186"/>
              <w:rPr>
                <w:i/>
                <w:iCs/>
                <w:lang w:val="sv-SE"/>
              </w:rPr>
            </w:pPr>
            <w:r w:rsidRPr="009D6ED2">
              <w:rPr>
                <w:i/>
                <w:iCs/>
                <w:color w:val="0070C0"/>
                <w:lang w:val="sv-SE"/>
              </w:rPr>
              <w:t xml:space="preserve">SJVSF 2020:6 Bilaga 6 </w:t>
            </w:r>
            <w:r w:rsidRPr="009D6ED2">
              <w:rPr>
                <w:i/>
                <w:iCs/>
                <w:color w:val="0070C0"/>
                <w:lang w:val="sv-SE"/>
              </w:rPr>
              <w:br/>
              <w:t>Kap 1 Kanalisation pkt 1.2 Läges</w:t>
            </w:r>
            <w:r w:rsidR="009D6ED2" w:rsidRPr="009D6ED2">
              <w:rPr>
                <w:i/>
                <w:iCs/>
                <w:color w:val="0070C0"/>
                <w:lang w:val="sv-SE"/>
              </w:rPr>
              <w:t>-</w:t>
            </w:r>
            <w:r w:rsidRPr="009D6ED2">
              <w:rPr>
                <w:i/>
                <w:iCs/>
                <w:color w:val="0070C0"/>
                <w:lang w:val="sv-SE"/>
              </w:rPr>
              <w:t>inmätning</w:t>
            </w:r>
          </w:p>
        </w:tc>
        <w:tc>
          <w:tcPr>
            <w:tcW w:w="1178" w:type="dxa"/>
          </w:tcPr>
          <w:p w14:paraId="2ABE8B6D" w14:textId="77777777" w:rsidR="00374D85" w:rsidRPr="0041247D" w:rsidRDefault="00374D85" w:rsidP="00374D85">
            <w:pPr>
              <w:pStyle w:val="TableParagraph"/>
              <w:rPr>
                <w:lang w:val="sv-SE"/>
              </w:rPr>
            </w:pPr>
          </w:p>
        </w:tc>
        <w:tc>
          <w:tcPr>
            <w:tcW w:w="1109" w:type="dxa"/>
          </w:tcPr>
          <w:p w14:paraId="6AF79BED" w14:textId="77777777" w:rsidR="00374D85" w:rsidRPr="0041247D" w:rsidRDefault="00374D85" w:rsidP="00374D85">
            <w:pPr>
              <w:pStyle w:val="TableParagraph"/>
              <w:rPr>
                <w:lang w:val="sv-SE"/>
              </w:rPr>
            </w:pPr>
          </w:p>
        </w:tc>
        <w:tc>
          <w:tcPr>
            <w:tcW w:w="2815" w:type="dxa"/>
            <w:vAlign w:val="center"/>
          </w:tcPr>
          <w:p w14:paraId="4033DACD" w14:textId="77777777" w:rsidR="00374D85" w:rsidRDefault="00374D85" w:rsidP="00374D85">
            <w:pPr>
              <w:pStyle w:val="TableParagraph"/>
              <w:ind w:left="56"/>
              <w:rPr>
                <w:color w:val="0070C0"/>
              </w:rPr>
            </w:pPr>
            <w:r>
              <w:rPr>
                <w:color w:val="0070C0"/>
              </w:rPr>
              <w:t xml:space="preserve">SJV. </w:t>
            </w:r>
            <w:proofErr w:type="spellStart"/>
            <w:r w:rsidRPr="007B1CDC">
              <w:rPr>
                <w:color w:val="0070C0"/>
              </w:rPr>
              <w:t>Intyg</w:t>
            </w:r>
            <w:r>
              <w:rPr>
                <w:color w:val="0070C0"/>
              </w:rPr>
              <w:t>as</w:t>
            </w:r>
            <w:proofErr w:type="spellEnd"/>
            <w:r>
              <w:rPr>
                <w:color w:val="0070C0"/>
              </w:rPr>
              <w:t xml:space="preserve"> av </w:t>
            </w:r>
            <w:proofErr w:type="spellStart"/>
            <w:r>
              <w:rPr>
                <w:color w:val="0070C0"/>
              </w:rPr>
              <w:t>besiktningsman</w:t>
            </w:r>
            <w:proofErr w:type="spellEnd"/>
            <w:r>
              <w:rPr>
                <w:color w:val="0070C0"/>
              </w:rPr>
              <w:t>.</w:t>
            </w:r>
          </w:p>
          <w:p w14:paraId="49521673" w14:textId="77777777" w:rsidR="009D6ED2" w:rsidRDefault="009D6ED2" w:rsidP="00374D85">
            <w:pPr>
              <w:pStyle w:val="TableParagraph"/>
              <w:ind w:left="56"/>
              <w:rPr>
                <w:color w:val="0070C0"/>
              </w:rPr>
            </w:pPr>
          </w:p>
          <w:p w14:paraId="00A2546E" w14:textId="77777777" w:rsidR="009D6ED2" w:rsidRDefault="009D6ED2" w:rsidP="00374D85">
            <w:pPr>
              <w:pStyle w:val="TableParagraph"/>
              <w:ind w:left="56"/>
              <w:rPr>
                <w:color w:val="0070C0"/>
              </w:rPr>
            </w:pPr>
          </w:p>
          <w:p w14:paraId="4CAB270D" w14:textId="77777777" w:rsidR="009D6ED2" w:rsidRDefault="009D6ED2" w:rsidP="00374D85">
            <w:pPr>
              <w:pStyle w:val="TableParagraph"/>
              <w:ind w:left="56"/>
              <w:rPr>
                <w:color w:val="0070C0"/>
              </w:rPr>
            </w:pPr>
          </w:p>
          <w:p w14:paraId="490E1FF3" w14:textId="77777777" w:rsidR="009D6ED2" w:rsidRDefault="009D6ED2" w:rsidP="00374D85">
            <w:pPr>
              <w:pStyle w:val="TableParagraph"/>
              <w:ind w:left="56"/>
              <w:rPr>
                <w:color w:val="0070C0"/>
              </w:rPr>
            </w:pPr>
          </w:p>
          <w:p w14:paraId="36C61309" w14:textId="77777777" w:rsidR="009D6ED2" w:rsidRDefault="009D6ED2" w:rsidP="00374D85">
            <w:pPr>
              <w:pStyle w:val="TableParagraph"/>
              <w:ind w:left="56"/>
              <w:rPr>
                <w:color w:val="0070C0"/>
              </w:rPr>
            </w:pPr>
          </w:p>
          <w:p w14:paraId="74C1FC91" w14:textId="77777777" w:rsidR="009D6ED2" w:rsidRDefault="009D6ED2" w:rsidP="00374D85">
            <w:pPr>
              <w:pStyle w:val="TableParagraph"/>
              <w:ind w:left="56"/>
              <w:rPr>
                <w:color w:val="0070C0"/>
              </w:rPr>
            </w:pPr>
          </w:p>
          <w:p w14:paraId="3825D04E" w14:textId="67D51636" w:rsidR="009D6ED2" w:rsidRDefault="009D6ED2" w:rsidP="00374D85">
            <w:pPr>
              <w:pStyle w:val="TableParagraph"/>
              <w:ind w:left="56"/>
              <w:rPr>
                <w:color w:val="0070C0"/>
              </w:rPr>
            </w:pPr>
          </w:p>
        </w:tc>
        <w:tc>
          <w:tcPr>
            <w:tcW w:w="4940" w:type="dxa"/>
          </w:tcPr>
          <w:p w14:paraId="1DB507E5" w14:textId="0C2348B4" w:rsidR="00374D85" w:rsidRPr="0041247D" w:rsidRDefault="00374D85" w:rsidP="00374D85">
            <w:pPr>
              <w:pStyle w:val="TableParagraph"/>
              <w:rPr>
                <w:color w:val="0070C0"/>
                <w:lang w:val="sv-SE"/>
              </w:rPr>
            </w:pPr>
          </w:p>
        </w:tc>
      </w:tr>
      <w:tr w:rsidR="00374D85" w:rsidRPr="00253258" w14:paraId="7C999626" w14:textId="77777777" w:rsidTr="00F5407D">
        <w:trPr>
          <w:trHeight w:val="280"/>
        </w:trPr>
        <w:tc>
          <w:tcPr>
            <w:tcW w:w="3936" w:type="dxa"/>
          </w:tcPr>
          <w:p w14:paraId="4A3F863B" w14:textId="77777777" w:rsidR="00374D85" w:rsidRPr="0041247D" w:rsidRDefault="00374D85" w:rsidP="00374D85">
            <w:pPr>
              <w:ind w:left="186"/>
              <w:rPr>
                <w:lang w:val="sv-SE"/>
              </w:rPr>
            </w:pPr>
            <w:r w:rsidRPr="0041247D">
              <w:rPr>
                <w:lang w:val="sv-SE"/>
              </w:rPr>
              <w:t>Inmätningsfil med koordinater och objektlista utgör underlag för lägeskartan.</w:t>
            </w:r>
          </w:p>
          <w:p w14:paraId="01D8C7DF" w14:textId="77777777" w:rsidR="00374D85" w:rsidRPr="0041247D" w:rsidRDefault="00374D85" w:rsidP="00374D85">
            <w:pPr>
              <w:ind w:left="186"/>
              <w:rPr>
                <w:lang w:val="sv-SE"/>
              </w:rPr>
            </w:pPr>
            <w:r w:rsidRPr="0041247D">
              <w:rPr>
                <w:lang w:val="sv-SE"/>
              </w:rPr>
              <w:t>Det koordinatsystem som används ska anges.</w:t>
            </w:r>
          </w:p>
          <w:p w14:paraId="020D566F" w14:textId="3A600B3F" w:rsidR="00374D85" w:rsidRPr="009D6ED2" w:rsidRDefault="009D6ED2" w:rsidP="009D6ED2">
            <w:pPr>
              <w:ind w:left="186"/>
              <w:rPr>
                <w:i/>
                <w:iCs/>
                <w:lang w:val="sv-SE"/>
              </w:rPr>
            </w:pPr>
            <w:r w:rsidRPr="009D6ED2">
              <w:rPr>
                <w:i/>
                <w:iCs/>
                <w:color w:val="0070C0"/>
                <w:lang w:val="sv-SE"/>
              </w:rPr>
              <w:t xml:space="preserve">SJVSF 2020:6 Bilaga 6 </w:t>
            </w:r>
            <w:r w:rsidRPr="009D6ED2">
              <w:rPr>
                <w:i/>
                <w:iCs/>
                <w:color w:val="0070C0"/>
                <w:lang w:val="sv-SE"/>
              </w:rPr>
              <w:br/>
              <w:t>Kap 1 Kanalisation pkt 1.2 Läges-inmätning</w:t>
            </w:r>
            <w:r>
              <w:rPr>
                <w:i/>
                <w:iCs/>
                <w:lang w:val="sv-SE"/>
              </w:rPr>
              <w:t>.</w:t>
            </w:r>
          </w:p>
        </w:tc>
        <w:tc>
          <w:tcPr>
            <w:tcW w:w="1178" w:type="dxa"/>
          </w:tcPr>
          <w:p w14:paraId="54B9A15C" w14:textId="77777777" w:rsidR="00374D85" w:rsidRPr="0041247D" w:rsidRDefault="00374D85" w:rsidP="00374D85">
            <w:pPr>
              <w:pStyle w:val="TableParagraph"/>
              <w:rPr>
                <w:lang w:val="sv-SE"/>
              </w:rPr>
            </w:pPr>
          </w:p>
        </w:tc>
        <w:tc>
          <w:tcPr>
            <w:tcW w:w="1109" w:type="dxa"/>
          </w:tcPr>
          <w:p w14:paraId="707039BC" w14:textId="77777777" w:rsidR="00374D85" w:rsidRPr="0041247D" w:rsidRDefault="00374D85" w:rsidP="00374D85">
            <w:pPr>
              <w:pStyle w:val="TableParagraph"/>
              <w:rPr>
                <w:lang w:val="sv-SE"/>
              </w:rPr>
            </w:pPr>
          </w:p>
        </w:tc>
        <w:tc>
          <w:tcPr>
            <w:tcW w:w="2815" w:type="dxa"/>
            <w:vAlign w:val="center"/>
          </w:tcPr>
          <w:p w14:paraId="14CC61E4" w14:textId="77777777" w:rsidR="00374D85" w:rsidRDefault="00374D85" w:rsidP="00374D85">
            <w:pPr>
              <w:pStyle w:val="TableParagraph"/>
              <w:ind w:left="56"/>
              <w:rPr>
                <w:color w:val="0070C0"/>
              </w:rPr>
            </w:pPr>
            <w:r>
              <w:rPr>
                <w:color w:val="0070C0"/>
              </w:rPr>
              <w:t xml:space="preserve">SJV. </w:t>
            </w:r>
            <w:proofErr w:type="spellStart"/>
            <w:r w:rsidRPr="007B1CDC">
              <w:rPr>
                <w:color w:val="0070C0"/>
              </w:rPr>
              <w:t>Intyg</w:t>
            </w:r>
            <w:r>
              <w:rPr>
                <w:color w:val="0070C0"/>
              </w:rPr>
              <w:t>as</w:t>
            </w:r>
            <w:proofErr w:type="spellEnd"/>
            <w:r>
              <w:rPr>
                <w:color w:val="0070C0"/>
              </w:rPr>
              <w:t xml:space="preserve"> av </w:t>
            </w:r>
            <w:proofErr w:type="spellStart"/>
            <w:r>
              <w:rPr>
                <w:color w:val="0070C0"/>
              </w:rPr>
              <w:t>besiktningsman</w:t>
            </w:r>
            <w:proofErr w:type="spellEnd"/>
            <w:r>
              <w:rPr>
                <w:color w:val="0070C0"/>
              </w:rPr>
              <w:t>.</w:t>
            </w:r>
          </w:p>
          <w:p w14:paraId="06FA5315" w14:textId="77777777" w:rsidR="009D6ED2" w:rsidRDefault="009D6ED2" w:rsidP="00374D85">
            <w:pPr>
              <w:pStyle w:val="TableParagraph"/>
              <w:ind w:left="56"/>
              <w:rPr>
                <w:color w:val="0070C0"/>
              </w:rPr>
            </w:pPr>
          </w:p>
          <w:p w14:paraId="7F31709E" w14:textId="77777777" w:rsidR="009D6ED2" w:rsidRDefault="009D6ED2" w:rsidP="00374D85">
            <w:pPr>
              <w:pStyle w:val="TableParagraph"/>
              <w:ind w:left="56"/>
              <w:rPr>
                <w:color w:val="0070C0"/>
              </w:rPr>
            </w:pPr>
          </w:p>
          <w:p w14:paraId="55FEF631" w14:textId="77777777" w:rsidR="009D6ED2" w:rsidRDefault="009D6ED2" w:rsidP="00374D85">
            <w:pPr>
              <w:pStyle w:val="TableParagraph"/>
              <w:ind w:left="56"/>
              <w:rPr>
                <w:color w:val="0070C0"/>
              </w:rPr>
            </w:pPr>
          </w:p>
          <w:p w14:paraId="3DDB9DBD" w14:textId="77777777" w:rsidR="009D6ED2" w:rsidRDefault="009D6ED2" w:rsidP="00374D85">
            <w:pPr>
              <w:pStyle w:val="TableParagraph"/>
              <w:ind w:left="56"/>
              <w:rPr>
                <w:color w:val="0070C0"/>
              </w:rPr>
            </w:pPr>
          </w:p>
          <w:p w14:paraId="6CC3635E" w14:textId="77777777" w:rsidR="009D6ED2" w:rsidRDefault="009D6ED2" w:rsidP="00374D85">
            <w:pPr>
              <w:pStyle w:val="TableParagraph"/>
              <w:ind w:left="56"/>
              <w:rPr>
                <w:color w:val="0070C0"/>
              </w:rPr>
            </w:pPr>
          </w:p>
          <w:p w14:paraId="1C63E70C" w14:textId="1EC8063C" w:rsidR="009D6ED2" w:rsidRDefault="009D6ED2" w:rsidP="009D6ED2">
            <w:pPr>
              <w:pStyle w:val="TableParagraph"/>
            </w:pPr>
          </w:p>
        </w:tc>
        <w:tc>
          <w:tcPr>
            <w:tcW w:w="4940" w:type="dxa"/>
          </w:tcPr>
          <w:p w14:paraId="3FA373AD" w14:textId="3BA7043E" w:rsidR="00374D85" w:rsidRPr="0041247D" w:rsidRDefault="00374D85" w:rsidP="00374D85">
            <w:pPr>
              <w:pStyle w:val="TableParagraph"/>
              <w:rPr>
                <w:lang w:val="sv-SE"/>
              </w:rPr>
            </w:pPr>
          </w:p>
        </w:tc>
      </w:tr>
      <w:tr w:rsidR="00374D85" w14:paraId="512A8741" w14:textId="77777777" w:rsidTr="007817E3">
        <w:trPr>
          <w:trHeight w:val="409"/>
        </w:trPr>
        <w:tc>
          <w:tcPr>
            <w:tcW w:w="3936" w:type="dxa"/>
          </w:tcPr>
          <w:p w14:paraId="2B223BFF" w14:textId="77777777" w:rsidR="00374D85" w:rsidRPr="00FD3495" w:rsidRDefault="00374D85" w:rsidP="00374D85">
            <w:pPr>
              <w:pStyle w:val="Brdtext"/>
              <w:ind w:left="186"/>
              <w:rPr>
                <w:b/>
                <w:color w:val="000000" w:themeColor="text1"/>
              </w:rPr>
            </w:pPr>
            <w:r w:rsidRPr="00FD3495">
              <w:rPr>
                <w:b/>
                <w:color w:val="000000" w:themeColor="text1"/>
              </w:rPr>
              <w:t xml:space="preserve">2.3.2.3 </w:t>
            </w:r>
            <w:proofErr w:type="spellStart"/>
            <w:r w:rsidRPr="00FD3495">
              <w:rPr>
                <w:b/>
                <w:color w:val="000000" w:themeColor="text1"/>
              </w:rPr>
              <w:t>Inmätningsfil</w:t>
            </w:r>
            <w:proofErr w:type="spellEnd"/>
          </w:p>
        </w:tc>
        <w:tc>
          <w:tcPr>
            <w:tcW w:w="1178" w:type="dxa"/>
          </w:tcPr>
          <w:p w14:paraId="5B6479C8" w14:textId="77777777" w:rsidR="00374D85" w:rsidRDefault="00374D85" w:rsidP="00374D85">
            <w:pPr>
              <w:pStyle w:val="TableParagraph"/>
            </w:pPr>
          </w:p>
        </w:tc>
        <w:tc>
          <w:tcPr>
            <w:tcW w:w="1109" w:type="dxa"/>
          </w:tcPr>
          <w:p w14:paraId="38A0C6D2" w14:textId="77777777" w:rsidR="00374D85" w:rsidRDefault="00374D85" w:rsidP="00374D85">
            <w:pPr>
              <w:pStyle w:val="TableParagraph"/>
            </w:pPr>
          </w:p>
        </w:tc>
        <w:tc>
          <w:tcPr>
            <w:tcW w:w="2815" w:type="dxa"/>
          </w:tcPr>
          <w:p w14:paraId="0AF845FA" w14:textId="77777777" w:rsidR="00374D85" w:rsidRDefault="00374D85" w:rsidP="00374D85">
            <w:pPr>
              <w:pStyle w:val="TableParagraph"/>
              <w:ind w:left="56"/>
            </w:pPr>
          </w:p>
        </w:tc>
        <w:tc>
          <w:tcPr>
            <w:tcW w:w="4940" w:type="dxa"/>
          </w:tcPr>
          <w:p w14:paraId="71A13992" w14:textId="77777777" w:rsidR="00374D85" w:rsidRDefault="00374D85" w:rsidP="00374D85">
            <w:pPr>
              <w:pStyle w:val="TableParagraph"/>
            </w:pPr>
          </w:p>
        </w:tc>
      </w:tr>
      <w:tr w:rsidR="00374D85" w:rsidRPr="006E59C0" w14:paraId="0AA14A07" w14:textId="77777777" w:rsidTr="007817E3">
        <w:trPr>
          <w:trHeight w:val="409"/>
        </w:trPr>
        <w:tc>
          <w:tcPr>
            <w:tcW w:w="3936" w:type="dxa"/>
          </w:tcPr>
          <w:p w14:paraId="322748DE" w14:textId="77777777" w:rsidR="00374D85" w:rsidRDefault="00374D85" w:rsidP="00374D85">
            <w:pPr>
              <w:ind w:left="186"/>
              <w:rPr>
                <w:lang w:val="sv-SE"/>
              </w:rPr>
            </w:pPr>
            <w:r w:rsidRPr="0041247D">
              <w:rPr>
                <w:lang w:val="sv-SE"/>
              </w:rPr>
              <w:t>Förteckning över inmätta koordinater som skapats vid geodetisk lägesinmätning av kanalisationen.</w:t>
            </w:r>
          </w:p>
          <w:p w14:paraId="28726F4B" w14:textId="75C58399" w:rsidR="009D6ED2" w:rsidRPr="009D6ED2" w:rsidRDefault="009D6ED2" w:rsidP="009D6ED2">
            <w:pPr>
              <w:ind w:left="186"/>
              <w:rPr>
                <w:i/>
                <w:iCs/>
                <w:lang w:val="sv-SE"/>
              </w:rPr>
            </w:pPr>
            <w:r w:rsidRPr="009D6ED2">
              <w:rPr>
                <w:i/>
                <w:iCs/>
                <w:color w:val="0070C0"/>
                <w:lang w:val="sv-SE"/>
              </w:rPr>
              <w:t xml:space="preserve">SJVSF 2020:6 Bilaga 6 </w:t>
            </w:r>
            <w:r w:rsidRPr="009D6ED2">
              <w:rPr>
                <w:i/>
                <w:iCs/>
                <w:color w:val="0070C0"/>
                <w:lang w:val="sv-SE"/>
              </w:rPr>
              <w:br/>
              <w:t>Kap 1 Kanalisation pkt 1.2 Läges-inmätning</w:t>
            </w:r>
            <w:r>
              <w:rPr>
                <w:i/>
                <w:iCs/>
                <w:lang w:val="sv-SE"/>
              </w:rPr>
              <w:t>.</w:t>
            </w:r>
          </w:p>
        </w:tc>
        <w:tc>
          <w:tcPr>
            <w:tcW w:w="1178" w:type="dxa"/>
          </w:tcPr>
          <w:p w14:paraId="49245C26" w14:textId="77777777" w:rsidR="00374D85" w:rsidRPr="0041247D" w:rsidRDefault="00374D85" w:rsidP="00374D85">
            <w:pPr>
              <w:rPr>
                <w:lang w:val="sv-SE"/>
              </w:rPr>
            </w:pPr>
          </w:p>
        </w:tc>
        <w:tc>
          <w:tcPr>
            <w:tcW w:w="1109" w:type="dxa"/>
          </w:tcPr>
          <w:p w14:paraId="12EFF7B9" w14:textId="77777777" w:rsidR="00374D85" w:rsidRPr="0041247D" w:rsidRDefault="00374D85" w:rsidP="00374D85">
            <w:pPr>
              <w:pStyle w:val="TableParagraph"/>
              <w:rPr>
                <w:lang w:val="sv-SE"/>
              </w:rPr>
            </w:pPr>
          </w:p>
        </w:tc>
        <w:tc>
          <w:tcPr>
            <w:tcW w:w="2815" w:type="dxa"/>
          </w:tcPr>
          <w:p w14:paraId="1AFF267D" w14:textId="77777777" w:rsidR="00374D85" w:rsidRPr="0041247D" w:rsidRDefault="00374D85" w:rsidP="00374D85">
            <w:pPr>
              <w:pStyle w:val="TableParagraph"/>
              <w:ind w:left="56"/>
              <w:rPr>
                <w:lang w:val="sv-SE"/>
              </w:rPr>
            </w:pPr>
          </w:p>
        </w:tc>
        <w:tc>
          <w:tcPr>
            <w:tcW w:w="4940" w:type="dxa"/>
          </w:tcPr>
          <w:p w14:paraId="49743851" w14:textId="52F2CF83" w:rsidR="00374D85" w:rsidRPr="0041247D" w:rsidRDefault="00374D85" w:rsidP="00374D85">
            <w:pPr>
              <w:pStyle w:val="TableParagraph"/>
              <w:rPr>
                <w:lang w:val="sv-SE"/>
              </w:rPr>
            </w:pPr>
          </w:p>
        </w:tc>
      </w:tr>
      <w:tr w:rsidR="00374D85" w14:paraId="290704B8" w14:textId="77777777" w:rsidTr="007817E3">
        <w:trPr>
          <w:trHeight w:val="409"/>
        </w:trPr>
        <w:tc>
          <w:tcPr>
            <w:tcW w:w="3936" w:type="dxa"/>
          </w:tcPr>
          <w:p w14:paraId="68A1B6C6" w14:textId="77777777" w:rsidR="00374D85" w:rsidRPr="00FD3495" w:rsidRDefault="00374D85" w:rsidP="00374D85">
            <w:pPr>
              <w:ind w:left="186"/>
              <w:rPr>
                <w:b/>
                <w:color w:val="000000" w:themeColor="text1"/>
              </w:rPr>
            </w:pPr>
            <w:r w:rsidRPr="00FD3495">
              <w:rPr>
                <w:b/>
                <w:color w:val="000000" w:themeColor="text1"/>
              </w:rPr>
              <w:lastRenderedPageBreak/>
              <w:t xml:space="preserve">2.3.2.4 </w:t>
            </w:r>
            <w:proofErr w:type="spellStart"/>
            <w:r w:rsidRPr="00FD3495">
              <w:rPr>
                <w:b/>
                <w:color w:val="000000" w:themeColor="text1"/>
              </w:rPr>
              <w:t>Objektlista</w:t>
            </w:r>
            <w:proofErr w:type="spellEnd"/>
          </w:p>
        </w:tc>
        <w:tc>
          <w:tcPr>
            <w:tcW w:w="1178" w:type="dxa"/>
          </w:tcPr>
          <w:p w14:paraId="1EEDA7AB" w14:textId="77777777" w:rsidR="00374D85" w:rsidRDefault="00374D85" w:rsidP="00374D85">
            <w:pPr>
              <w:pStyle w:val="TableParagraph"/>
            </w:pPr>
          </w:p>
        </w:tc>
        <w:tc>
          <w:tcPr>
            <w:tcW w:w="1109" w:type="dxa"/>
          </w:tcPr>
          <w:p w14:paraId="1E460784" w14:textId="77777777" w:rsidR="00374D85" w:rsidRDefault="00374D85" w:rsidP="00374D85">
            <w:pPr>
              <w:pStyle w:val="TableParagraph"/>
            </w:pPr>
          </w:p>
        </w:tc>
        <w:tc>
          <w:tcPr>
            <w:tcW w:w="2815" w:type="dxa"/>
          </w:tcPr>
          <w:p w14:paraId="7F9B15DC" w14:textId="77777777" w:rsidR="00374D85" w:rsidRDefault="00374D85" w:rsidP="00374D85">
            <w:pPr>
              <w:pStyle w:val="TableParagraph"/>
              <w:ind w:left="56"/>
            </w:pPr>
          </w:p>
        </w:tc>
        <w:tc>
          <w:tcPr>
            <w:tcW w:w="4940" w:type="dxa"/>
          </w:tcPr>
          <w:p w14:paraId="7BA2A0FD" w14:textId="77777777" w:rsidR="00374D85" w:rsidRDefault="00374D85" w:rsidP="00374D85">
            <w:pPr>
              <w:pStyle w:val="TableParagraph"/>
            </w:pPr>
          </w:p>
        </w:tc>
      </w:tr>
      <w:tr w:rsidR="00374D85" w14:paraId="6D5BCCDC" w14:textId="77777777" w:rsidTr="00A5603B">
        <w:trPr>
          <w:trHeight w:val="389"/>
        </w:trPr>
        <w:tc>
          <w:tcPr>
            <w:tcW w:w="3936" w:type="dxa"/>
          </w:tcPr>
          <w:p w14:paraId="573FD879" w14:textId="77777777" w:rsidR="00374D85" w:rsidRDefault="00374D85" w:rsidP="00374D85">
            <w:pPr>
              <w:ind w:left="186"/>
            </w:pPr>
            <w:proofErr w:type="spellStart"/>
            <w:r>
              <w:t>Förteckning</w:t>
            </w:r>
            <w:proofErr w:type="spellEnd"/>
            <w:r>
              <w:t xml:space="preserve"> </w:t>
            </w:r>
            <w:proofErr w:type="spellStart"/>
            <w:r>
              <w:t>över</w:t>
            </w:r>
            <w:proofErr w:type="spellEnd"/>
            <w:r>
              <w:t xml:space="preserve"> </w:t>
            </w:r>
            <w:proofErr w:type="spellStart"/>
            <w:r>
              <w:t>inmätta</w:t>
            </w:r>
            <w:proofErr w:type="spellEnd"/>
            <w:r>
              <w:t xml:space="preserve"> object.</w:t>
            </w:r>
          </w:p>
          <w:p w14:paraId="0D4CD599" w14:textId="652F00D5" w:rsidR="00561EC0" w:rsidRDefault="00561EC0" w:rsidP="00374D85">
            <w:pPr>
              <w:ind w:left="186"/>
            </w:pPr>
          </w:p>
        </w:tc>
        <w:tc>
          <w:tcPr>
            <w:tcW w:w="1178" w:type="dxa"/>
          </w:tcPr>
          <w:p w14:paraId="57AAFE63" w14:textId="77777777" w:rsidR="00374D85" w:rsidRDefault="00374D85" w:rsidP="00374D85">
            <w:pPr>
              <w:pStyle w:val="TableParagraph"/>
            </w:pPr>
          </w:p>
        </w:tc>
        <w:tc>
          <w:tcPr>
            <w:tcW w:w="1109" w:type="dxa"/>
          </w:tcPr>
          <w:p w14:paraId="55EDF175" w14:textId="77777777" w:rsidR="00374D85" w:rsidRDefault="00374D85" w:rsidP="00374D85">
            <w:pPr>
              <w:pStyle w:val="TableParagraph"/>
            </w:pPr>
          </w:p>
        </w:tc>
        <w:tc>
          <w:tcPr>
            <w:tcW w:w="2815" w:type="dxa"/>
          </w:tcPr>
          <w:p w14:paraId="2454F903" w14:textId="77777777" w:rsidR="00374D85" w:rsidRDefault="00374D85" w:rsidP="00374D85">
            <w:pPr>
              <w:pStyle w:val="TableParagraph"/>
              <w:ind w:left="56"/>
            </w:pPr>
          </w:p>
        </w:tc>
        <w:tc>
          <w:tcPr>
            <w:tcW w:w="4940" w:type="dxa"/>
          </w:tcPr>
          <w:p w14:paraId="6AE1A3F5" w14:textId="77777777" w:rsidR="00374D85" w:rsidRDefault="00374D85" w:rsidP="00374D85">
            <w:pPr>
              <w:pStyle w:val="TableParagraph"/>
            </w:pPr>
          </w:p>
        </w:tc>
      </w:tr>
      <w:tr w:rsidR="00374D85" w:rsidRPr="006E59C0" w14:paraId="136E168F" w14:textId="77777777" w:rsidTr="007817E3">
        <w:trPr>
          <w:trHeight w:val="409"/>
        </w:trPr>
        <w:tc>
          <w:tcPr>
            <w:tcW w:w="3936" w:type="dxa"/>
          </w:tcPr>
          <w:p w14:paraId="240A63F6" w14:textId="32A10685" w:rsidR="00374D85" w:rsidRPr="0041247D" w:rsidRDefault="00374D85" w:rsidP="00374D85">
            <w:pPr>
              <w:ind w:left="186"/>
              <w:rPr>
                <w:lang w:val="sv-SE"/>
              </w:rPr>
            </w:pPr>
            <w:r w:rsidRPr="0041247D">
              <w:rPr>
                <w:lang w:val="sv-SE"/>
              </w:rPr>
              <w:t>Om söktråd har använts ska dokumentationen även innehålla information som visar vid vilka punkter söktråden är åtkomlig.</w:t>
            </w:r>
          </w:p>
        </w:tc>
        <w:tc>
          <w:tcPr>
            <w:tcW w:w="1178" w:type="dxa"/>
          </w:tcPr>
          <w:p w14:paraId="3DA99422" w14:textId="77777777" w:rsidR="00374D85" w:rsidRPr="0041247D" w:rsidRDefault="00374D85" w:rsidP="00374D85">
            <w:pPr>
              <w:pStyle w:val="TableParagraph"/>
              <w:rPr>
                <w:lang w:val="sv-SE"/>
              </w:rPr>
            </w:pPr>
          </w:p>
        </w:tc>
        <w:tc>
          <w:tcPr>
            <w:tcW w:w="1109" w:type="dxa"/>
          </w:tcPr>
          <w:p w14:paraId="2DA4A5EF" w14:textId="77777777" w:rsidR="00374D85" w:rsidRPr="0041247D" w:rsidRDefault="00374D85" w:rsidP="00374D85">
            <w:pPr>
              <w:pStyle w:val="TableParagraph"/>
              <w:rPr>
                <w:lang w:val="sv-SE"/>
              </w:rPr>
            </w:pPr>
          </w:p>
        </w:tc>
        <w:tc>
          <w:tcPr>
            <w:tcW w:w="2815" w:type="dxa"/>
          </w:tcPr>
          <w:p w14:paraId="207E838A" w14:textId="77777777" w:rsidR="00374D85" w:rsidRPr="0041247D" w:rsidRDefault="00374D85" w:rsidP="00374D85">
            <w:pPr>
              <w:pStyle w:val="TableParagraph"/>
              <w:ind w:left="56"/>
              <w:rPr>
                <w:lang w:val="sv-SE"/>
              </w:rPr>
            </w:pPr>
          </w:p>
        </w:tc>
        <w:tc>
          <w:tcPr>
            <w:tcW w:w="4940" w:type="dxa"/>
          </w:tcPr>
          <w:p w14:paraId="30890413" w14:textId="77777777" w:rsidR="00374D85" w:rsidRPr="0041247D" w:rsidRDefault="00374D85" w:rsidP="00374D85">
            <w:pPr>
              <w:pStyle w:val="TableParagraph"/>
              <w:rPr>
                <w:lang w:val="sv-SE"/>
              </w:rPr>
            </w:pPr>
          </w:p>
        </w:tc>
      </w:tr>
      <w:tr w:rsidR="00374D85" w14:paraId="639C54D3" w14:textId="77777777" w:rsidTr="007817E3">
        <w:trPr>
          <w:trHeight w:val="409"/>
        </w:trPr>
        <w:tc>
          <w:tcPr>
            <w:tcW w:w="3936" w:type="dxa"/>
          </w:tcPr>
          <w:p w14:paraId="7C43E5AB" w14:textId="4E9A38D6" w:rsidR="00374D85" w:rsidRPr="007817E3" w:rsidRDefault="00374D85" w:rsidP="00374D85">
            <w:pPr>
              <w:ind w:left="895" w:hanging="709"/>
              <w:rPr>
                <w:b/>
              </w:rPr>
            </w:pPr>
            <w:r>
              <w:rPr>
                <w:b/>
              </w:rPr>
              <w:t>2.</w:t>
            </w:r>
            <w:r w:rsidR="00C512DF">
              <w:rPr>
                <w:b/>
              </w:rPr>
              <w:t>3</w:t>
            </w:r>
            <w:r>
              <w:rPr>
                <w:b/>
              </w:rPr>
              <w:t>.</w:t>
            </w:r>
            <w:r w:rsidR="00C512DF">
              <w:rPr>
                <w:b/>
              </w:rPr>
              <w:t>2</w:t>
            </w:r>
            <w:r>
              <w:rPr>
                <w:b/>
              </w:rPr>
              <w:t xml:space="preserve">.5 </w:t>
            </w:r>
            <w:proofErr w:type="spellStart"/>
            <w:r w:rsidR="00C512DF">
              <w:rPr>
                <w:b/>
              </w:rPr>
              <w:t>Lägeskarta</w:t>
            </w:r>
            <w:proofErr w:type="spellEnd"/>
            <w:r w:rsidRPr="007817E3">
              <w:rPr>
                <w:b/>
              </w:rPr>
              <w:t xml:space="preserve"> </w:t>
            </w:r>
            <w:proofErr w:type="spellStart"/>
            <w:r w:rsidRPr="007817E3">
              <w:rPr>
                <w:b/>
              </w:rPr>
              <w:t>enskild</w:t>
            </w:r>
            <w:proofErr w:type="spellEnd"/>
            <w:r w:rsidRPr="007817E3">
              <w:rPr>
                <w:b/>
                <w:spacing w:val="-18"/>
              </w:rPr>
              <w:t xml:space="preserve"> </w:t>
            </w:r>
            <w:proofErr w:type="spellStart"/>
            <w:r w:rsidRPr="007817E3">
              <w:rPr>
                <w:b/>
              </w:rPr>
              <w:t>tomtmark</w:t>
            </w:r>
            <w:proofErr w:type="spellEnd"/>
          </w:p>
        </w:tc>
        <w:tc>
          <w:tcPr>
            <w:tcW w:w="1178" w:type="dxa"/>
          </w:tcPr>
          <w:p w14:paraId="53CEC184" w14:textId="77777777" w:rsidR="00374D85" w:rsidRDefault="00374D85" w:rsidP="00374D85">
            <w:pPr>
              <w:pStyle w:val="TableParagraph"/>
            </w:pPr>
          </w:p>
        </w:tc>
        <w:tc>
          <w:tcPr>
            <w:tcW w:w="1109" w:type="dxa"/>
          </w:tcPr>
          <w:p w14:paraId="3DE2B5A7" w14:textId="77777777" w:rsidR="00374D85" w:rsidRDefault="00374D85" w:rsidP="00374D85">
            <w:pPr>
              <w:pStyle w:val="TableParagraph"/>
            </w:pPr>
          </w:p>
        </w:tc>
        <w:tc>
          <w:tcPr>
            <w:tcW w:w="2815" w:type="dxa"/>
          </w:tcPr>
          <w:p w14:paraId="3D5F9332" w14:textId="77777777" w:rsidR="00374D85" w:rsidRDefault="00374D85" w:rsidP="00374D85">
            <w:pPr>
              <w:pStyle w:val="TableParagraph"/>
              <w:ind w:left="56"/>
            </w:pPr>
          </w:p>
        </w:tc>
        <w:tc>
          <w:tcPr>
            <w:tcW w:w="4940" w:type="dxa"/>
          </w:tcPr>
          <w:p w14:paraId="169EC29A" w14:textId="77777777" w:rsidR="00374D85" w:rsidRDefault="00374D85" w:rsidP="00374D85">
            <w:pPr>
              <w:pStyle w:val="TableParagraph"/>
            </w:pPr>
          </w:p>
        </w:tc>
      </w:tr>
      <w:tr w:rsidR="00374D85" w:rsidRPr="006E59C0" w14:paraId="30CDD25A" w14:textId="77777777" w:rsidTr="007817E3">
        <w:trPr>
          <w:trHeight w:val="409"/>
        </w:trPr>
        <w:tc>
          <w:tcPr>
            <w:tcW w:w="3936" w:type="dxa"/>
          </w:tcPr>
          <w:p w14:paraId="64A1C85A" w14:textId="6627411E" w:rsidR="00374D85" w:rsidRPr="0041247D" w:rsidRDefault="00C512DF" w:rsidP="00374D85">
            <w:pPr>
              <w:ind w:left="186"/>
              <w:rPr>
                <w:lang w:val="sv-SE"/>
              </w:rPr>
            </w:pPr>
            <w:r>
              <w:rPr>
                <w:lang w:val="sv-SE"/>
              </w:rPr>
              <w:t xml:space="preserve">Lägeskarta </w:t>
            </w:r>
            <w:r w:rsidR="00374D85" w:rsidRPr="0041247D">
              <w:rPr>
                <w:lang w:val="sv-SE"/>
              </w:rPr>
              <w:t>med överenskommet läge för lednings-dragning på enskild tomtmark ska göras.</w:t>
            </w:r>
          </w:p>
        </w:tc>
        <w:tc>
          <w:tcPr>
            <w:tcW w:w="1178" w:type="dxa"/>
          </w:tcPr>
          <w:p w14:paraId="2D90073A" w14:textId="77777777" w:rsidR="00374D85" w:rsidRPr="0041247D" w:rsidRDefault="00374D85" w:rsidP="00374D85">
            <w:pPr>
              <w:pStyle w:val="TableParagraph"/>
              <w:rPr>
                <w:lang w:val="sv-SE"/>
              </w:rPr>
            </w:pPr>
          </w:p>
        </w:tc>
        <w:tc>
          <w:tcPr>
            <w:tcW w:w="1109" w:type="dxa"/>
          </w:tcPr>
          <w:p w14:paraId="09721071" w14:textId="77777777" w:rsidR="00374D85" w:rsidRPr="0041247D" w:rsidRDefault="00374D85" w:rsidP="00374D85">
            <w:pPr>
              <w:pStyle w:val="TableParagraph"/>
              <w:rPr>
                <w:lang w:val="sv-SE"/>
              </w:rPr>
            </w:pPr>
          </w:p>
        </w:tc>
        <w:tc>
          <w:tcPr>
            <w:tcW w:w="2815" w:type="dxa"/>
          </w:tcPr>
          <w:p w14:paraId="77ED86C1" w14:textId="77777777" w:rsidR="00374D85" w:rsidRPr="0041247D" w:rsidRDefault="00374D85" w:rsidP="00374D85">
            <w:pPr>
              <w:pStyle w:val="TableParagraph"/>
              <w:ind w:left="56"/>
              <w:rPr>
                <w:lang w:val="sv-SE"/>
              </w:rPr>
            </w:pPr>
          </w:p>
        </w:tc>
        <w:tc>
          <w:tcPr>
            <w:tcW w:w="4940" w:type="dxa"/>
          </w:tcPr>
          <w:p w14:paraId="6E5793CB" w14:textId="77777777" w:rsidR="00374D85" w:rsidRPr="0041247D" w:rsidRDefault="00374D85" w:rsidP="00374D85">
            <w:pPr>
              <w:pStyle w:val="TableParagraph"/>
              <w:rPr>
                <w:lang w:val="sv-SE"/>
              </w:rPr>
            </w:pPr>
          </w:p>
        </w:tc>
      </w:tr>
      <w:tr w:rsidR="00374D85" w14:paraId="7EEB1E60" w14:textId="77777777" w:rsidTr="007817E3">
        <w:trPr>
          <w:trHeight w:val="409"/>
        </w:trPr>
        <w:tc>
          <w:tcPr>
            <w:tcW w:w="3936" w:type="dxa"/>
          </w:tcPr>
          <w:p w14:paraId="5D95C466" w14:textId="5968D691" w:rsidR="00374D85" w:rsidRPr="00C5671F" w:rsidRDefault="00374D85" w:rsidP="00374D85">
            <w:pPr>
              <w:ind w:left="186"/>
              <w:rPr>
                <w:b/>
                <w:color w:val="000000" w:themeColor="text1"/>
              </w:rPr>
            </w:pPr>
            <w:r w:rsidRPr="00C5671F">
              <w:rPr>
                <w:b/>
                <w:color w:val="000000" w:themeColor="text1"/>
              </w:rPr>
              <w:t xml:space="preserve">2.3.2.6 </w:t>
            </w:r>
            <w:proofErr w:type="spellStart"/>
            <w:r w:rsidRPr="00C5671F">
              <w:rPr>
                <w:b/>
                <w:color w:val="000000" w:themeColor="text1"/>
              </w:rPr>
              <w:t>Registrera</w:t>
            </w:r>
            <w:proofErr w:type="spellEnd"/>
            <w:r w:rsidRPr="00C5671F">
              <w:rPr>
                <w:b/>
                <w:color w:val="000000" w:themeColor="text1"/>
              </w:rPr>
              <w:t xml:space="preserve"> </w:t>
            </w:r>
            <w:proofErr w:type="spellStart"/>
            <w:r w:rsidRPr="00C5671F">
              <w:rPr>
                <w:b/>
                <w:color w:val="000000" w:themeColor="text1"/>
              </w:rPr>
              <w:t>fiberanläggningen</w:t>
            </w:r>
            <w:proofErr w:type="spellEnd"/>
          </w:p>
        </w:tc>
        <w:tc>
          <w:tcPr>
            <w:tcW w:w="1178" w:type="dxa"/>
          </w:tcPr>
          <w:p w14:paraId="559C5EFC" w14:textId="77777777" w:rsidR="00374D85" w:rsidRDefault="00374D85" w:rsidP="00374D85">
            <w:pPr>
              <w:pStyle w:val="TableParagraph"/>
            </w:pPr>
          </w:p>
        </w:tc>
        <w:tc>
          <w:tcPr>
            <w:tcW w:w="1109" w:type="dxa"/>
          </w:tcPr>
          <w:p w14:paraId="6AF4D2E5" w14:textId="77777777" w:rsidR="00374D85" w:rsidRDefault="00374D85" w:rsidP="00374D85">
            <w:pPr>
              <w:pStyle w:val="TableParagraph"/>
            </w:pPr>
          </w:p>
        </w:tc>
        <w:tc>
          <w:tcPr>
            <w:tcW w:w="2815" w:type="dxa"/>
          </w:tcPr>
          <w:p w14:paraId="4D4B83DE" w14:textId="77777777" w:rsidR="00374D85" w:rsidRDefault="00374D85" w:rsidP="00374D85">
            <w:pPr>
              <w:pStyle w:val="TableParagraph"/>
              <w:ind w:left="56"/>
            </w:pPr>
          </w:p>
        </w:tc>
        <w:tc>
          <w:tcPr>
            <w:tcW w:w="4940" w:type="dxa"/>
          </w:tcPr>
          <w:p w14:paraId="650EAC0B" w14:textId="77777777" w:rsidR="00374D85" w:rsidRDefault="00374D85" w:rsidP="00374D85">
            <w:pPr>
              <w:pStyle w:val="TableParagraph"/>
            </w:pPr>
          </w:p>
        </w:tc>
      </w:tr>
      <w:tr w:rsidR="00374D85" w:rsidRPr="006E59C0" w14:paraId="511FF72C" w14:textId="77777777" w:rsidTr="007817E3">
        <w:trPr>
          <w:trHeight w:val="409"/>
        </w:trPr>
        <w:tc>
          <w:tcPr>
            <w:tcW w:w="3936" w:type="dxa"/>
          </w:tcPr>
          <w:p w14:paraId="06933E98" w14:textId="29C10050" w:rsidR="00374D85" w:rsidRPr="0041247D" w:rsidRDefault="00374D85" w:rsidP="00374D85">
            <w:pPr>
              <w:ind w:left="186"/>
              <w:rPr>
                <w:color w:val="000000" w:themeColor="text1"/>
                <w:lang w:val="sv-SE"/>
              </w:rPr>
            </w:pPr>
            <w:r w:rsidRPr="00C5671F">
              <w:rPr>
                <w:color w:val="000000" w:themeColor="text1"/>
                <w:lang w:val="sv-SE"/>
              </w:rPr>
              <w:t>Registrering av fiberanläggningen ska göras i Ledningskollen.</w:t>
            </w:r>
          </w:p>
        </w:tc>
        <w:tc>
          <w:tcPr>
            <w:tcW w:w="1178" w:type="dxa"/>
          </w:tcPr>
          <w:p w14:paraId="59D4F24F" w14:textId="77777777" w:rsidR="00374D85" w:rsidRPr="0041247D" w:rsidRDefault="00374D85" w:rsidP="00374D85">
            <w:pPr>
              <w:pStyle w:val="TableParagraph"/>
              <w:rPr>
                <w:lang w:val="sv-SE"/>
              </w:rPr>
            </w:pPr>
          </w:p>
        </w:tc>
        <w:tc>
          <w:tcPr>
            <w:tcW w:w="1109" w:type="dxa"/>
          </w:tcPr>
          <w:p w14:paraId="5960972A" w14:textId="77777777" w:rsidR="00374D85" w:rsidRPr="0041247D" w:rsidRDefault="00374D85" w:rsidP="00374D85">
            <w:pPr>
              <w:pStyle w:val="TableParagraph"/>
              <w:rPr>
                <w:lang w:val="sv-SE"/>
              </w:rPr>
            </w:pPr>
          </w:p>
        </w:tc>
        <w:tc>
          <w:tcPr>
            <w:tcW w:w="2815" w:type="dxa"/>
          </w:tcPr>
          <w:p w14:paraId="6994179F" w14:textId="1AD7985B" w:rsidR="00374D85" w:rsidRPr="0041247D" w:rsidRDefault="00374D85" w:rsidP="00374D85">
            <w:pPr>
              <w:pStyle w:val="TableParagraph"/>
              <w:ind w:left="56"/>
              <w:rPr>
                <w:lang w:val="sv-SE"/>
              </w:rPr>
            </w:pPr>
          </w:p>
        </w:tc>
        <w:tc>
          <w:tcPr>
            <w:tcW w:w="4940" w:type="dxa"/>
          </w:tcPr>
          <w:p w14:paraId="715B2825" w14:textId="77777777" w:rsidR="00374D85" w:rsidRPr="0041247D" w:rsidRDefault="00374D85" w:rsidP="00374D85">
            <w:pPr>
              <w:pStyle w:val="TableParagraph"/>
              <w:rPr>
                <w:lang w:val="sv-SE"/>
              </w:rPr>
            </w:pPr>
          </w:p>
        </w:tc>
      </w:tr>
      <w:tr w:rsidR="00374D85" w14:paraId="6602D11B" w14:textId="77777777" w:rsidTr="007817E3">
        <w:trPr>
          <w:trHeight w:val="409"/>
        </w:trPr>
        <w:tc>
          <w:tcPr>
            <w:tcW w:w="3936" w:type="dxa"/>
          </w:tcPr>
          <w:p w14:paraId="4C492569" w14:textId="2547DFB1" w:rsidR="00374D85" w:rsidRDefault="00374D85" w:rsidP="00374D85">
            <w:pPr>
              <w:ind w:left="186"/>
              <w:rPr>
                <w:b/>
              </w:rPr>
            </w:pPr>
            <w:r>
              <w:rPr>
                <w:b/>
              </w:rPr>
              <w:t xml:space="preserve">2.3.3 </w:t>
            </w:r>
            <w:proofErr w:type="spellStart"/>
            <w:r w:rsidRPr="00A66397">
              <w:rPr>
                <w:b/>
              </w:rPr>
              <w:t>Optokablar</w:t>
            </w:r>
            <w:proofErr w:type="spellEnd"/>
          </w:p>
        </w:tc>
        <w:tc>
          <w:tcPr>
            <w:tcW w:w="1178" w:type="dxa"/>
          </w:tcPr>
          <w:p w14:paraId="2D2D1A9E" w14:textId="77777777" w:rsidR="00374D85" w:rsidRDefault="00374D85" w:rsidP="00374D85">
            <w:pPr>
              <w:pStyle w:val="TableParagraph"/>
            </w:pPr>
          </w:p>
        </w:tc>
        <w:tc>
          <w:tcPr>
            <w:tcW w:w="1109" w:type="dxa"/>
          </w:tcPr>
          <w:p w14:paraId="3662E156" w14:textId="77777777" w:rsidR="00374D85" w:rsidRDefault="00374D85" w:rsidP="00374D85">
            <w:pPr>
              <w:pStyle w:val="TableParagraph"/>
            </w:pPr>
          </w:p>
        </w:tc>
        <w:tc>
          <w:tcPr>
            <w:tcW w:w="2815" w:type="dxa"/>
          </w:tcPr>
          <w:p w14:paraId="0A6B7417" w14:textId="77777777" w:rsidR="00374D85" w:rsidRDefault="00374D85" w:rsidP="00374D85">
            <w:pPr>
              <w:pStyle w:val="TableParagraph"/>
              <w:ind w:left="56"/>
            </w:pPr>
          </w:p>
        </w:tc>
        <w:tc>
          <w:tcPr>
            <w:tcW w:w="4940" w:type="dxa"/>
          </w:tcPr>
          <w:p w14:paraId="575153A5" w14:textId="77777777" w:rsidR="00374D85" w:rsidRDefault="00374D85" w:rsidP="00374D85">
            <w:pPr>
              <w:pStyle w:val="TableParagraph"/>
            </w:pPr>
          </w:p>
        </w:tc>
      </w:tr>
      <w:tr w:rsidR="00374D85" w:rsidRPr="00253258" w14:paraId="10208B02" w14:textId="77777777" w:rsidTr="007817E3">
        <w:trPr>
          <w:trHeight w:val="409"/>
        </w:trPr>
        <w:tc>
          <w:tcPr>
            <w:tcW w:w="3936" w:type="dxa"/>
          </w:tcPr>
          <w:p w14:paraId="2A434C8B" w14:textId="1050FDB2" w:rsidR="00374D85" w:rsidRDefault="00374D85" w:rsidP="00374D85">
            <w:pPr>
              <w:ind w:left="186"/>
              <w:rPr>
                <w:bCs/>
                <w:color w:val="0070C0"/>
                <w:lang w:val="sv-SE"/>
              </w:rPr>
            </w:pPr>
            <w:r w:rsidRPr="0041247D">
              <w:rPr>
                <w:bCs/>
                <w:color w:val="0070C0"/>
                <w:lang w:val="sv-SE"/>
              </w:rPr>
              <w:t>SJV. Det ska finnas dokumentation som visar att installationen är utförd enligt projekteringsunderlaget</w:t>
            </w:r>
            <w:r w:rsidR="001D7F5A">
              <w:rPr>
                <w:bCs/>
                <w:color w:val="0070C0"/>
                <w:lang w:val="sv-SE"/>
              </w:rPr>
              <w:t xml:space="preserve"> </w:t>
            </w:r>
            <w:r w:rsidR="001D7F5A" w:rsidRPr="00A42603">
              <w:rPr>
                <w:bCs/>
                <w:color w:val="0070C0"/>
                <w:lang w:val="sv-SE"/>
              </w:rPr>
              <w:t>(Här ingår kabelritning, panelkort och skarvplan)</w:t>
            </w:r>
            <w:r w:rsidRPr="00134323">
              <w:rPr>
                <w:bCs/>
                <w:color w:val="0070C0"/>
                <w:lang w:val="sv-SE"/>
              </w:rPr>
              <w:t>.</w:t>
            </w:r>
          </w:p>
          <w:p w14:paraId="5C32723A" w14:textId="72DC3341" w:rsidR="009D6ED2" w:rsidRPr="009D6ED2" w:rsidRDefault="009D6ED2" w:rsidP="00374D85">
            <w:pPr>
              <w:ind w:left="186"/>
              <w:rPr>
                <w:bCs/>
                <w:i/>
                <w:iCs/>
                <w:color w:val="0070C0"/>
                <w:lang w:val="sv-SE"/>
              </w:rPr>
            </w:pPr>
            <w:r w:rsidRPr="009D6ED2">
              <w:rPr>
                <w:i/>
                <w:iCs/>
                <w:color w:val="0070C0"/>
                <w:lang w:val="sv-SE"/>
              </w:rPr>
              <w:t xml:space="preserve">SJVSF 2016:19 Bilaga 6 </w:t>
            </w:r>
            <w:r w:rsidRPr="009D6ED2">
              <w:rPr>
                <w:i/>
                <w:iCs/>
                <w:color w:val="0070C0"/>
                <w:lang w:val="sv-SE"/>
              </w:rPr>
              <w:br/>
              <w:t>Kap 2 Fibernät pkt 2.3 Kontroll av fiberinstallation</w:t>
            </w:r>
          </w:p>
        </w:tc>
        <w:tc>
          <w:tcPr>
            <w:tcW w:w="1178" w:type="dxa"/>
          </w:tcPr>
          <w:p w14:paraId="16550698" w14:textId="77777777" w:rsidR="00374D85" w:rsidRPr="0041247D" w:rsidRDefault="00374D85" w:rsidP="00374D85">
            <w:pPr>
              <w:pStyle w:val="TableParagraph"/>
              <w:rPr>
                <w:lang w:val="sv-SE"/>
              </w:rPr>
            </w:pPr>
          </w:p>
        </w:tc>
        <w:tc>
          <w:tcPr>
            <w:tcW w:w="1109" w:type="dxa"/>
          </w:tcPr>
          <w:p w14:paraId="56EAC1CB" w14:textId="77777777" w:rsidR="00374D85" w:rsidRPr="0041247D" w:rsidRDefault="00374D85" w:rsidP="00374D85">
            <w:pPr>
              <w:pStyle w:val="TableParagraph"/>
              <w:rPr>
                <w:lang w:val="sv-SE"/>
              </w:rPr>
            </w:pPr>
          </w:p>
        </w:tc>
        <w:tc>
          <w:tcPr>
            <w:tcW w:w="2815" w:type="dxa"/>
          </w:tcPr>
          <w:p w14:paraId="07197B04" w14:textId="5710FB59" w:rsidR="00374D85" w:rsidRPr="000E7053" w:rsidRDefault="00374D85" w:rsidP="00374D85">
            <w:pPr>
              <w:pStyle w:val="TableParagraph"/>
              <w:ind w:left="56"/>
              <w:rPr>
                <w:color w:val="0070C0"/>
              </w:rPr>
            </w:pPr>
            <w:r>
              <w:rPr>
                <w:color w:val="0070C0"/>
              </w:rPr>
              <w:t>S</w:t>
            </w:r>
            <w:r w:rsidRPr="000E7053">
              <w:rPr>
                <w:color w:val="0070C0"/>
              </w:rPr>
              <w:t xml:space="preserve">JV. </w:t>
            </w:r>
            <w:proofErr w:type="spellStart"/>
            <w:r w:rsidRPr="000E7053">
              <w:rPr>
                <w:color w:val="0070C0"/>
              </w:rPr>
              <w:t>Intygas</w:t>
            </w:r>
            <w:proofErr w:type="spellEnd"/>
            <w:r w:rsidRPr="000E7053">
              <w:rPr>
                <w:color w:val="0070C0"/>
              </w:rPr>
              <w:t xml:space="preserve"> av </w:t>
            </w:r>
            <w:proofErr w:type="spellStart"/>
            <w:r w:rsidRPr="000E7053">
              <w:rPr>
                <w:color w:val="0070C0"/>
              </w:rPr>
              <w:t>besiktningsman</w:t>
            </w:r>
            <w:proofErr w:type="spellEnd"/>
          </w:p>
        </w:tc>
        <w:tc>
          <w:tcPr>
            <w:tcW w:w="4940" w:type="dxa"/>
          </w:tcPr>
          <w:p w14:paraId="7790FC00" w14:textId="51E8B028" w:rsidR="00374D85" w:rsidRPr="0041247D" w:rsidRDefault="00374D85" w:rsidP="00374D85">
            <w:pPr>
              <w:pStyle w:val="TableParagraph"/>
              <w:rPr>
                <w:lang w:val="sv-SE"/>
              </w:rPr>
            </w:pPr>
          </w:p>
        </w:tc>
      </w:tr>
      <w:tr w:rsidR="00374D85" w:rsidRPr="00253258" w14:paraId="2E4A7F5E" w14:textId="77777777" w:rsidTr="007817E3">
        <w:trPr>
          <w:trHeight w:val="409"/>
        </w:trPr>
        <w:tc>
          <w:tcPr>
            <w:tcW w:w="3936" w:type="dxa"/>
          </w:tcPr>
          <w:p w14:paraId="57EC373C" w14:textId="77777777" w:rsidR="00374D85" w:rsidRPr="00A42603" w:rsidRDefault="00374D85" w:rsidP="00374D85">
            <w:pPr>
              <w:ind w:left="186"/>
              <w:rPr>
                <w:bCs/>
                <w:color w:val="0070C0"/>
                <w:lang w:val="sv-SE"/>
              </w:rPr>
            </w:pPr>
            <w:r w:rsidRPr="0041247D">
              <w:rPr>
                <w:bCs/>
                <w:color w:val="0070C0"/>
                <w:lang w:val="sv-SE"/>
              </w:rPr>
              <w:t xml:space="preserve">JV. Det ska finnas dokumentation som beskriver hur </w:t>
            </w:r>
            <w:r w:rsidRPr="009D6ED2">
              <w:rPr>
                <w:b/>
                <w:color w:val="0070C0"/>
                <w:lang w:val="sv-SE"/>
              </w:rPr>
              <w:t>installationen av fiber och märkning har utförts</w:t>
            </w:r>
            <w:r w:rsidRPr="0041247D">
              <w:rPr>
                <w:bCs/>
                <w:color w:val="0070C0"/>
                <w:lang w:val="sv-SE"/>
              </w:rPr>
              <w:t xml:space="preserve">. </w:t>
            </w:r>
            <w:r w:rsidRPr="00A42603">
              <w:rPr>
                <w:bCs/>
                <w:color w:val="0070C0"/>
                <w:lang w:val="sv-SE"/>
              </w:rPr>
              <w:t>(Här ingår kabelritning, panelkort och skarvplan)</w:t>
            </w:r>
          </w:p>
          <w:p w14:paraId="03A52093" w14:textId="5BFC932E" w:rsidR="009D6ED2" w:rsidRDefault="009D6ED2" w:rsidP="009D6ED2">
            <w:pPr>
              <w:pStyle w:val="TableParagraph"/>
              <w:ind w:left="181"/>
              <w:rPr>
                <w:i/>
                <w:iCs/>
                <w:color w:val="0070C0"/>
                <w:lang w:val="sv-SE"/>
              </w:rPr>
            </w:pPr>
            <w:r w:rsidRPr="001D7F5A">
              <w:rPr>
                <w:i/>
                <w:iCs/>
                <w:color w:val="0070C0"/>
                <w:lang w:val="sv-SE"/>
              </w:rPr>
              <w:t xml:space="preserve">SJVSF 2016:19 Bilaga 6 </w:t>
            </w:r>
            <w:r w:rsidRPr="001D7F5A">
              <w:rPr>
                <w:i/>
                <w:iCs/>
                <w:color w:val="0070C0"/>
                <w:lang w:val="sv-SE"/>
              </w:rPr>
              <w:br/>
              <w:t>Kap 2 Fibernät pkt 2.1 Nätdesign</w:t>
            </w:r>
          </w:p>
          <w:p w14:paraId="03A7276D" w14:textId="77777777" w:rsidR="00134323" w:rsidRPr="001D7F5A" w:rsidRDefault="00134323" w:rsidP="009D6ED2">
            <w:pPr>
              <w:pStyle w:val="TableParagraph"/>
              <w:ind w:left="181"/>
              <w:rPr>
                <w:i/>
                <w:iCs/>
                <w:color w:val="0070C0"/>
                <w:lang w:val="sv-SE"/>
              </w:rPr>
            </w:pPr>
          </w:p>
          <w:p w14:paraId="057DEDC4" w14:textId="1C0FCE25" w:rsidR="00374D85" w:rsidRPr="00A42603" w:rsidRDefault="00374D85" w:rsidP="001D7F5A">
            <w:pPr>
              <w:rPr>
                <w:bCs/>
                <w:color w:val="0070C0"/>
                <w:lang w:val="sv-SE"/>
              </w:rPr>
            </w:pPr>
          </w:p>
        </w:tc>
        <w:tc>
          <w:tcPr>
            <w:tcW w:w="1178" w:type="dxa"/>
          </w:tcPr>
          <w:p w14:paraId="4B172276" w14:textId="77777777" w:rsidR="00374D85" w:rsidRPr="00A42603" w:rsidRDefault="00374D85" w:rsidP="00374D85">
            <w:pPr>
              <w:pStyle w:val="TableParagraph"/>
              <w:rPr>
                <w:lang w:val="sv-SE"/>
              </w:rPr>
            </w:pPr>
          </w:p>
        </w:tc>
        <w:tc>
          <w:tcPr>
            <w:tcW w:w="1109" w:type="dxa"/>
          </w:tcPr>
          <w:p w14:paraId="5191F3CA" w14:textId="77777777" w:rsidR="00374D85" w:rsidRPr="00A42603" w:rsidRDefault="00374D85" w:rsidP="00374D85">
            <w:pPr>
              <w:pStyle w:val="TableParagraph"/>
              <w:rPr>
                <w:lang w:val="sv-SE"/>
              </w:rPr>
            </w:pPr>
          </w:p>
        </w:tc>
        <w:tc>
          <w:tcPr>
            <w:tcW w:w="2815" w:type="dxa"/>
          </w:tcPr>
          <w:p w14:paraId="67426DF0" w14:textId="4187623E" w:rsidR="00374D85" w:rsidRDefault="00374D85" w:rsidP="00374D85">
            <w:pPr>
              <w:pStyle w:val="TableParagraph"/>
              <w:ind w:left="56"/>
            </w:pPr>
            <w:r>
              <w:rPr>
                <w:color w:val="0070C0"/>
              </w:rPr>
              <w:t>S</w:t>
            </w:r>
            <w:r w:rsidRPr="000E7053">
              <w:rPr>
                <w:color w:val="0070C0"/>
              </w:rPr>
              <w:t xml:space="preserve">JV. </w:t>
            </w:r>
            <w:proofErr w:type="spellStart"/>
            <w:r w:rsidRPr="000E7053">
              <w:rPr>
                <w:color w:val="0070C0"/>
              </w:rPr>
              <w:t>Intygas</w:t>
            </w:r>
            <w:proofErr w:type="spellEnd"/>
            <w:r w:rsidRPr="000E7053">
              <w:rPr>
                <w:color w:val="0070C0"/>
              </w:rPr>
              <w:t xml:space="preserve"> av </w:t>
            </w:r>
            <w:proofErr w:type="spellStart"/>
            <w:r w:rsidRPr="000E7053">
              <w:rPr>
                <w:color w:val="0070C0"/>
              </w:rPr>
              <w:t>besiktningsman</w:t>
            </w:r>
            <w:proofErr w:type="spellEnd"/>
          </w:p>
        </w:tc>
        <w:tc>
          <w:tcPr>
            <w:tcW w:w="4940" w:type="dxa"/>
          </w:tcPr>
          <w:p w14:paraId="7A807D0E" w14:textId="7A47A99E" w:rsidR="00374D85" w:rsidRPr="0041247D" w:rsidRDefault="00374D85" w:rsidP="001D7F5A">
            <w:pPr>
              <w:pStyle w:val="TableParagraph"/>
              <w:rPr>
                <w:lang w:val="sv-SE"/>
              </w:rPr>
            </w:pPr>
          </w:p>
        </w:tc>
      </w:tr>
      <w:tr w:rsidR="00374D85" w14:paraId="5C0C82E5" w14:textId="77777777" w:rsidTr="007817E3">
        <w:trPr>
          <w:trHeight w:val="409"/>
        </w:trPr>
        <w:tc>
          <w:tcPr>
            <w:tcW w:w="3936" w:type="dxa"/>
          </w:tcPr>
          <w:p w14:paraId="130E1F53" w14:textId="6847CB1C" w:rsidR="00374D85" w:rsidRDefault="00374D85" w:rsidP="00374D85">
            <w:pPr>
              <w:ind w:left="186"/>
              <w:rPr>
                <w:b/>
              </w:rPr>
            </w:pPr>
            <w:r>
              <w:rPr>
                <w:b/>
              </w:rPr>
              <w:lastRenderedPageBreak/>
              <w:t xml:space="preserve">2.3.3.1 </w:t>
            </w:r>
            <w:proofErr w:type="spellStart"/>
            <w:r w:rsidRPr="00A66397">
              <w:rPr>
                <w:b/>
              </w:rPr>
              <w:t>Kabelritning</w:t>
            </w:r>
            <w:proofErr w:type="spellEnd"/>
          </w:p>
        </w:tc>
        <w:tc>
          <w:tcPr>
            <w:tcW w:w="1178" w:type="dxa"/>
          </w:tcPr>
          <w:p w14:paraId="1FD47DEF" w14:textId="77777777" w:rsidR="00374D85" w:rsidRDefault="00374D85" w:rsidP="00374D85">
            <w:pPr>
              <w:pStyle w:val="TableParagraph"/>
            </w:pPr>
          </w:p>
        </w:tc>
        <w:tc>
          <w:tcPr>
            <w:tcW w:w="1109" w:type="dxa"/>
          </w:tcPr>
          <w:p w14:paraId="35EFF7F1" w14:textId="77777777" w:rsidR="00374D85" w:rsidRDefault="00374D85" w:rsidP="00374D85">
            <w:pPr>
              <w:pStyle w:val="TableParagraph"/>
            </w:pPr>
          </w:p>
        </w:tc>
        <w:tc>
          <w:tcPr>
            <w:tcW w:w="2815" w:type="dxa"/>
          </w:tcPr>
          <w:p w14:paraId="5207A248" w14:textId="77777777" w:rsidR="00374D85" w:rsidRDefault="00374D85" w:rsidP="00374D85">
            <w:pPr>
              <w:pStyle w:val="TableParagraph"/>
              <w:ind w:left="56"/>
            </w:pPr>
          </w:p>
        </w:tc>
        <w:tc>
          <w:tcPr>
            <w:tcW w:w="4940" w:type="dxa"/>
          </w:tcPr>
          <w:p w14:paraId="09E973CF" w14:textId="77777777" w:rsidR="00374D85" w:rsidRDefault="00374D85" w:rsidP="00374D85">
            <w:pPr>
              <w:pStyle w:val="TableParagraph"/>
            </w:pPr>
          </w:p>
        </w:tc>
      </w:tr>
      <w:tr w:rsidR="009D6ED2" w:rsidRPr="00253258" w14:paraId="026F328D" w14:textId="77777777" w:rsidTr="007817E3">
        <w:trPr>
          <w:trHeight w:val="409"/>
        </w:trPr>
        <w:tc>
          <w:tcPr>
            <w:tcW w:w="3936" w:type="dxa"/>
          </w:tcPr>
          <w:p w14:paraId="11D327F5" w14:textId="79EEC348" w:rsidR="009D6ED2" w:rsidRPr="0041247D" w:rsidRDefault="009D6ED2" w:rsidP="00374D85">
            <w:pPr>
              <w:ind w:left="186"/>
              <w:rPr>
                <w:lang w:val="sv-SE"/>
              </w:rPr>
            </w:pPr>
            <w:r w:rsidRPr="00134323">
              <w:rPr>
                <w:color w:val="000000" w:themeColor="text1"/>
                <w:lang w:val="sv-SE"/>
              </w:rPr>
              <w:t>En kabelritning ska vara upprättad</w:t>
            </w:r>
            <w:r w:rsidR="007E177A" w:rsidRPr="00134323">
              <w:rPr>
                <w:color w:val="000000" w:themeColor="text1"/>
                <w:lang w:val="sv-SE"/>
              </w:rPr>
              <w:t>.</w:t>
            </w:r>
            <w:r w:rsidRPr="00374D85">
              <w:rPr>
                <w:color w:val="FF0000"/>
                <w:lang w:val="sv-SE"/>
              </w:rPr>
              <w:br/>
            </w:r>
            <w:r w:rsidR="001D7F5A" w:rsidRPr="001D7F5A">
              <w:rPr>
                <w:i/>
                <w:iCs/>
                <w:color w:val="0070C0"/>
                <w:lang w:val="sv-SE"/>
              </w:rPr>
              <w:t xml:space="preserve">SJVSF 2016:19 Bilaga 6 </w:t>
            </w:r>
            <w:r w:rsidR="001D7F5A" w:rsidRPr="001D7F5A">
              <w:rPr>
                <w:i/>
                <w:iCs/>
                <w:color w:val="0070C0"/>
                <w:lang w:val="sv-SE"/>
              </w:rPr>
              <w:br/>
              <w:t>Kap 2 Fibernät pkt 2.1 Nätdesign</w:t>
            </w:r>
          </w:p>
        </w:tc>
        <w:tc>
          <w:tcPr>
            <w:tcW w:w="1178" w:type="dxa"/>
          </w:tcPr>
          <w:p w14:paraId="6CB0904F" w14:textId="77777777" w:rsidR="009D6ED2" w:rsidRPr="0041247D" w:rsidRDefault="009D6ED2" w:rsidP="00374D85">
            <w:pPr>
              <w:pStyle w:val="TableParagraph"/>
              <w:rPr>
                <w:lang w:val="sv-SE"/>
              </w:rPr>
            </w:pPr>
          </w:p>
        </w:tc>
        <w:tc>
          <w:tcPr>
            <w:tcW w:w="1109" w:type="dxa"/>
          </w:tcPr>
          <w:p w14:paraId="4C9D0A47" w14:textId="77777777" w:rsidR="009D6ED2" w:rsidRPr="0041247D" w:rsidRDefault="009D6ED2" w:rsidP="00374D85">
            <w:pPr>
              <w:pStyle w:val="TableParagraph"/>
              <w:rPr>
                <w:lang w:val="sv-SE"/>
              </w:rPr>
            </w:pPr>
          </w:p>
        </w:tc>
        <w:tc>
          <w:tcPr>
            <w:tcW w:w="2815" w:type="dxa"/>
          </w:tcPr>
          <w:p w14:paraId="3FA02F11" w14:textId="2D4BB2BF" w:rsidR="009D6ED2" w:rsidRDefault="001D7F5A" w:rsidP="00374D85">
            <w:pPr>
              <w:pStyle w:val="TableParagraph"/>
              <w:ind w:left="56"/>
              <w:rPr>
                <w:color w:val="0070C0"/>
              </w:rPr>
            </w:pPr>
            <w:r>
              <w:rPr>
                <w:color w:val="0070C0"/>
              </w:rPr>
              <w:t>S</w:t>
            </w:r>
            <w:r w:rsidRPr="000E7053">
              <w:rPr>
                <w:color w:val="0070C0"/>
              </w:rPr>
              <w:t xml:space="preserve">JV. </w:t>
            </w:r>
            <w:proofErr w:type="spellStart"/>
            <w:r w:rsidRPr="000E7053">
              <w:rPr>
                <w:color w:val="0070C0"/>
              </w:rPr>
              <w:t>Intygas</w:t>
            </w:r>
            <w:proofErr w:type="spellEnd"/>
            <w:r w:rsidRPr="000E7053">
              <w:rPr>
                <w:color w:val="0070C0"/>
              </w:rPr>
              <w:t xml:space="preserve"> av </w:t>
            </w:r>
            <w:proofErr w:type="spellStart"/>
            <w:r w:rsidRPr="000E7053">
              <w:rPr>
                <w:color w:val="0070C0"/>
              </w:rPr>
              <w:t>besiktningsman</w:t>
            </w:r>
            <w:proofErr w:type="spellEnd"/>
          </w:p>
        </w:tc>
        <w:tc>
          <w:tcPr>
            <w:tcW w:w="4940" w:type="dxa"/>
          </w:tcPr>
          <w:p w14:paraId="7F3A80E1" w14:textId="4C7A9483" w:rsidR="009D6ED2" w:rsidRPr="0041247D" w:rsidRDefault="009D6ED2" w:rsidP="00374D85">
            <w:pPr>
              <w:pStyle w:val="TableParagraph"/>
              <w:rPr>
                <w:color w:val="0070C0"/>
                <w:lang w:val="sv-SE"/>
              </w:rPr>
            </w:pPr>
          </w:p>
        </w:tc>
      </w:tr>
      <w:tr w:rsidR="00374D85" w:rsidRPr="006E59C0" w14:paraId="6CD1253B" w14:textId="77777777" w:rsidTr="007817E3">
        <w:trPr>
          <w:trHeight w:val="409"/>
        </w:trPr>
        <w:tc>
          <w:tcPr>
            <w:tcW w:w="3936" w:type="dxa"/>
          </w:tcPr>
          <w:p w14:paraId="7ECE4E00" w14:textId="53B8E7D4" w:rsidR="00374D85" w:rsidRPr="0041247D" w:rsidRDefault="009D6ED2" w:rsidP="00374D85">
            <w:pPr>
              <w:ind w:left="186"/>
              <w:rPr>
                <w:lang w:val="sv-SE"/>
              </w:rPr>
            </w:pPr>
            <w:r w:rsidRPr="00134323">
              <w:rPr>
                <w:color w:val="000000" w:themeColor="text1"/>
                <w:lang w:val="sv-SE"/>
              </w:rPr>
              <w:t xml:space="preserve">En kabelritning är en </w:t>
            </w:r>
            <w:r w:rsidR="00374D85" w:rsidRPr="00134323">
              <w:rPr>
                <w:color w:val="000000" w:themeColor="text1"/>
                <w:lang w:val="sv-SE"/>
              </w:rPr>
              <w:t>schematisk</w:t>
            </w:r>
            <w:r w:rsidR="00374D85" w:rsidRPr="0041247D">
              <w:rPr>
                <w:lang w:val="sv-SE"/>
              </w:rPr>
              <w:t xml:space="preserve"> ritning som ger en överblick över optokablarna och hur de kopplas samman via spridningspunkter och termineringar ska finnas.</w:t>
            </w:r>
          </w:p>
        </w:tc>
        <w:tc>
          <w:tcPr>
            <w:tcW w:w="1178" w:type="dxa"/>
          </w:tcPr>
          <w:p w14:paraId="4B935AB3" w14:textId="77777777" w:rsidR="00374D85" w:rsidRPr="0041247D" w:rsidRDefault="00374D85" w:rsidP="00374D85">
            <w:pPr>
              <w:pStyle w:val="TableParagraph"/>
              <w:rPr>
                <w:lang w:val="sv-SE"/>
              </w:rPr>
            </w:pPr>
          </w:p>
        </w:tc>
        <w:tc>
          <w:tcPr>
            <w:tcW w:w="1109" w:type="dxa"/>
          </w:tcPr>
          <w:p w14:paraId="6F0B52E0" w14:textId="77777777" w:rsidR="00374D85" w:rsidRPr="0041247D" w:rsidRDefault="00374D85" w:rsidP="00374D85">
            <w:pPr>
              <w:pStyle w:val="TableParagraph"/>
              <w:rPr>
                <w:lang w:val="sv-SE"/>
              </w:rPr>
            </w:pPr>
          </w:p>
        </w:tc>
        <w:tc>
          <w:tcPr>
            <w:tcW w:w="2815" w:type="dxa"/>
          </w:tcPr>
          <w:p w14:paraId="20775104" w14:textId="5F99E0A3" w:rsidR="00374D85" w:rsidRPr="00A42603" w:rsidRDefault="00374D85" w:rsidP="00374D85">
            <w:pPr>
              <w:pStyle w:val="TableParagraph"/>
              <w:ind w:left="56"/>
              <w:rPr>
                <w:lang w:val="sv-SE"/>
              </w:rPr>
            </w:pPr>
          </w:p>
        </w:tc>
        <w:tc>
          <w:tcPr>
            <w:tcW w:w="4940" w:type="dxa"/>
          </w:tcPr>
          <w:p w14:paraId="1C6BC0D3" w14:textId="25A39D4F" w:rsidR="00374D85" w:rsidRPr="0041247D" w:rsidRDefault="00374D85" w:rsidP="00374D85">
            <w:pPr>
              <w:pStyle w:val="TableParagraph"/>
              <w:rPr>
                <w:lang w:val="sv-SE"/>
              </w:rPr>
            </w:pPr>
          </w:p>
        </w:tc>
      </w:tr>
      <w:tr w:rsidR="00374D85" w14:paraId="32325B7D" w14:textId="77777777" w:rsidTr="007817E3">
        <w:trPr>
          <w:trHeight w:val="409"/>
        </w:trPr>
        <w:tc>
          <w:tcPr>
            <w:tcW w:w="3936" w:type="dxa"/>
          </w:tcPr>
          <w:p w14:paraId="24209FFB" w14:textId="2609BE1D" w:rsidR="00374D85" w:rsidRDefault="00374D85" w:rsidP="00374D85">
            <w:pPr>
              <w:ind w:left="186"/>
              <w:rPr>
                <w:b/>
              </w:rPr>
            </w:pPr>
            <w:r>
              <w:rPr>
                <w:b/>
              </w:rPr>
              <w:t xml:space="preserve">2.3.3.2 </w:t>
            </w:r>
            <w:proofErr w:type="spellStart"/>
            <w:r w:rsidRPr="00A66397">
              <w:rPr>
                <w:b/>
              </w:rPr>
              <w:t>Kabelspecifikation</w:t>
            </w:r>
            <w:proofErr w:type="spellEnd"/>
          </w:p>
        </w:tc>
        <w:tc>
          <w:tcPr>
            <w:tcW w:w="1178" w:type="dxa"/>
          </w:tcPr>
          <w:p w14:paraId="12A621D3" w14:textId="77777777" w:rsidR="00374D85" w:rsidRDefault="00374D85" w:rsidP="00374D85">
            <w:pPr>
              <w:pStyle w:val="TableParagraph"/>
            </w:pPr>
          </w:p>
        </w:tc>
        <w:tc>
          <w:tcPr>
            <w:tcW w:w="1109" w:type="dxa"/>
          </w:tcPr>
          <w:p w14:paraId="0A6C53A1" w14:textId="77777777" w:rsidR="00374D85" w:rsidRDefault="00374D85" w:rsidP="00374D85">
            <w:pPr>
              <w:pStyle w:val="TableParagraph"/>
            </w:pPr>
          </w:p>
        </w:tc>
        <w:tc>
          <w:tcPr>
            <w:tcW w:w="2815" w:type="dxa"/>
          </w:tcPr>
          <w:p w14:paraId="78D0EEE6" w14:textId="77777777" w:rsidR="00374D85" w:rsidRDefault="00374D85" w:rsidP="00374D85">
            <w:pPr>
              <w:pStyle w:val="TableParagraph"/>
              <w:ind w:left="56"/>
            </w:pPr>
          </w:p>
        </w:tc>
        <w:tc>
          <w:tcPr>
            <w:tcW w:w="4940" w:type="dxa"/>
          </w:tcPr>
          <w:p w14:paraId="0269DC3A" w14:textId="77777777" w:rsidR="00374D85" w:rsidRDefault="00374D85" w:rsidP="00374D85">
            <w:pPr>
              <w:pStyle w:val="TableParagraph"/>
            </w:pPr>
          </w:p>
        </w:tc>
      </w:tr>
      <w:tr w:rsidR="00374D85" w:rsidRPr="006E59C0" w14:paraId="527ED7F1" w14:textId="77777777" w:rsidTr="007817E3">
        <w:trPr>
          <w:trHeight w:val="409"/>
        </w:trPr>
        <w:tc>
          <w:tcPr>
            <w:tcW w:w="3936" w:type="dxa"/>
          </w:tcPr>
          <w:p w14:paraId="1D69A1D7" w14:textId="5676A7D6" w:rsidR="00374D85" w:rsidRPr="0041247D" w:rsidRDefault="00374D85" w:rsidP="00374D85">
            <w:pPr>
              <w:pStyle w:val="Brdtext"/>
              <w:ind w:left="186" w:right="255"/>
              <w:rPr>
                <w:lang w:val="sv-SE"/>
              </w:rPr>
            </w:pPr>
            <w:r w:rsidRPr="0041247D">
              <w:rPr>
                <w:lang w:val="sv-SE"/>
              </w:rPr>
              <w:t>En specifikation över den enskilda optokabeln med uppgifter om bl.a. kabelns beteckning, tillverkarens beteckning, antal fibrer och optokabelns längd ska finnas</w:t>
            </w:r>
          </w:p>
        </w:tc>
        <w:tc>
          <w:tcPr>
            <w:tcW w:w="1178" w:type="dxa"/>
          </w:tcPr>
          <w:p w14:paraId="7872643B" w14:textId="77777777" w:rsidR="00374D85" w:rsidRPr="0041247D" w:rsidRDefault="00374D85" w:rsidP="00374D85">
            <w:pPr>
              <w:pStyle w:val="TableParagraph"/>
              <w:rPr>
                <w:lang w:val="sv-SE"/>
              </w:rPr>
            </w:pPr>
          </w:p>
        </w:tc>
        <w:tc>
          <w:tcPr>
            <w:tcW w:w="1109" w:type="dxa"/>
          </w:tcPr>
          <w:p w14:paraId="577C354D" w14:textId="77777777" w:rsidR="00374D85" w:rsidRPr="0041247D" w:rsidRDefault="00374D85" w:rsidP="00374D85">
            <w:pPr>
              <w:pStyle w:val="TableParagraph"/>
              <w:rPr>
                <w:lang w:val="sv-SE"/>
              </w:rPr>
            </w:pPr>
          </w:p>
        </w:tc>
        <w:tc>
          <w:tcPr>
            <w:tcW w:w="2815" w:type="dxa"/>
          </w:tcPr>
          <w:p w14:paraId="5315AD34" w14:textId="77777777" w:rsidR="00374D85" w:rsidRPr="0041247D" w:rsidRDefault="00374D85" w:rsidP="00374D85">
            <w:pPr>
              <w:pStyle w:val="TableParagraph"/>
              <w:ind w:left="56"/>
              <w:rPr>
                <w:lang w:val="sv-SE"/>
              </w:rPr>
            </w:pPr>
          </w:p>
        </w:tc>
        <w:tc>
          <w:tcPr>
            <w:tcW w:w="4940" w:type="dxa"/>
          </w:tcPr>
          <w:p w14:paraId="01A282C1" w14:textId="77777777" w:rsidR="00374D85" w:rsidRPr="0041247D" w:rsidRDefault="00374D85" w:rsidP="00374D85">
            <w:pPr>
              <w:pStyle w:val="TableParagraph"/>
              <w:rPr>
                <w:lang w:val="sv-SE"/>
              </w:rPr>
            </w:pPr>
          </w:p>
        </w:tc>
      </w:tr>
      <w:tr w:rsidR="00374D85" w14:paraId="0FC2CDCF" w14:textId="77777777" w:rsidTr="007817E3">
        <w:trPr>
          <w:trHeight w:val="409"/>
        </w:trPr>
        <w:tc>
          <w:tcPr>
            <w:tcW w:w="3936" w:type="dxa"/>
          </w:tcPr>
          <w:p w14:paraId="12ADD14E" w14:textId="5ECF1FCC" w:rsidR="00374D85" w:rsidRPr="00A5603B" w:rsidRDefault="00374D85" w:rsidP="00374D85">
            <w:pPr>
              <w:ind w:left="186"/>
              <w:rPr>
                <w:b/>
              </w:rPr>
            </w:pPr>
            <w:r>
              <w:rPr>
                <w:b/>
              </w:rPr>
              <w:t xml:space="preserve">2.3.3.3 </w:t>
            </w:r>
            <w:proofErr w:type="spellStart"/>
            <w:r w:rsidRPr="00A66397">
              <w:rPr>
                <w:b/>
              </w:rPr>
              <w:t>Skarvplan</w:t>
            </w:r>
            <w:proofErr w:type="spellEnd"/>
          </w:p>
        </w:tc>
        <w:tc>
          <w:tcPr>
            <w:tcW w:w="1178" w:type="dxa"/>
          </w:tcPr>
          <w:p w14:paraId="31435B4E" w14:textId="77777777" w:rsidR="00374D85" w:rsidRDefault="00374D85" w:rsidP="00374D85">
            <w:pPr>
              <w:pStyle w:val="TableParagraph"/>
            </w:pPr>
          </w:p>
        </w:tc>
        <w:tc>
          <w:tcPr>
            <w:tcW w:w="1109" w:type="dxa"/>
          </w:tcPr>
          <w:p w14:paraId="00127B22" w14:textId="77777777" w:rsidR="00374D85" w:rsidRDefault="00374D85" w:rsidP="00374D85">
            <w:pPr>
              <w:pStyle w:val="TableParagraph"/>
            </w:pPr>
          </w:p>
        </w:tc>
        <w:tc>
          <w:tcPr>
            <w:tcW w:w="2815" w:type="dxa"/>
          </w:tcPr>
          <w:p w14:paraId="600A78E1" w14:textId="77777777" w:rsidR="00374D85" w:rsidRDefault="00374D85" w:rsidP="00374D85">
            <w:pPr>
              <w:pStyle w:val="TableParagraph"/>
            </w:pPr>
          </w:p>
        </w:tc>
        <w:tc>
          <w:tcPr>
            <w:tcW w:w="4940" w:type="dxa"/>
          </w:tcPr>
          <w:p w14:paraId="0CCC2C0E" w14:textId="77777777" w:rsidR="00374D85" w:rsidRDefault="00374D85" w:rsidP="00374D85">
            <w:pPr>
              <w:pStyle w:val="TableParagraph"/>
            </w:pPr>
          </w:p>
        </w:tc>
      </w:tr>
      <w:tr w:rsidR="00374D85" w:rsidRPr="00253258" w14:paraId="6F99AC44" w14:textId="77777777" w:rsidTr="007817E3">
        <w:trPr>
          <w:trHeight w:val="409"/>
        </w:trPr>
        <w:tc>
          <w:tcPr>
            <w:tcW w:w="3936" w:type="dxa"/>
          </w:tcPr>
          <w:p w14:paraId="1E874A49" w14:textId="4B03B6F7" w:rsidR="00374D85" w:rsidRPr="0041247D" w:rsidRDefault="00374D85" w:rsidP="00374D85">
            <w:pPr>
              <w:ind w:left="186"/>
              <w:rPr>
                <w:lang w:val="sv-SE"/>
              </w:rPr>
            </w:pPr>
            <w:r w:rsidRPr="0041247D">
              <w:rPr>
                <w:lang w:val="sv-SE"/>
              </w:rPr>
              <w:t>En detaljritning eller en förbindningstabell som visar optokablars skarvar och termineringar ska finnas.</w:t>
            </w:r>
          </w:p>
          <w:p w14:paraId="5CEA93CF" w14:textId="77777777" w:rsidR="00374D85" w:rsidRDefault="00374D85" w:rsidP="00374D85">
            <w:pPr>
              <w:ind w:left="186"/>
              <w:rPr>
                <w:lang w:val="sv-SE"/>
              </w:rPr>
            </w:pPr>
            <w:r w:rsidRPr="0041247D">
              <w:rPr>
                <w:lang w:val="sv-SE"/>
              </w:rPr>
              <w:t>Av skarvplanen ska framgå hur enskilda fiber är skarvade i skarvenhet och terminerade i ODF.</w:t>
            </w:r>
          </w:p>
          <w:p w14:paraId="24DD78D9" w14:textId="77777777" w:rsidR="001D7F5A" w:rsidRDefault="001D7F5A" w:rsidP="00374D85">
            <w:pPr>
              <w:ind w:left="186"/>
              <w:rPr>
                <w:i/>
                <w:iCs/>
                <w:color w:val="0070C0"/>
                <w:lang w:val="sv-SE"/>
              </w:rPr>
            </w:pPr>
            <w:r w:rsidRPr="001D7F5A">
              <w:rPr>
                <w:i/>
                <w:iCs/>
                <w:color w:val="0070C0"/>
                <w:lang w:val="sv-SE"/>
              </w:rPr>
              <w:t xml:space="preserve">SJVSF 2016:19 Bilaga 6 </w:t>
            </w:r>
            <w:r w:rsidRPr="001D7F5A">
              <w:rPr>
                <w:i/>
                <w:iCs/>
                <w:color w:val="0070C0"/>
                <w:lang w:val="sv-SE"/>
              </w:rPr>
              <w:br/>
              <w:t>Kap 2 Fibernät pkt 2.1 Nätdesign</w:t>
            </w:r>
          </w:p>
          <w:p w14:paraId="31BABA0A" w14:textId="77777777" w:rsidR="00134323" w:rsidRDefault="00134323" w:rsidP="00374D85">
            <w:pPr>
              <w:ind w:left="186"/>
              <w:rPr>
                <w:i/>
                <w:iCs/>
                <w:color w:val="0070C0"/>
                <w:lang w:val="sv-SE"/>
              </w:rPr>
            </w:pPr>
          </w:p>
          <w:p w14:paraId="38F006E1" w14:textId="77777777" w:rsidR="00134323" w:rsidRDefault="00134323" w:rsidP="00374D85">
            <w:pPr>
              <w:ind w:left="186"/>
              <w:rPr>
                <w:i/>
                <w:iCs/>
                <w:color w:val="0070C0"/>
                <w:lang w:val="sv-SE"/>
              </w:rPr>
            </w:pPr>
          </w:p>
          <w:p w14:paraId="43EFCB0C" w14:textId="77777777" w:rsidR="00134323" w:rsidRDefault="00134323" w:rsidP="00374D85">
            <w:pPr>
              <w:ind w:left="186"/>
              <w:rPr>
                <w:i/>
                <w:iCs/>
                <w:color w:val="0070C0"/>
                <w:lang w:val="sv-SE"/>
              </w:rPr>
            </w:pPr>
          </w:p>
          <w:p w14:paraId="6F9239D2" w14:textId="77777777" w:rsidR="00134323" w:rsidRDefault="00134323" w:rsidP="00374D85">
            <w:pPr>
              <w:ind w:left="186"/>
              <w:rPr>
                <w:i/>
                <w:iCs/>
                <w:color w:val="0070C0"/>
                <w:lang w:val="sv-SE"/>
              </w:rPr>
            </w:pPr>
          </w:p>
          <w:p w14:paraId="25DBF07A" w14:textId="77777777" w:rsidR="00134323" w:rsidRDefault="00134323" w:rsidP="00374D85">
            <w:pPr>
              <w:ind w:left="186"/>
              <w:rPr>
                <w:i/>
                <w:iCs/>
                <w:color w:val="0070C0"/>
                <w:lang w:val="sv-SE"/>
              </w:rPr>
            </w:pPr>
          </w:p>
          <w:p w14:paraId="38BEE095" w14:textId="77777777" w:rsidR="00134323" w:rsidRDefault="00134323" w:rsidP="00374D85">
            <w:pPr>
              <w:ind w:left="186"/>
              <w:rPr>
                <w:i/>
                <w:iCs/>
                <w:color w:val="0070C0"/>
                <w:lang w:val="sv-SE"/>
              </w:rPr>
            </w:pPr>
          </w:p>
          <w:p w14:paraId="0706E018" w14:textId="01A52D13" w:rsidR="00134323" w:rsidRPr="001D7F5A" w:rsidRDefault="00134323" w:rsidP="00374D85">
            <w:pPr>
              <w:ind w:left="186"/>
              <w:rPr>
                <w:i/>
                <w:iCs/>
                <w:lang w:val="sv-SE"/>
              </w:rPr>
            </w:pPr>
          </w:p>
        </w:tc>
        <w:tc>
          <w:tcPr>
            <w:tcW w:w="1178" w:type="dxa"/>
          </w:tcPr>
          <w:p w14:paraId="2DCFADC5" w14:textId="77777777" w:rsidR="00374D85" w:rsidRPr="0041247D" w:rsidRDefault="00374D85" w:rsidP="00374D85">
            <w:pPr>
              <w:pStyle w:val="TableParagraph"/>
              <w:rPr>
                <w:lang w:val="sv-SE"/>
              </w:rPr>
            </w:pPr>
          </w:p>
        </w:tc>
        <w:tc>
          <w:tcPr>
            <w:tcW w:w="1109" w:type="dxa"/>
          </w:tcPr>
          <w:p w14:paraId="134A2920" w14:textId="77777777" w:rsidR="00374D85" w:rsidRPr="0041247D" w:rsidRDefault="00374D85" w:rsidP="00374D85">
            <w:pPr>
              <w:pStyle w:val="TableParagraph"/>
              <w:rPr>
                <w:lang w:val="sv-SE"/>
              </w:rPr>
            </w:pPr>
          </w:p>
        </w:tc>
        <w:tc>
          <w:tcPr>
            <w:tcW w:w="2815" w:type="dxa"/>
          </w:tcPr>
          <w:p w14:paraId="1F1859D7" w14:textId="13BBC88E" w:rsidR="00374D85" w:rsidRDefault="00374D85" w:rsidP="00374D85">
            <w:pPr>
              <w:pStyle w:val="TableParagraph"/>
            </w:pPr>
            <w:r>
              <w:rPr>
                <w:color w:val="0070C0"/>
              </w:rPr>
              <w:t>S</w:t>
            </w:r>
            <w:r w:rsidRPr="000E7053">
              <w:rPr>
                <w:color w:val="0070C0"/>
              </w:rPr>
              <w:t xml:space="preserve">JV. </w:t>
            </w:r>
            <w:proofErr w:type="spellStart"/>
            <w:r w:rsidRPr="000E7053">
              <w:rPr>
                <w:color w:val="0070C0"/>
              </w:rPr>
              <w:t>Intygas</w:t>
            </w:r>
            <w:proofErr w:type="spellEnd"/>
            <w:r w:rsidRPr="000E7053">
              <w:rPr>
                <w:color w:val="0070C0"/>
              </w:rPr>
              <w:t xml:space="preserve"> av </w:t>
            </w:r>
            <w:proofErr w:type="spellStart"/>
            <w:r w:rsidRPr="000E7053">
              <w:rPr>
                <w:color w:val="0070C0"/>
              </w:rPr>
              <w:t>besiktningsman</w:t>
            </w:r>
            <w:proofErr w:type="spellEnd"/>
          </w:p>
        </w:tc>
        <w:tc>
          <w:tcPr>
            <w:tcW w:w="4940" w:type="dxa"/>
          </w:tcPr>
          <w:p w14:paraId="043B3CD7" w14:textId="12E8AA60" w:rsidR="00374D85" w:rsidRPr="0041247D" w:rsidRDefault="00374D85" w:rsidP="00374D85">
            <w:pPr>
              <w:pStyle w:val="TableParagraph"/>
              <w:rPr>
                <w:lang w:val="sv-SE"/>
              </w:rPr>
            </w:pPr>
          </w:p>
        </w:tc>
      </w:tr>
      <w:tr w:rsidR="00374D85" w14:paraId="7E082671" w14:textId="77777777" w:rsidTr="007817E3">
        <w:trPr>
          <w:trHeight w:val="409"/>
        </w:trPr>
        <w:tc>
          <w:tcPr>
            <w:tcW w:w="3936" w:type="dxa"/>
          </w:tcPr>
          <w:p w14:paraId="47B13C72" w14:textId="063B530E" w:rsidR="00374D85" w:rsidRPr="00A5603B" w:rsidRDefault="00374D85" w:rsidP="00374D85">
            <w:pPr>
              <w:rPr>
                <w:b/>
              </w:rPr>
            </w:pPr>
            <w:r>
              <w:rPr>
                <w:b/>
              </w:rPr>
              <w:lastRenderedPageBreak/>
              <w:t xml:space="preserve">2.3.3.4 </w:t>
            </w:r>
            <w:proofErr w:type="spellStart"/>
            <w:r w:rsidRPr="00A66397">
              <w:rPr>
                <w:b/>
              </w:rPr>
              <w:t>Panelkort</w:t>
            </w:r>
            <w:proofErr w:type="spellEnd"/>
          </w:p>
        </w:tc>
        <w:tc>
          <w:tcPr>
            <w:tcW w:w="1178" w:type="dxa"/>
          </w:tcPr>
          <w:p w14:paraId="7568CAD6" w14:textId="77777777" w:rsidR="00374D85" w:rsidRDefault="00374D85" w:rsidP="00374D85">
            <w:pPr>
              <w:pStyle w:val="TableParagraph"/>
            </w:pPr>
          </w:p>
        </w:tc>
        <w:tc>
          <w:tcPr>
            <w:tcW w:w="1109" w:type="dxa"/>
          </w:tcPr>
          <w:p w14:paraId="503A6362" w14:textId="77777777" w:rsidR="00374D85" w:rsidRDefault="00374D85" w:rsidP="00374D85">
            <w:pPr>
              <w:pStyle w:val="TableParagraph"/>
            </w:pPr>
          </w:p>
        </w:tc>
        <w:tc>
          <w:tcPr>
            <w:tcW w:w="2815" w:type="dxa"/>
          </w:tcPr>
          <w:p w14:paraId="6B039951" w14:textId="77777777" w:rsidR="00374D85" w:rsidRDefault="00374D85" w:rsidP="00374D85">
            <w:pPr>
              <w:pStyle w:val="TableParagraph"/>
              <w:ind w:left="56"/>
            </w:pPr>
          </w:p>
        </w:tc>
        <w:tc>
          <w:tcPr>
            <w:tcW w:w="4940" w:type="dxa"/>
          </w:tcPr>
          <w:p w14:paraId="041D95CA" w14:textId="77777777" w:rsidR="00374D85" w:rsidRDefault="00374D85" w:rsidP="00374D85">
            <w:pPr>
              <w:pStyle w:val="TableParagraph"/>
            </w:pPr>
          </w:p>
        </w:tc>
      </w:tr>
      <w:tr w:rsidR="00374D85" w:rsidRPr="00253258" w14:paraId="29DFF62F" w14:textId="77777777" w:rsidTr="007817E3">
        <w:trPr>
          <w:trHeight w:val="409"/>
        </w:trPr>
        <w:tc>
          <w:tcPr>
            <w:tcW w:w="3936" w:type="dxa"/>
          </w:tcPr>
          <w:p w14:paraId="3AA1C464" w14:textId="36EEE20B" w:rsidR="00374D85" w:rsidRPr="0041247D" w:rsidRDefault="00374D85" w:rsidP="00374D85">
            <w:pPr>
              <w:ind w:left="186"/>
              <w:rPr>
                <w:lang w:val="sv-SE"/>
              </w:rPr>
            </w:pPr>
            <w:r w:rsidRPr="0041247D">
              <w:rPr>
                <w:lang w:val="sv-SE"/>
              </w:rPr>
              <w:t>En förteckning över termineringar i en ODF ska finnas.</w:t>
            </w:r>
          </w:p>
          <w:p w14:paraId="056289F4" w14:textId="77777777" w:rsidR="00374D85" w:rsidRPr="0041247D" w:rsidRDefault="00374D85" w:rsidP="00374D85">
            <w:pPr>
              <w:ind w:left="186"/>
              <w:rPr>
                <w:lang w:val="sv-SE"/>
              </w:rPr>
            </w:pPr>
          </w:p>
          <w:p w14:paraId="75E6EBBE" w14:textId="7F90AC4C" w:rsidR="00374D85" w:rsidRDefault="00374D85" w:rsidP="00374D85">
            <w:pPr>
              <w:ind w:left="186"/>
              <w:rPr>
                <w:lang w:val="sv-SE"/>
              </w:rPr>
            </w:pPr>
            <w:r w:rsidRPr="0041247D">
              <w:rPr>
                <w:lang w:val="sv-SE"/>
              </w:rPr>
              <w:t>Panelkortet ska innehålla information om fibrers position i ODF-stativ och ODF-panel samt information var optokabelns andra ände är terminerad. Den ska även innehålla information om var en kopplingskabel på en viss position är ansluten och information om förbindelsen.</w:t>
            </w:r>
          </w:p>
          <w:p w14:paraId="6C2EE787" w14:textId="5E751310" w:rsidR="001D7F5A" w:rsidRPr="001D7F5A" w:rsidRDefault="001D7F5A" w:rsidP="00374D85">
            <w:pPr>
              <w:ind w:left="186"/>
              <w:rPr>
                <w:i/>
                <w:iCs/>
                <w:lang w:val="sv-SE"/>
              </w:rPr>
            </w:pPr>
            <w:r w:rsidRPr="001D7F5A">
              <w:rPr>
                <w:i/>
                <w:iCs/>
                <w:color w:val="0070C0"/>
                <w:lang w:val="sv-SE"/>
              </w:rPr>
              <w:t xml:space="preserve">SJVSF 2016:19 Bilaga 6 </w:t>
            </w:r>
            <w:r w:rsidRPr="001D7F5A">
              <w:rPr>
                <w:i/>
                <w:iCs/>
                <w:color w:val="0070C0"/>
                <w:lang w:val="sv-SE"/>
              </w:rPr>
              <w:br/>
              <w:t>Kap 2 Fibernät pkt 2.1 Nätdesign</w:t>
            </w:r>
          </w:p>
          <w:p w14:paraId="46F31914" w14:textId="0F86FD99" w:rsidR="00374D85" w:rsidRPr="0041247D" w:rsidRDefault="00374D85" w:rsidP="00374D85">
            <w:pPr>
              <w:ind w:left="186"/>
              <w:rPr>
                <w:lang w:val="sv-SE"/>
              </w:rPr>
            </w:pPr>
          </w:p>
        </w:tc>
        <w:tc>
          <w:tcPr>
            <w:tcW w:w="1178" w:type="dxa"/>
          </w:tcPr>
          <w:p w14:paraId="7715FE70" w14:textId="77777777" w:rsidR="00374D85" w:rsidRPr="0041247D" w:rsidRDefault="00374D85" w:rsidP="00374D85">
            <w:pPr>
              <w:pStyle w:val="TableParagraph"/>
              <w:rPr>
                <w:lang w:val="sv-SE"/>
              </w:rPr>
            </w:pPr>
          </w:p>
        </w:tc>
        <w:tc>
          <w:tcPr>
            <w:tcW w:w="1109" w:type="dxa"/>
          </w:tcPr>
          <w:p w14:paraId="21CEF74A" w14:textId="77777777" w:rsidR="00374D85" w:rsidRPr="0041247D" w:rsidRDefault="00374D85" w:rsidP="00374D85">
            <w:pPr>
              <w:pStyle w:val="TableParagraph"/>
              <w:rPr>
                <w:lang w:val="sv-SE"/>
              </w:rPr>
            </w:pPr>
          </w:p>
        </w:tc>
        <w:tc>
          <w:tcPr>
            <w:tcW w:w="2815" w:type="dxa"/>
          </w:tcPr>
          <w:p w14:paraId="1BF19B3D" w14:textId="6C3F938E" w:rsidR="00374D85" w:rsidRDefault="001D7F5A" w:rsidP="00374D85">
            <w:pPr>
              <w:pStyle w:val="TableParagraph"/>
              <w:ind w:left="56"/>
            </w:pPr>
            <w:r>
              <w:rPr>
                <w:color w:val="0070C0"/>
              </w:rPr>
              <w:t>S</w:t>
            </w:r>
            <w:r w:rsidR="00374D85" w:rsidRPr="000E7053">
              <w:rPr>
                <w:color w:val="0070C0"/>
              </w:rPr>
              <w:t xml:space="preserve">JV. </w:t>
            </w:r>
            <w:proofErr w:type="spellStart"/>
            <w:r w:rsidR="00374D85" w:rsidRPr="000E7053">
              <w:rPr>
                <w:color w:val="0070C0"/>
              </w:rPr>
              <w:t>Intygas</w:t>
            </w:r>
            <w:proofErr w:type="spellEnd"/>
            <w:r w:rsidR="00374D85" w:rsidRPr="000E7053">
              <w:rPr>
                <w:color w:val="0070C0"/>
              </w:rPr>
              <w:t xml:space="preserve"> av </w:t>
            </w:r>
            <w:proofErr w:type="spellStart"/>
            <w:r w:rsidR="00374D85" w:rsidRPr="000E7053">
              <w:rPr>
                <w:color w:val="0070C0"/>
              </w:rPr>
              <w:t>besiktningsman</w:t>
            </w:r>
            <w:proofErr w:type="spellEnd"/>
          </w:p>
        </w:tc>
        <w:tc>
          <w:tcPr>
            <w:tcW w:w="4940" w:type="dxa"/>
          </w:tcPr>
          <w:p w14:paraId="1EDD4655" w14:textId="5949CED5" w:rsidR="00374D85" w:rsidRPr="0041247D" w:rsidRDefault="00374D85" w:rsidP="00374D85">
            <w:pPr>
              <w:pStyle w:val="TableParagraph"/>
              <w:rPr>
                <w:lang w:val="sv-SE"/>
              </w:rPr>
            </w:pPr>
          </w:p>
        </w:tc>
      </w:tr>
      <w:tr w:rsidR="00374D85" w14:paraId="5CE44D6B" w14:textId="77777777" w:rsidTr="007817E3">
        <w:trPr>
          <w:trHeight w:val="409"/>
        </w:trPr>
        <w:tc>
          <w:tcPr>
            <w:tcW w:w="3936" w:type="dxa"/>
          </w:tcPr>
          <w:p w14:paraId="261FDA8E" w14:textId="25254070" w:rsidR="00374D85" w:rsidRPr="00896CBF" w:rsidRDefault="00374D85" w:rsidP="00374D85">
            <w:pPr>
              <w:ind w:left="186"/>
              <w:rPr>
                <w:b/>
              </w:rPr>
            </w:pPr>
            <w:r w:rsidRPr="00E609BB">
              <w:rPr>
                <w:b/>
              </w:rPr>
              <w:t xml:space="preserve">2.3.3.5 </w:t>
            </w:r>
            <w:proofErr w:type="spellStart"/>
            <w:r w:rsidRPr="00E609BB">
              <w:rPr>
                <w:b/>
              </w:rPr>
              <w:t>Mätprotokoll</w:t>
            </w:r>
            <w:proofErr w:type="spellEnd"/>
          </w:p>
        </w:tc>
        <w:tc>
          <w:tcPr>
            <w:tcW w:w="1178" w:type="dxa"/>
          </w:tcPr>
          <w:p w14:paraId="2F104BDC" w14:textId="77777777" w:rsidR="00374D85" w:rsidRDefault="00374D85" w:rsidP="00374D85">
            <w:pPr>
              <w:pStyle w:val="TableParagraph"/>
            </w:pPr>
          </w:p>
        </w:tc>
        <w:tc>
          <w:tcPr>
            <w:tcW w:w="1109" w:type="dxa"/>
          </w:tcPr>
          <w:p w14:paraId="1F3AFB55" w14:textId="77777777" w:rsidR="00374D85" w:rsidRDefault="00374D85" w:rsidP="00374D85">
            <w:pPr>
              <w:pStyle w:val="TableParagraph"/>
            </w:pPr>
          </w:p>
        </w:tc>
        <w:tc>
          <w:tcPr>
            <w:tcW w:w="2815" w:type="dxa"/>
          </w:tcPr>
          <w:p w14:paraId="34C8BF80" w14:textId="77777777" w:rsidR="00374D85" w:rsidRDefault="00374D85" w:rsidP="00374D85">
            <w:pPr>
              <w:pStyle w:val="TableParagraph"/>
              <w:ind w:left="56"/>
            </w:pPr>
          </w:p>
        </w:tc>
        <w:tc>
          <w:tcPr>
            <w:tcW w:w="4940" w:type="dxa"/>
          </w:tcPr>
          <w:p w14:paraId="14676041" w14:textId="77777777" w:rsidR="00374D85" w:rsidRDefault="00374D85" w:rsidP="00374D85">
            <w:pPr>
              <w:pStyle w:val="TableParagraph"/>
            </w:pPr>
          </w:p>
        </w:tc>
      </w:tr>
      <w:tr w:rsidR="00374D85" w:rsidRPr="00253258" w14:paraId="4D834C71" w14:textId="77777777" w:rsidTr="00987505">
        <w:trPr>
          <w:trHeight w:val="409"/>
        </w:trPr>
        <w:tc>
          <w:tcPr>
            <w:tcW w:w="3936" w:type="dxa"/>
            <w:vAlign w:val="center"/>
          </w:tcPr>
          <w:p w14:paraId="5CE836EE" w14:textId="41E83329" w:rsidR="00374D85" w:rsidRPr="0041247D" w:rsidRDefault="00374D85" w:rsidP="00374D85">
            <w:pPr>
              <w:ind w:left="186"/>
              <w:rPr>
                <w:color w:val="000000" w:themeColor="text1"/>
                <w:lang w:val="sv-SE"/>
              </w:rPr>
            </w:pPr>
            <w:r w:rsidRPr="0041247D">
              <w:rPr>
                <w:color w:val="000000" w:themeColor="text1"/>
                <w:lang w:val="sv-SE"/>
              </w:rPr>
              <w:t>Mätprotokoll från leveransmätningen ska innehålla uppgifter om:</w:t>
            </w:r>
          </w:p>
          <w:p w14:paraId="04CB68E0" w14:textId="77777777" w:rsidR="00374D85" w:rsidRPr="008C28E6" w:rsidRDefault="00374D85" w:rsidP="00374D85">
            <w:pPr>
              <w:pStyle w:val="Liststycke"/>
              <w:numPr>
                <w:ilvl w:val="0"/>
                <w:numId w:val="28"/>
              </w:numPr>
              <w:ind w:left="611"/>
              <w:rPr>
                <w:color w:val="000000" w:themeColor="text1"/>
                <w:sz w:val="20"/>
                <w:szCs w:val="20"/>
                <w:lang w:val="sv-SE"/>
              </w:rPr>
            </w:pPr>
            <w:r w:rsidRPr="008C28E6">
              <w:rPr>
                <w:color w:val="000000" w:themeColor="text1"/>
                <w:sz w:val="20"/>
                <w:szCs w:val="20"/>
                <w:lang w:val="sv-SE"/>
              </w:rPr>
              <w:t>vilken typ av mätmetod som använts</w:t>
            </w:r>
          </w:p>
          <w:p w14:paraId="5A7DA5AD" w14:textId="2FDD0EF1" w:rsidR="00374D85" w:rsidRPr="008C28E6" w:rsidRDefault="00374D85" w:rsidP="00374D85">
            <w:pPr>
              <w:pStyle w:val="Liststycke"/>
              <w:numPr>
                <w:ilvl w:val="0"/>
                <w:numId w:val="28"/>
              </w:numPr>
              <w:ind w:left="611"/>
              <w:rPr>
                <w:color w:val="000000" w:themeColor="text1"/>
                <w:sz w:val="20"/>
                <w:szCs w:val="20"/>
                <w:lang w:val="sv-SE"/>
              </w:rPr>
            </w:pPr>
            <w:r w:rsidRPr="008C28E6">
              <w:rPr>
                <w:color w:val="000000" w:themeColor="text1"/>
                <w:sz w:val="20"/>
                <w:szCs w:val="20"/>
                <w:lang w:val="sv-SE"/>
              </w:rPr>
              <w:t>vilken typ av mätinstrument som använts.</w:t>
            </w:r>
          </w:p>
          <w:p w14:paraId="4E930D50" w14:textId="58838F3F" w:rsidR="00374D85" w:rsidRPr="007C3830" w:rsidRDefault="00374D85" w:rsidP="00374D85">
            <w:pPr>
              <w:pStyle w:val="Liststycke"/>
              <w:numPr>
                <w:ilvl w:val="0"/>
                <w:numId w:val="28"/>
              </w:numPr>
              <w:ind w:left="611"/>
              <w:rPr>
                <w:color w:val="000000" w:themeColor="text1"/>
                <w:sz w:val="20"/>
                <w:szCs w:val="20"/>
                <w:lang w:val="sv-SE"/>
              </w:rPr>
            </w:pPr>
            <w:r w:rsidRPr="007C3830">
              <w:rPr>
                <w:color w:val="000000" w:themeColor="text1"/>
                <w:sz w:val="20"/>
                <w:szCs w:val="20"/>
                <w:lang w:val="sv-SE"/>
              </w:rPr>
              <w:t>Instrumentets kalibreringsdatum</w:t>
            </w:r>
          </w:p>
          <w:p w14:paraId="248F2E1A" w14:textId="340960D4" w:rsidR="00374D85" w:rsidRPr="008C28E6" w:rsidRDefault="00374D85" w:rsidP="00374D85">
            <w:pPr>
              <w:pStyle w:val="Liststycke"/>
              <w:numPr>
                <w:ilvl w:val="0"/>
                <w:numId w:val="28"/>
              </w:numPr>
              <w:ind w:left="611"/>
              <w:rPr>
                <w:color w:val="000000" w:themeColor="text1"/>
                <w:sz w:val="20"/>
                <w:szCs w:val="20"/>
                <w:lang w:val="sv-SE"/>
              </w:rPr>
            </w:pPr>
            <w:r w:rsidRPr="008C28E6">
              <w:rPr>
                <w:color w:val="000000" w:themeColor="text1"/>
                <w:sz w:val="20"/>
                <w:szCs w:val="20"/>
                <w:lang w:val="sv-SE"/>
              </w:rPr>
              <w:t xml:space="preserve">vilken mätslinga </w:t>
            </w:r>
            <w:r w:rsidR="007C3830">
              <w:rPr>
                <w:color w:val="000000" w:themeColor="text1"/>
                <w:sz w:val="20"/>
                <w:szCs w:val="20"/>
                <w:lang w:val="sv-SE"/>
              </w:rPr>
              <w:t>(</w:t>
            </w:r>
            <w:proofErr w:type="spellStart"/>
            <w:r w:rsidR="007C3830">
              <w:rPr>
                <w:color w:val="000000" w:themeColor="text1"/>
                <w:sz w:val="20"/>
                <w:szCs w:val="20"/>
                <w:lang w:val="sv-SE"/>
              </w:rPr>
              <w:t>mätpuck</w:t>
            </w:r>
            <w:proofErr w:type="spellEnd"/>
            <w:r w:rsidR="007C3830">
              <w:rPr>
                <w:color w:val="000000" w:themeColor="text1"/>
                <w:sz w:val="20"/>
                <w:szCs w:val="20"/>
                <w:lang w:val="sv-SE"/>
              </w:rPr>
              <w:t xml:space="preserve">) </w:t>
            </w:r>
            <w:r w:rsidRPr="008C28E6">
              <w:rPr>
                <w:color w:val="000000" w:themeColor="text1"/>
                <w:sz w:val="20"/>
                <w:szCs w:val="20"/>
                <w:lang w:val="sv-SE"/>
              </w:rPr>
              <w:t>som använts vid OTDR-mätning</w:t>
            </w:r>
          </w:p>
          <w:p w14:paraId="2FFC049F" w14:textId="77777777" w:rsidR="00374D85" w:rsidRPr="008C28E6" w:rsidRDefault="00374D85" w:rsidP="00374D85">
            <w:pPr>
              <w:pStyle w:val="Liststycke"/>
              <w:numPr>
                <w:ilvl w:val="0"/>
                <w:numId w:val="28"/>
              </w:numPr>
              <w:ind w:left="611"/>
              <w:rPr>
                <w:color w:val="000000" w:themeColor="text1"/>
                <w:sz w:val="20"/>
                <w:szCs w:val="20"/>
              </w:rPr>
            </w:pPr>
            <w:proofErr w:type="spellStart"/>
            <w:r w:rsidRPr="008C28E6">
              <w:rPr>
                <w:color w:val="000000" w:themeColor="text1"/>
                <w:sz w:val="20"/>
                <w:szCs w:val="20"/>
              </w:rPr>
              <w:t>vilken</w:t>
            </w:r>
            <w:proofErr w:type="spellEnd"/>
            <w:r w:rsidRPr="008C28E6">
              <w:rPr>
                <w:color w:val="000000" w:themeColor="text1"/>
                <w:sz w:val="20"/>
                <w:szCs w:val="20"/>
              </w:rPr>
              <w:t xml:space="preserve"> </w:t>
            </w:r>
            <w:proofErr w:type="spellStart"/>
            <w:r w:rsidRPr="008C28E6">
              <w:rPr>
                <w:color w:val="000000" w:themeColor="text1"/>
                <w:sz w:val="20"/>
                <w:szCs w:val="20"/>
              </w:rPr>
              <w:t>fibertyp</w:t>
            </w:r>
            <w:proofErr w:type="spellEnd"/>
            <w:r w:rsidRPr="008C28E6">
              <w:rPr>
                <w:color w:val="000000" w:themeColor="text1"/>
                <w:sz w:val="20"/>
                <w:szCs w:val="20"/>
              </w:rPr>
              <w:t xml:space="preserve"> </w:t>
            </w:r>
            <w:proofErr w:type="spellStart"/>
            <w:r w:rsidRPr="008C28E6">
              <w:rPr>
                <w:color w:val="000000" w:themeColor="text1"/>
                <w:sz w:val="20"/>
                <w:szCs w:val="20"/>
              </w:rPr>
              <w:t>som</w:t>
            </w:r>
            <w:proofErr w:type="spellEnd"/>
            <w:r w:rsidRPr="008C28E6">
              <w:rPr>
                <w:color w:val="000000" w:themeColor="text1"/>
                <w:sz w:val="20"/>
                <w:szCs w:val="20"/>
              </w:rPr>
              <w:t xml:space="preserve"> </w:t>
            </w:r>
            <w:proofErr w:type="spellStart"/>
            <w:r w:rsidRPr="008C28E6">
              <w:rPr>
                <w:color w:val="000000" w:themeColor="text1"/>
                <w:sz w:val="20"/>
                <w:szCs w:val="20"/>
              </w:rPr>
              <w:t>mätts</w:t>
            </w:r>
            <w:proofErr w:type="spellEnd"/>
            <w:r w:rsidRPr="008C28E6">
              <w:rPr>
                <w:color w:val="000000" w:themeColor="text1"/>
                <w:sz w:val="20"/>
                <w:szCs w:val="20"/>
              </w:rPr>
              <w:t xml:space="preserve"> </w:t>
            </w:r>
            <w:proofErr w:type="spellStart"/>
            <w:r w:rsidRPr="008C28E6">
              <w:rPr>
                <w:color w:val="000000" w:themeColor="text1"/>
                <w:sz w:val="20"/>
                <w:szCs w:val="20"/>
              </w:rPr>
              <w:t>upp</w:t>
            </w:r>
            <w:proofErr w:type="spellEnd"/>
            <w:r w:rsidRPr="008C28E6">
              <w:rPr>
                <w:color w:val="000000" w:themeColor="text1"/>
                <w:sz w:val="20"/>
                <w:szCs w:val="20"/>
              </w:rPr>
              <w:t xml:space="preserve"> </w:t>
            </w:r>
          </w:p>
          <w:p w14:paraId="452237F3" w14:textId="77777777" w:rsidR="00374D85" w:rsidRPr="008C28E6" w:rsidRDefault="00374D85" w:rsidP="00374D85">
            <w:pPr>
              <w:pStyle w:val="Liststycke"/>
              <w:numPr>
                <w:ilvl w:val="0"/>
                <w:numId w:val="28"/>
              </w:numPr>
              <w:ind w:left="611"/>
              <w:rPr>
                <w:color w:val="000000" w:themeColor="text1"/>
                <w:sz w:val="20"/>
                <w:szCs w:val="20"/>
              </w:rPr>
            </w:pPr>
            <w:r w:rsidRPr="008C28E6">
              <w:rPr>
                <w:color w:val="000000" w:themeColor="text1"/>
                <w:sz w:val="20"/>
                <w:szCs w:val="20"/>
              </w:rPr>
              <w:t xml:space="preserve">var </w:t>
            </w:r>
            <w:proofErr w:type="spellStart"/>
            <w:r w:rsidRPr="008C28E6">
              <w:rPr>
                <w:color w:val="000000" w:themeColor="text1"/>
                <w:sz w:val="20"/>
                <w:szCs w:val="20"/>
              </w:rPr>
              <w:t>fiberns</w:t>
            </w:r>
            <w:proofErr w:type="spellEnd"/>
            <w:r w:rsidRPr="008C28E6">
              <w:rPr>
                <w:color w:val="000000" w:themeColor="text1"/>
                <w:sz w:val="20"/>
                <w:szCs w:val="20"/>
              </w:rPr>
              <w:t xml:space="preserve"> </w:t>
            </w:r>
            <w:proofErr w:type="spellStart"/>
            <w:r w:rsidRPr="008C28E6">
              <w:rPr>
                <w:color w:val="000000" w:themeColor="text1"/>
                <w:sz w:val="20"/>
                <w:szCs w:val="20"/>
              </w:rPr>
              <w:t>termineringspunkter</w:t>
            </w:r>
            <w:proofErr w:type="spellEnd"/>
            <w:r w:rsidRPr="008C28E6">
              <w:rPr>
                <w:color w:val="000000" w:themeColor="text1"/>
                <w:sz w:val="20"/>
                <w:szCs w:val="20"/>
              </w:rPr>
              <w:t xml:space="preserve"> finns </w:t>
            </w:r>
          </w:p>
          <w:p w14:paraId="36A3C8F4" w14:textId="77777777" w:rsidR="00374D85" w:rsidRPr="008C28E6" w:rsidRDefault="00374D85" w:rsidP="00374D85">
            <w:pPr>
              <w:pStyle w:val="Liststycke"/>
              <w:numPr>
                <w:ilvl w:val="0"/>
                <w:numId w:val="28"/>
              </w:numPr>
              <w:ind w:left="611"/>
              <w:rPr>
                <w:color w:val="000000" w:themeColor="text1"/>
                <w:sz w:val="20"/>
                <w:szCs w:val="20"/>
              </w:rPr>
            </w:pPr>
            <w:proofErr w:type="spellStart"/>
            <w:r w:rsidRPr="008C28E6">
              <w:rPr>
                <w:color w:val="000000" w:themeColor="text1"/>
                <w:sz w:val="20"/>
                <w:szCs w:val="20"/>
              </w:rPr>
              <w:t>vem</w:t>
            </w:r>
            <w:proofErr w:type="spellEnd"/>
            <w:r w:rsidRPr="008C28E6">
              <w:rPr>
                <w:color w:val="000000" w:themeColor="text1"/>
                <w:sz w:val="20"/>
                <w:szCs w:val="20"/>
              </w:rPr>
              <w:t xml:space="preserve"> </w:t>
            </w:r>
            <w:proofErr w:type="spellStart"/>
            <w:r w:rsidRPr="008C28E6">
              <w:rPr>
                <w:color w:val="000000" w:themeColor="text1"/>
                <w:sz w:val="20"/>
                <w:szCs w:val="20"/>
              </w:rPr>
              <w:t>som</w:t>
            </w:r>
            <w:proofErr w:type="spellEnd"/>
            <w:r w:rsidRPr="008C28E6">
              <w:rPr>
                <w:color w:val="000000" w:themeColor="text1"/>
                <w:sz w:val="20"/>
                <w:szCs w:val="20"/>
              </w:rPr>
              <w:t xml:space="preserve"> </w:t>
            </w:r>
            <w:proofErr w:type="spellStart"/>
            <w:r w:rsidRPr="008C28E6">
              <w:rPr>
                <w:color w:val="000000" w:themeColor="text1"/>
                <w:sz w:val="20"/>
                <w:szCs w:val="20"/>
              </w:rPr>
              <w:t>utfört</w:t>
            </w:r>
            <w:proofErr w:type="spellEnd"/>
            <w:r w:rsidRPr="008C28E6">
              <w:rPr>
                <w:color w:val="000000" w:themeColor="text1"/>
                <w:sz w:val="20"/>
                <w:szCs w:val="20"/>
              </w:rPr>
              <w:t xml:space="preserve"> </w:t>
            </w:r>
            <w:proofErr w:type="spellStart"/>
            <w:r w:rsidRPr="008C28E6">
              <w:rPr>
                <w:color w:val="000000" w:themeColor="text1"/>
                <w:sz w:val="20"/>
                <w:szCs w:val="20"/>
              </w:rPr>
              <w:t>mätningen</w:t>
            </w:r>
            <w:proofErr w:type="spellEnd"/>
          </w:p>
          <w:p w14:paraId="1230D2F3" w14:textId="77777777" w:rsidR="00374D85" w:rsidRDefault="00374D85" w:rsidP="00374D85">
            <w:pPr>
              <w:pStyle w:val="Liststycke"/>
              <w:ind w:left="611" w:firstLine="0"/>
              <w:rPr>
                <w:color w:val="0070C0"/>
              </w:rPr>
            </w:pPr>
          </w:p>
          <w:p w14:paraId="76197084" w14:textId="77777777" w:rsidR="001D7F5A" w:rsidRPr="001D7F5A" w:rsidRDefault="001D7F5A" w:rsidP="001D7F5A">
            <w:pPr>
              <w:pStyle w:val="TableParagraph"/>
              <w:ind w:left="181"/>
              <w:rPr>
                <w:i/>
                <w:iCs/>
                <w:color w:val="0070C0"/>
                <w:lang w:val="sv-SE"/>
              </w:rPr>
            </w:pPr>
            <w:r w:rsidRPr="001D7F5A">
              <w:rPr>
                <w:i/>
                <w:iCs/>
                <w:color w:val="0070C0"/>
                <w:lang w:val="sv-SE"/>
              </w:rPr>
              <w:t xml:space="preserve">SJVSF 2016:19 Bilaga 6 </w:t>
            </w:r>
            <w:r w:rsidRPr="001D7F5A">
              <w:rPr>
                <w:i/>
                <w:iCs/>
                <w:color w:val="0070C0"/>
                <w:lang w:val="sv-SE"/>
              </w:rPr>
              <w:br/>
              <w:t>Kap 2 Fibernät pkt 2.2 Leveransmätning</w:t>
            </w:r>
          </w:p>
          <w:p w14:paraId="49D3D57F" w14:textId="77777777" w:rsidR="001D7F5A" w:rsidRPr="00A42603" w:rsidRDefault="001D7F5A" w:rsidP="00374D85">
            <w:pPr>
              <w:pStyle w:val="Liststycke"/>
              <w:ind w:left="611" w:firstLine="0"/>
              <w:rPr>
                <w:color w:val="0070C0"/>
                <w:lang w:val="sv-SE"/>
              </w:rPr>
            </w:pPr>
          </w:p>
          <w:p w14:paraId="211E3937" w14:textId="0DBA9431" w:rsidR="00134323" w:rsidRPr="00A42603" w:rsidRDefault="00134323" w:rsidP="00374D85">
            <w:pPr>
              <w:pStyle w:val="Liststycke"/>
              <w:ind w:left="611" w:firstLine="0"/>
              <w:rPr>
                <w:color w:val="0070C0"/>
                <w:lang w:val="sv-SE"/>
              </w:rPr>
            </w:pPr>
          </w:p>
        </w:tc>
        <w:tc>
          <w:tcPr>
            <w:tcW w:w="1178" w:type="dxa"/>
          </w:tcPr>
          <w:p w14:paraId="1F85BCA3" w14:textId="77777777" w:rsidR="00374D85" w:rsidRPr="00A42603" w:rsidRDefault="00374D85" w:rsidP="00374D85">
            <w:pPr>
              <w:pStyle w:val="TableParagraph"/>
              <w:rPr>
                <w:lang w:val="sv-SE"/>
              </w:rPr>
            </w:pPr>
          </w:p>
        </w:tc>
        <w:tc>
          <w:tcPr>
            <w:tcW w:w="1109" w:type="dxa"/>
          </w:tcPr>
          <w:p w14:paraId="68A281E5" w14:textId="77777777" w:rsidR="00374D85" w:rsidRPr="00A42603" w:rsidRDefault="00374D85" w:rsidP="00374D85">
            <w:pPr>
              <w:pStyle w:val="TableParagraph"/>
              <w:rPr>
                <w:lang w:val="sv-SE"/>
              </w:rPr>
            </w:pPr>
          </w:p>
        </w:tc>
        <w:tc>
          <w:tcPr>
            <w:tcW w:w="2815" w:type="dxa"/>
          </w:tcPr>
          <w:p w14:paraId="3D5E0F60" w14:textId="11E767A2" w:rsidR="00374D85" w:rsidRPr="001F08A3" w:rsidRDefault="00374D85" w:rsidP="00374D85">
            <w:pPr>
              <w:pStyle w:val="TableParagraph"/>
              <w:ind w:left="56"/>
              <w:rPr>
                <w:color w:val="4F81BD" w:themeColor="accent1"/>
              </w:rPr>
            </w:pPr>
            <w:r>
              <w:rPr>
                <w:color w:val="4F81BD" w:themeColor="accent1"/>
              </w:rPr>
              <w:t>S</w:t>
            </w:r>
            <w:r w:rsidRPr="001F08A3">
              <w:rPr>
                <w:color w:val="4F81BD" w:themeColor="accent1"/>
              </w:rPr>
              <w:t xml:space="preserve">JV. </w:t>
            </w:r>
            <w:proofErr w:type="spellStart"/>
            <w:r w:rsidRPr="001F08A3">
              <w:rPr>
                <w:color w:val="4F81BD" w:themeColor="accent1"/>
              </w:rPr>
              <w:t>Intygas</w:t>
            </w:r>
            <w:proofErr w:type="spellEnd"/>
            <w:r w:rsidRPr="001F08A3">
              <w:rPr>
                <w:color w:val="4F81BD" w:themeColor="accent1"/>
              </w:rPr>
              <w:t xml:space="preserve"> av </w:t>
            </w:r>
            <w:proofErr w:type="spellStart"/>
            <w:r w:rsidRPr="001F08A3">
              <w:rPr>
                <w:color w:val="4F81BD" w:themeColor="accent1"/>
              </w:rPr>
              <w:t>besiktningsman</w:t>
            </w:r>
            <w:proofErr w:type="spellEnd"/>
          </w:p>
        </w:tc>
        <w:tc>
          <w:tcPr>
            <w:tcW w:w="4940" w:type="dxa"/>
          </w:tcPr>
          <w:p w14:paraId="16FF33D5" w14:textId="77777777" w:rsidR="00374D85" w:rsidRDefault="00374D85" w:rsidP="00374D85">
            <w:pPr>
              <w:pStyle w:val="TableParagraph"/>
              <w:rPr>
                <w:color w:val="0070C0"/>
                <w:lang w:val="sv-SE"/>
              </w:rPr>
            </w:pPr>
          </w:p>
          <w:p w14:paraId="5C809FE7" w14:textId="2CC1845A" w:rsidR="00374D85" w:rsidRPr="0041247D" w:rsidRDefault="00374D85" w:rsidP="00374D85">
            <w:pPr>
              <w:pStyle w:val="TableParagraph"/>
              <w:rPr>
                <w:lang w:val="sv-SE"/>
              </w:rPr>
            </w:pPr>
          </w:p>
        </w:tc>
      </w:tr>
      <w:tr w:rsidR="00374D85" w:rsidRPr="006E59C0" w14:paraId="6EC6B652" w14:textId="77777777" w:rsidTr="00987505">
        <w:trPr>
          <w:trHeight w:val="409"/>
        </w:trPr>
        <w:tc>
          <w:tcPr>
            <w:tcW w:w="3936" w:type="dxa"/>
            <w:vAlign w:val="center"/>
          </w:tcPr>
          <w:p w14:paraId="6EE3191F" w14:textId="66D471F7" w:rsidR="00374D85" w:rsidRPr="0041247D" w:rsidRDefault="00374D85" w:rsidP="00374D85">
            <w:pPr>
              <w:ind w:left="186"/>
              <w:rPr>
                <w:color w:val="FF0000"/>
                <w:lang w:val="sv-SE"/>
              </w:rPr>
            </w:pPr>
            <w:r w:rsidRPr="00561EC0">
              <w:rPr>
                <w:lang w:val="sv-SE"/>
              </w:rPr>
              <w:lastRenderedPageBreak/>
              <w:t>Programvara för att läsa mätresultaten ska ingå i dokumentationen</w:t>
            </w:r>
            <w:r w:rsidR="007C3830" w:rsidRPr="00561EC0">
              <w:rPr>
                <w:lang w:val="sv-SE"/>
              </w:rPr>
              <w:t>.</w:t>
            </w:r>
          </w:p>
        </w:tc>
        <w:tc>
          <w:tcPr>
            <w:tcW w:w="1178" w:type="dxa"/>
          </w:tcPr>
          <w:p w14:paraId="1947ADBB" w14:textId="77777777" w:rsidR="00374D85" w:rsidRPr="0041247D" w:rsidRDefault="00374D85" w:rsidP="00374D85">
            <w:pPr>
              <w:pStyle w:val="TableParagraph"/>
              <w:rPr>
                <w:lang w:val="sv-SE"/>
              </w:rPr>
            </w:pPr>
          </w:p>
        </w:tc>
        <w:tc>
          <w:tcPr>
            <w:tcW w:w="1109" w:type="dxa"/>
          </w:tcPr>
          <w:p w14:paraId="6DE08EF6" w14:textId="77777777" w:rsidR="00374D85" w:rsidRPr="0041247D" w:rsidRDefault="00374D85" w:rsidP="00374D85">
            <w:pPr>
              <w:pStyle w:val="TableParagraph"/>
              <w:rPr>
                <w:lang w:val="sv-SE"/>
              </w:rPr>
            </w:pPr>
          </w:p>
        </w:tc>
        <w:tc>
          <w:tcPr>
            <w:tcW w:w="2815" w:type="dxa"/>
          </w:tcPr>
          <w:p w14:paraId="5AD95DC4" w14:textId="77777777" w:rsidR="00374D85" w:rsidRPr="0041247D" w:rsidRDefault="00374D85" w:rsidP="00374D85">
            <w:pPr>
              <w:pStyle w:val="TableParagraph"/>
              <w:ind w:left="56"/>
              <w:rPr>
                <w:lang w:val="sv-SE"/>
              </w:rPr>
            </w:pPr>
          </w:p>
        </w:tc>
        <w:tc>
          <w:tcPr>
            <w:tcW w:w="4940" w:type="dxa"/>
          </w:tcPr>
          <w:p w14:paraId="5FEEFF58" w14:textId="77777777" w:rsidR="00374D85" w:rsidRPr="0041247D" w:rsidRDefault="00374D85" w:rsidP="00374D85">
            <w:pPr>
              <w:pStyle w:val="TableParagraph"/>
              <w:rPr>
                <w:lang w:val="sv-SE"/>
              </w:rPr>
            </w:pPr>
          </w:p>
        </w:tc>
      </w:tr>
      <w:tr w:rsidR="00374D85" w14:paraId="7A82D3A8" w14:textId="77777777" w:rsidTr="007817E3">
        <w:trPr>
          <w:trHeight w:val="409"/>
        </w:trPr>
        <w:tc>
          <w:tcPr>
            <w:tcW w:w="3936" w:type="dxa"/>
          </w:tcPr>
          <w:p w14:paraId="2384DB3D" w14:textId="1531410E" w:rsidR="00374D85" w:rsidRPr="00896CBF" w:rsidRDefault="00374D85" w:rsidP="00374D85">
            <w:pPr>
              <w:ind w:left="186"/>
              <w:rPr>
                <w:b/>
              </w:rPr>
            </w:pPr>
            <w:r w:rsidRPr="00E609BB">
              <w:rPr>
                <w:b/>
              </w:rPr>
              <w:t>2.3.4 Site och</w:t>
            </w:r>
            <w:r w:rsidRPr="00E609BB">
              <w:rPr>
                <w:b/>
                <w:spacing w:val="-3"/>
              </w:rPr>
              <w:t xml:space="preserve"> </w:t>
            </w:r>
            <w:r w:rsidRPr="00E609BB">
              <w:rPr>
                <w:b/>
              </w:rPr>
              <w:t>nod</w:t>
            </w:r>
          </w:p>
        </w:tc>
        <w:tc>
          <w:tcPr>
            <w:tcW w:w="1178" w:type="dxa"/>
          </w:tcPr>
          <w:p w14:paraId="3ADB6CB5" w14:textId="77777777" w:rsidR="00374D85" w:rsidRDefault="00374D85" w:rsidP="00374D85">
            <w:pPr>
              <w:pStyle w:val="TableParagraph"/>
            </w:pPr>
          </w:p>
        </w:tc>
        <w:tc>
          <w:tcPr>
            <w:tcW w:w="1109" w:type="dxa"/>
          </w:tcPr>
          <w:p w14:paraId="0EE6226A" w14:textId="77777777" w:rsidR="00374D85" w:rsidRDefault="00374D85" w:rsidP="00374D85">
            <w:pPr>
              <w:pStyle w:val="TableParagraph"/>
            </w:pPr>
          </w:p>
        </w:tc>
        <w:tc>
          <w:tcPr>
            <w:tcW w:w="2815" w:type="dxa"/>
          </w:tcPr>
          <w:p w14:paraId="2DC2FB00" w14:textId="77777777" w:rsidR="00374D85" w:rsidRDefault="00374D85" w:rsidP="00374D85">
            <w:pPr>
              <w:pStyle w:val="TableParagraph"/>
              <w:ind w:left="56"/>
            </w:pPr>
          </w:p>
        </w:tc>
        <w:tc>
          <w:tcPr>
            <w:tcW w:w="4940" w:type="dxa"/>
          </w:tcPr>
          <w:p w14:paraId="2C23F536" w14:textId="77777777" w:rsidR="00374D85" w:rsidRDefault="00374D85" w:rsidP="00374D85">
            <w:pPr>
              <w:pStyle w:val="TableParagraph"/>
            </w:pPr>
          </w:p>
        </w:tc>
      </w:tr>
      <w:tr w:rsidR="00374D85" w14:paraId="0D3BCF85" w14:textId="77777777" w:rsidTr="007817E3">
        <w:trPr>
          <w:trHeight w:val="409"/>
        </w:trPr>
        <w:tc>
          <w:tcPr>
            <w:tcW w:w="3936" w:type="dxa"/>
          </w:tcPr>
          <w:p w14:paraId="56E44AC0" w14:textId="1D998237" w:rsidR="00374D85" w:rsidRPr="00896CBF" w:rsidRDefault="00374D85" w:rsidP="00374D85">
            <w:pPr>
              <w:ind w:left="186"/>
              <w:rPr>
                <w:b/>
              </w:rPr>
            </w:pPr>
            <w:r w:rsidRPr="00E609BB">
              <w:rPr>
                <w:b/>
              </w:rPr>
              <w:t xml:space="preserve">2.3.4.1 </w:t>
            </w:r>
            <w:proofErr w:type="spellStart"/>
            <w:r w:rsidRPr="00E609BB">
              <w:rPr>
                <w:b/>
              </w:rPr>
              <w:t>Stativdispositionsritning</w:t>
            </w:r>
            <w:proofErr w:type="spellEnd"/>
          </w:p>
        </w:tc>
        <w:tc>
          <w:tcPr>
            <w:tcW w:w="1178" w:type="dxa"/>
          </w:tcPr>
          <w:p w14:paraId="0F147C6C" w14:textId="77777777" w:rsidR="00374D85" w:rsidRDefault="00374D85" w:rsidP="00374D85">
            <w:pPr>
              <w:pStyle w:val="TableParagraph"/>
            </w:pPr>
          </w:p>
        </w:tc>
        <w:tc>
          <w:tcPr>
            <w:tcW w:w="1109" w:type="dxa"/>
          </w:tcPr>
          <w:p w14:paraId="1FF5F874" w14:textId="77777777" w:rsidR="00374D85" w:rsidRDefault="00374D85" w:rsidP="00374D85">
            <w:pPr>
              <w:pStyle w:val="TableParagraph"/>
            </w:pPr>
          </w:p>
        </w:tc>
        <w:tc>
          <w:tcPr>
            <w:tcW w:w="2815" w:type="dxa"/>
          </w:tcPr>
          <w:p w14:paraId="3A493CFA" w14:textId="77777777" w:rsidR="00374D85" w:rsidRDefault="00374D85" w:rsidP="00374D85">
            <w:pPr>
              <w:pStyle w:val="TableParagraph"/>
              <w:ind w:left="56"/>
            </w:pPr>
          </w:p>
        </w:tc>
        <w:tc>
          <w:tcPr>
            <w:tcW w:w="4940" w:type="dxa"/>
          </w:tcPr>
          <w:p w14:paraId="26B51D8F" w14:textId="77777777" w:rsidR="00374D85" w:rsidRDefault="00374D85" w:rsidP="00374D85">
            <w:pPr>
              <w:pStyle w:val="TableParagraph"/>
            </w:pPr>
          </w:p>
        </w:tc>
      </w:tr>
      <w:tr w:rsidR="00374D85" w14:paraId="283F083B" w14:textId="77777777" w:rsidTr="007817E3">
        <w:trPr>
          <w:trHeight w:val="409"/>
        </w:trPr>
        <w:tc>
          <w:tcPr>
            <w:tcW w:w="3936" w:type="dxa"/>
          </w:tcPr>
          <w:p w14:paraId="306451CA" w14:textId="5EB23DBB" w:rsidR="00561EC0" w:rsidRDefault="00374D85" w:rsidP="00134323">
            <w:pPr>
              <w:ind w:left="186"/>
            </w:pPr>
            <w:proofErr w:type="spellStart"/>
            <w:r>
              <w:t>Stativdispositionsritning</w:t>
            </w:r>
            <w:proofErr w:type="spellEnd"/>
            <w:r>
              <w:t xml:space="preserve"> ska </w:t>
            </w:r>
            <w:proofErr w:type="spellStart"/>
            <w:r>
              <w:t>finnas</w:t>
            </w:r>
            <w:proofErr w:type="spellEnd"/>
            <w:r>
              <w:t>.</w:t>
            </w:r>
          </w:p>
          <w:p w14:paraId="48F99555" w14:textId="5CF7FAFB" w:rsidR="00561EC0" w:rsidRDefault="00561EC0" w:rsidP="00374D85">
            <w:pPr>
              <w:ind w:left="186"/>
            </w:pPr>
          </w:p>
        </w:tc>
        <w:tc>
          <w:tcPr>
            <w:tcW w:w="1178" w:type="dxa"/>
          </w:tcPr>
          <w:p w14:paraId="29E2CC1A" w14:textId="77777777" w:rsidR="00374D85" w:rsidRDefault="00374D85" w:rsidP="00374D85">
            <w:pPr>
              <w:pStyle w:val="TableParagraph"/>
            </w:pPr>
          </w:p>
        </w:tc>
        <w:tc>
          <w:tcPr>
            <w:tcW w:w="1109" w:type="dxa"/>
          </w:tcPr>
          <w:p w14:paraId="7CBCBC56" w14:textId="77777777" w:rsidR="00374D85" w:rsidRDefault="00374D85" w:rsidP="00374D85">
            <w:pPr>
              <w:pStyle w:val="TableParagraph"/>
            </w:pPr>
          </w:p>
        </w:tc>
        <w:tc>
          <w:tcPr>
            <w:tcW w:w="2815" w:type="dxa"/>
          </w:tcPr>
          <w:p w14:paraId="6F92269A" w14:textId="77777777" w:rsidR="00374D85" w:rsidRDefault="00374D85" w:rsidP="00374D85">
            <w:pPr>
              <w:pStyle w:val="TableParagraph"/>
              <w:ind w:left="56"/>
            </w:pPr>
          </w:p>
        </w:tc>
        <w:tc>
          <w:tcPr>
            <w:tcW w:w="4940" w:type="dxa"/>
          </w:tcPr>
          <w:p w14:paraId="54DFC96C" w14:textId="77777777" w:rsidR="00374D85" w:rsidRDefault="00374D85" w:rsidP="00374D85">
            <w:pPr>
              <w:pStyle w:val="TableParagraph"/>
            </w:pPr>
          </w:p>
        </w:tc>
      </w:tr>
      <w:tr w:rsidR="00374D85" w14:paraId="48F74C0E" w14:textId="77777777" w:rsidTr="007817E3">
        <w:trPr>
          <w:trHeight w:val="409"/>
        </w:trPr>
        <w:tc>
          <w:tcPr>
            <w:tcW w:w="3936" w:type="dxa"/>
          </w:tcPr>
          <w:p w14:paraId="152B8AAA" w14:textId="77777777" w:rsidR="00374D85" w:rsidRPr="00E609BB" w:rsidRDefault="00374D85" w:rsidP="00374D85">
            <w:pPr>
              <w:ind w:left="186"/>
              <w:rPr>
                <w:b/>
              </w:rPr>
            </w:pPr>
            <w:r w:rsidRPr="00E609BB">
              <w:rPr>
                <w:b/>
              </w:rPr>
              <w:t xml:space="preserve">2.3.4.1 </w:t>
            </w:r>
            <w:proofErr w:type="spellStart"/>
            <w:r w:rsidRPr="00E609BB">
              <w:rPr>
                <w:b/>
              </w:rPr>
              <w:t>Tillträdesinformation</w:t>
            </w:r>
            <w:proofErr w:type="spellEnd"/>
          </w:p>
        </w:tc>
        <w:tc>
          <w:tcPr>
            <w:tcW w:w="1178" w:type="dxa"/>
          </w:tcPr>
          <w:p w14:paraId="42735D52" w14:textId="77777777" w:rsidR="00374D85" w:rsidRDefault="00374D85" w:rsidP="00374D85">
            <w:pPr>
              <w:pStyle w:val="TableParagraph"/>
            </w:pPr>
          </w:p>
        </w:tc>
        <w:tc>
          <w:tcPr>
            <w:tcW w:w="1109" w:type="dxa"/>
          </w:tcPr>
          <w:p w14:paraId="5ECFEA27" w14:textId="77777777" w:rsidR="00374D85" w:rsidRDefault="00374D85" w:rsidP="00374D85">
            <w:pPr>
              <w:pStyle w:val="TableParagraph"/>
            </w:pPr>
          </w:p>
        </w:tc>
        <w:tc>
          <w:tcPr>
            <w:tcW w:w="2815" w:type="dxa"/>
          </w:tcPr>
          <w:p w14:paraId="6956D26D" w14:textId="77777777" w:rsidR="00374D85" w:rsidRDefault="00374D85" w:rsidP="00374D85">
            <w:pPr>
              <w:pStyle w:val="TableParagraph"/>
              <w:ind w:left="56"/>
            </w:pPr>
          </w:p>
        </w:tc>
        <w:tc>
          <w:tcPr>
            <w:tcW w:w="4940" w:type="dxa"/>
          </w:tcPr>
          <w:p w14:paraId="42D38DE4" w14:textId="77777777" w:rsidR="00374D85" w:rsidRDefault="00374D85" w:rsidP="00374D85">
            <w:pPr>
              <w:pStyle w:val="TableParagraph"/>
            </w:pPr>
          </w:p>
        </w:tc>
      </w:tr>
      <w:tr w:rsidR="00374D85" w14:paraId="2681B2AC" w14:textId="77777777" w:rsidTr="007817E3">
        <w:trPr>
          <w:trHeight w:val="409"/>
        </w:trPr>
        <w:tc>
          <w:tcPr>
            <w:tcW w:w="3936" w:type="dxa"/>
          </w:tcPr>
          <w:p w14:paraId="522D81F6" w14:textId="77777777" w:rsidR="00374D85" w:rsidRPr="0041247D" w:rsidRDefault="00374D85" w:rsidP="00374D85">
            <w:pPr>
              <w:ind w:left="186"/>
              <w:rPr>
                <w:lang w:val="sv-SE"/>
              </w:rPr>
            </w:pPr>
            <w:r w:rsidRPr="0041247D">
              <w:rPr>
                <w:lang w:val="sv-SE"/>
              </w:rPr>
              <w:t>Tillträdesinformation ska finnas.</w:t>
            </w:r>
          </w:p>
          <w:p w14:paraId="34639F65" w14:textId="67E76F41" w:rsidR="001D7F5A" w:rsidRDefault="00374D85" w:rsidP="001D7F5A">
            <w:pPr>
              <w:ind w:left="186"/>
              <w:rPr>
                <w:lang w:val="sv-SE"/>
              </w:rPr>
            </w:pPr>
            <w:r w:rsidRPr="0041247D">
              <w:rPr>
                <w:lang w:val="sv-SE"/>
              </w:rPr>
              <w:t>Tillträdesinformationen är ett dokument som visar vägen fram till site eller nod (vägbeskrivning), var nycklar (passerkort, koder, portlås) finns och vilka nycklar som krävs samt vem som är ansvarig kontaktperson för siten eller noden.</w:t>
            </w:r>
          </w:p>
          <w:p w14:paraId="36DFA225" w14:textId="6CE6A8D2" w:rsidR="001D7F5A" w:rsidRPr="001D7F5A" w:rsidRDefault="001D7F5A" w:rsidP="00374D85">
            <w:pPr>
              <w:ind w:left="186"/>
              <w:rPr>
                <w:i/>
                <w:iCs/>
                <w:lang w:val="sv-SE"/>
              </w:rPr>
            </w:pPr>
            <w:r w:rsidRPr="001D7F5A">
              <w:rPr>
                <w:i/>
                <w:iCs/>
                <w:color w:val="0070C0"/>
              </w:rPr>
              <w:t xml:space="preserve">SJVSF 2016:19 Bilaga 6 </w:t>
            </w:r>
            <w:r w:rsidRPr="001D7F5A">
              <w:rPr>
                <w:i/>
                <w:iCs/>
                <w:color w:val="0070C0"/>
              </w:rPr>
              <w:br/>
            </w:r>
            <w:proofErr w:type="spellStart"/>
            <w:r w:rsidRPr="001D7F5A">
              <w:rPr>
                <w:i/>
                <w:iCs/>
                <w:color w:val="0070C0"/>
              </w:rPr>
              <w:t>Kap</w:t>
            </w:r>
            <w:proofErr w:type="spellEnd"/>
            <w:r w:rsidRPr="001D7F5A">
              <w:rPr>
                <w:i/>
                <w:iCs/>
                <w:color w:val="0070C0"/>
              </w:rPr>
              <w:t xml:space="preserve"> 4 </w:t>
            </w:r>
            <w:proofErr w:type="spellStart"/>
            <w:r w:rsidRPr="001D7F5A">
              <w:rPr>
                <w:i/>
                <w:iCs/>
                <w:color w:val="0070C0"/>
              </w:rPr>
              <w:t>Tillträde</w:t>
            </w:r>
            <w:proofErr w:type="spellEnd"/>
          </w:p>
        </w:tc>
        <w:tc>
          <w:tcPr>
            <w:tcW w:w="1178" w:type="dxa"/>
          </w:tcPr>
          <w:p w14:paraId="3C5C2EDF" w14:textId="77777777" w:rsidR="00374D85" w:rsidRPr="0041247D" w:rsidRDefault="00374D85" w:rsidP="00374D85">
            <w:pPr>
              <w:pStyle w:val="TableParagraph"/>
              <w:rPr>
                <w:lang w:val="sv-SE"/>
              </w:rPr>
            </w:pPr>
          </w:p>
        </w:tc>
        <w:tc>
          <w:tcPr>
            <w:tcW w:w="1109" w:type="dxa"/>
          </w:tcPr>
          <w:p w14:paraId="377EFB27" w14:textId="77777777" w:rsidR="00374D85" w:rsidRPr="0041247D" w:rsidRDefault="00374D85" w:rsidP="00374D85">
            <w:pPr>
              <w:pStyle w:val="TableParagraph"/>
              <w:rPr>
                <w:lang w:val="sv-SE"/>
              </w:rPr>
            </w:pPr>
          </w:p>
        </w:tc>
        <w:tc>
          <w:tcPr>
            <w:tcW w:w="2815" w:type="dxa"/>
          </w:tcPr>
          <w:p w14:paraId="1D75CE5A" w14:textId="227B1AC3" w:rsidR="00374D85" w:rsidRPr="000E7053" w:rsidRDefault="00374D85" w:rsidP="00374D85">
            <w:pPr>
              <w:pStyle w:val="TableParagraph"/>
              <w:ind w:left="56"/>
              <w:rPr>
                <w:color w:val="0070C0"/>
              </w:rPr>
            </w:pPr>
            <w:r>
              <w:rPr>
                <w:color w:val="0070C0"/>
              </w:rPr>
              <w:t>S</w:t>
            </w:r>
            <w:r w:rsidRPr="000E7053">
              <w:rPr>
                <w:color w:val="0070C0"/>
              </w:rPr>
              <w:t xml:space="preserve">JV. </w:t>
            </w:r>
            <w:proofErr w:type="spellStart"/>
            <w:r w:rsidRPr="000E7053">
              <w:rPr>
                <w:color w:val="0070C0"/>
              </w:rPr>
              <w:t>Intygas</w:t>
            </w:r>
            <w:proofErr w:type="spellEnd"/>
            <w:r w:rsidRPr="000E7053">
              <w:rPr>
                <w:color w:val="0070C0"/>
              </w:rPr>
              <w:t xml:space="preserve"> av </w:t>
            </w:r>
            <w:proofErr w:type="spellStart"/>
            <w:r w:rsidRPr="000E7053">
              <w:rPr>
                <w:color w:val="0070C0"/>
              </w:rPr>
              <w:t>besiktningsman</w:t>
            </w:r>
            <w:proofErr w:type="spellEnd"/>
          </w:p>
        </w:tc>
        <w:tc>
          <w:tcPr>
            <w:tcW w:w="4940" w:type="dxa"/>
          </w:tcPr>
          <w:p w14:paraId="4B7A1B9A" w14:textId="3235832D" w:rsidR="00374D85" w:rsidRDefault="00374D85" w:rsidP="00374D85">
            <w:pPr>
              <w:pStyle w:val="TableParagraph"/>
            </w:pPr>
          </w:p>
        </w:tc>
      </w:tr>
      <w:tr w:rsidR="00374D85" w14:paraId="0F5ED08E" w14:textId="77777777" w:rsidTr="007817E3">
        <w:trPr>
          <w:trHeight w:val="409"/>
        </w:trPr>
        <w:tc>
          <w:tcPr>
            <w:tcW w:w="3936" w:type="dxa"/>
          </w:tcPr>
          <w:p w14:paraId="79E75473" w14:textId="7D44CF75" w:rsidR="00374D85" w:rsidRPr="007A048A" w:rsidRDefault="00374D85" w:rsidP="00374D85">
            <w:pPr>
              <w:ind w:left="186"/>
              <w:rPr>
                <w:b/>
              </w:rPr>
            </w:pPr>
            <w:r>
              <w:rPr>
                <w:b/>
              </w:rPr>
              <w:t xml:space="preserve">2.3.5 </w:t>
            </w:r>
            <w:proofErr w:type="spellStart"/>
            <w:r w:rsidRPr="00E609BB">
              <w:rPr>
                <w:b/>
              </w:rPr>
              <w:t>Markavtal</w:t>
            </w:r>
            <w:proofErr w:type="spellEnd"/>
          </w:p>
        </w:tc>
        <w:tc>
          <w:tcPr>
            <w:tcW w:w="1178" w:type="dxa"/>
          </w:tcPr>
          <w:p w14:paraId="3A9FA827" w14:textId="77777777" w:rsidR="00374D85" w:rsidRDefault="00374D85" w:rsidP="00374D85">
            <w:pPr>
              <w:pStyle w:val="TableParagraph"/>
            </w:pPr>
          </w:p>
        </w:tc>
        <w:tc>
          <w:tcPr>
            <w:tcW w:w="1109" w:type="dxa"/>
          </w:tcPr>
          <w:p w14:paraId="1A02BB0F" w14:textId="77777777" w:rsidR="00374D85" w:rsidRDefault="00374D85" w:rsidP="00374D85">
            <w:pPr>
              <w:pStyle w:val="TableParagraph"/>
            </w:pPr>
          </w:p>
        </w:tc>
        <w:tc>
          <w:tcPr>
            <w:tcW w:w="2815" w:type="dxa"/>
          </w:tcPr>
          <w:p w14:paraId="75CEEE96" w14:textId="77777777" w:rsidR="00374D85" w:rsidRDefault="00374D85" w:rsidP="00374D85">
            <w:pPr>
              <w:pStyle w:val="TableParagraph"/>
              <w:ind w:left="56"/>
            </w:pPr>
          </w:p>
        </w:tc>
        <w:tc>
          <w:tcPr>
            <w:tcW w:w="4940" w:type="dxa"/>
          </w:tcPr>
          <w:p w14:paraId="1EA3DCEA" w14:textId="77777777" w:rsidR="00374D85" w:rsidRDefault="00374D85" w:rsidP="00374D85">
            <w:pPr>
              <w:pStyle w:val="TableParagraph"/>
            </w:pPr>
          </w:p>
        </w:tc>
      </w:tr>
      <w:tr w:rsidR="00374D85" w14:paraId="69F1FCC5" w14:textId="77777777" w:rsidTr="007817E3">
        <w:trPr>
          <w:trHeight w:val="409"/>
        </w:trPr>
        <w:tc>
          <w:tcPr>
            <w:tcW w:w="3936" w:type="dxa"/>
          </w:tcPr>
          <w:p w14:paraId="43739F5E" w14:textId="77777777" w:rsidR="00374D85" w:rsidRPr="0041247D" w:rsidRDefault="00374D85" w:rsidP="00374D85">
            <w:pPr>
              <w:ind w:left="186"/>
              <w:rPr>
                <w:lang w:val="sv-SE"/>
              </w:rPr>
            </w:pPr>
            <w:r w:rsidRPr="0041247D">
              <w:rPr>
                <w:lang w:val="sv-SE"/>
              </w:rPr>
              <w:t>Nödvändiga markavtal ska tas fram och lagras tillsammans med dokumentationen.</w:t>
            </w:r>
          </w:p>
        </w:tc>
        <w:tc>
          <w:tcPr>
            <w:tcW w:w="1178" w:type="dxa"/>
          </w:tcPr>
          <w:p w14:paraId="45B5B370" w14:textId="77777777" w:rsidR="00374D85" w:rsidRPr="0041247D" w:rsidRDefault="00374D85" w:rsidP="00374D85">
            <w:pPr>
              <w:pStyle w:val="TableParagraph"/>
              <w:rPr>
                <w:lang w:val="sv-SE"/>
              </w:rPr>
            </w:pPr>
          </w:p>
        </w:tc>
        <w:tc>
          <w:tcPr>
            <w:tcW w:w="1109" w:type="dxa"/>
          </w:tcPr>
          <w:p w14:paraId="66B1A4CE" w14:textId="77777777" w:rsidR="00374D85" w:rsidRPr="0041247D" w:rsidRDefault="00374D85" w:rsidP="00374D85">
            <w:pPr>
              <w:pStyle w:val="TableParagraph"/>
              <w:rPr>
                <w:lang w:val="sv-SE"/>
              </w:rPr>
            </w:pPr>
          </w:p>
        </w:tc>
        <w:tc>
          <w:tcPr>
            <w:tcW w:w="2815" w:type="dxa"/>
          </w:tcPr>
          <w:p w14:paraId="480C59DD" w14:textId="77777777" w:rsidR="00374D85" w:rsidRDefault="00374D85" w:rsidP="00374D85">
            <w:pPr>
              <w:ind w:left="56"/>
            </w:pPr>
            <w:proofErr w:type="spellStart"/>
            <w:r>
              <w:t>Markupplåtelseavtal</w:t>
            </w:r>
            <w:proofErr w:type="spellEnd"/>
            <w:r>
              <w:t xml:space="preserve">, </w:t>
            </w:r>
          </w:p>
          <w:p w14:paraId="1CE043C3" w14:textId="77777777" w:rsidR="00374D85" w:rsidRDefault="00374D85" w:rsidP="00374D85">
            <w:pPr>
              <w:ind w:left="56"/>
            </w:pPr>
            <w:proofErr w:type="spellStart"/>
            <w:r>
              <w:t>Ledningsrätt</w:t>
            </w:r>
            <w:proofErr w:type="spellEnd"/>
            <w:r>
              <w:t>,</w:t>
            </w:r>
          </w:p>
          <w:p w14:paraId="62944676" w14:textId="77777777" w:rsidR="00374D85" w:rsidRDefault="00374D85" w:rsidP="00374D85">
            <w:pPr>
              <w:ind w:left="56"/>
            </w:pPr>
            <w:proofErr w:type="spellStart"/>
            <w:r>
              <w:t>Nyttjanderättsavtal</w:t>
            </w:r>
            <w:proofErr w:type="spellEnd"/>
            <w:r>
              <w:t>,</w:t>
            </w:r>
          </w:p>
          <w:p w14:paraId="6D6006AA" w14:textId="77777777" w:rsidR="00374D85" w:rsidRDefault="00374D85" w:rsidP="00374D85">
            <w:pPr>
              <w:ind w:left="56"/>
            </w:pPr>
            <w:proofErr w:type="spellStart"/>
            <w:r>
              <w:t>Servitut</w:t>
            </w:r>
            <w:proofErr w:type="spellEnd"/>
          </w:p>
        </w:tc>
        <w:tc>
          <w:tcPr>
            <w:tcW w:w="4940" w:type="dxa"/>
          </w:tcPr>
          <w:p w14:paraId="17EC93E2" w14:textId="77777777" w:rsidR="00374D85" w:rsidRDefault="00374D85" w:rsidP="00374D85">
            <w:pPr>
              <w:pStyle w:val="TableParagraph"/>
            </w:pPr>
          </w:p>
        </w:tc>
      </w:tr>
      <w:tr w:rsidR="00374D85" w14:paraId="0E337B22" w14:textId="77777777" w:rsidTr="007817E3">
        <w:trPr>
          <w:trHeight w:val="409"/>
        </w:trPr>
        <w:tc>
          <w:tcPr>
            <w:tcW w:w="3936" w:type="dxa"/>
          </w:tcPr>
          <w:p w14:paraId="232926F5" w14:textId="53D7B7CF" w:rsidR="00374D85" w:rsidRPr="007A048A" w:rsidRDefault="00374D85" w:rsidP="00374D85">
            <w:pPr>
              <w:ind w:left="186"/>
              <w:rPr>
                <w:b/>
              </w:rPr>
            </w:pPr>
            <w:r>
              <w:rPr>
                <w:b/>
              </w:rPr>
              <w:t xml:space="preserve">2.4 </w:t>
            </w:r>
            <w:proofErr w:type="spellStart"/>
            <w:r>
              <w:rPr>
                <w:b/>
              </w:rPr>
              <w:t>D</w:t>
            </w:r>
            <w:r w:rsidRPr="00E609BB">
              <w:rPr>
                <w:b/>
              </w:rPr>
              <w:t>okument</w:t>
            </w:r>
            <w:proofErr w:type="spellEnd"/>
            <w:r w:rsidRPr="00E609BB">
              <w:rPr>
                <w:b/>
              </w:rPr>
              <w:t xml:space="preserve"> </w:t>
            </w:r>
            <w:proofErr w:type="spellStart"/>
            <w:r w:rsidRPr="00E609BB">
              <w:rPr>
                <w:b/>
              </w:rPr>
              <w:t>som</w:t>
            </w:r>
            <w:proofErr w:type="spellEnd"/>
            <w:r w:rsidRPr="00E609BB">
              <w:rPr>
                <w:b/>
              </w:rPr>
              <w:t xml:space="preserve"> bör</w:t>
            </w:r>
            <w:r w:rsidRPr="00E609BB">
              <w:rPr>
                <w:b/>
                <w:spacing w:val="-10"/>
              </w:rPr>
              <w:t xml:space="preserve"> </w:t>
            </w:r>
            <w:proofErr w:type="spellStart"/>
            <w:r w:rsidRPr="00E609BB">
              <w:rPr>
                <w:b/>
              </w:rPr>
              <w:t>ingå</w:t>
            </w:r>
            <w:proofErr w:type="spellEnd"/>
          </w:p>
        </w:tc>
        <w:tc>
          <w:tcPr>
            <w:tcW w:w="1178" w:type="dxa"/>
          </w:tcPr>
          <w:p w14:paraId="7CC841D8" w14:textId="77777777" w:rsidR="00374D85" w:rsidRDefault="00374D85" w:rsidP="00374D85">
            <w:pPr>
              <w:pStyle w:val="TableParagraph"/>
            </w:pPr>
          </w:p>
        </w:tc>
        <w:tc>
          <w:tcPr>
            <w:tcW w:w="1109" w:type="dxa"/>
          </w:tcPr>
          <w:p w14:paraId="2992E831" w14:textId="77777777" w:rsidR="00374D85" w:rsidRDefault="00374D85" w:rsidP="00374D85">
            <w:pPr>
              <w:pStyle w:val="TableParagraph"/>
            </w:pPr>
          </w:p>
        </w:tc>
        <w:tc>
          <w:tcPr>
            <w:tcW w:w="2815" w:type="dxa"/>
          </w:tcPr>
          <w:p w14:paraId="03E268DC" w14:textId="77777777" w:rsidR="00374D85" w:rsidRDefault="00374D85" w:rsidP="00374D85">
            <w:pPr>
              <w:ind w:left="56"/>
            </w:pPr>
          </w:p>
        </w:tc>
        <w:tc>
          <w:tcPr>
            <w:tcW w:w="4940" w:type="dxa"/>
          </w:tcPr>
          <w:p w14:paraId="1FDD7739" w14:textId="77777777" w:rsidR="00374D85" w:rsidRDefault="00374D85" w:rsidP="00374D85">
            <w:pPr>
              <w:pStyle w:val="TableParagraph"/>
            </w:pPr>
          </w:p>
        </w:tc>
      </w:tr>
      <w:tr w:rsidR="00374D85" w14:paraId="24A62F57" w14:textId="77777777" w:rsidTr="007817E3">
        <w:trPr>
          <w:trHeight w:val="409"/>
        </w:trPr>
        <w:tc>
          <w:tcPr>
            <w:tcW w:w="3936" w:type="dxa"/>
          </w:tcPr>
          <w:p w14:paraId="04EE26F0" w14:textId="15B3673B" w:rsidR="00374D85" w:rsidRPr="007A048A" w:rsidRDefault="00374D85" w:rsidP="00374D85">
            <w:pPr>
              <w:ind w:left="186"/>
              <w:rPr>
                <w:b/>
              </w:rPr>
            </w:pPr>
            <w:r>
              <w:rPr>
                <w:b/>
              </w:rPr>
              <w:t xml:space="preserve">2.4.1 </w:t>
            </w:r>
            <w:proofErr w:type="spellStart"/>
            <w:r w:rsidRPr="00E609BB">
              <w:rPr>
                <w:b/>
              </w:rPr>
              <w:t>Spridningspunktsritning</w:t>
            </w:r>
            <w:proofErr w:type="spellEnd"/>
          </w:p>
        </w:tc>
        <w:tc>
          <w:tcPr>
            <w:tcW w:w="1178" w:type="dxa"/>
          </w:tcPr>
          <w:p w14:paraId="3F5876CA" w14:textId="77777777" w:rsidR="00374D85" w:rsidRDefault="00374D85" w:rsidP="00374D85">
            <w:pPr>
              <w:pStyle w:val="TableParagraph"/>
            </w:pPr>
          </w:p>
        </w:tc>
        <w:tc>
          <w:tcPr>
            <w:tcW w:w="1109" w:type="dxa"/>
          </w:tcPr>
          <w:p w14:paraId="3FD206AA" w14:textId="77777777" w:rsidR="00374D85" w:rsidRDefault="00374D85" w:rsidP="00374D85">
            <w:pPr>
              <w:pStyle w:val="TableParagraph"/>
            </w:pPr>
          </w:p>
        </w:tc>
        <w:tc>
          <w:tcPr>
            <w:tcW w:w="2815" w:type="dxa"/>
          </w:tcPr>
          <w:p w14:paraId="77567515" w14:textId="77777777" w:rsidR="00374D85" w:rsidRDefault="00374D85" w:rsidP="00374D85">
            <w:pPr>
              <w:ind w:left="56"/>
            </w:pPr>
          </w:p>
        </w:tc>
        <w:tc>
          <w:tcPr>
            <w:tcW w:w="4940" w:type="dxa"/>
          </w:tcPr>
          <w:p w14:paraId="4AD691DA" w14:textId="77777777" w:rsidR="00374D85" w:rsidRDefault="00374D85" w:rsidP="00374D85">
            <w:pPr>
              <w:pStyle w:val="TableParagraph"/>
            </w:pPr>
          </w:p>
        </w:tc>
      </w:tr>
      <w:tr w:rsidR="00374D85" w14:paraId="0C4EBDFE" w14:textId="77777777" w:rsidTr="007817E3">
        <w:trPr>
          <w:trHeight w:val="409"/>
        </w:trPr>
        <w:tc>
          <w:tcPr>
            <w:tcW w:w="3936" w:type="dxa"/>
          </w:tcPr>
          <w:p w14:paraId="4F1296E0" w14:textId="5FD41A4A" w:rsidR="00374D85" w:rsidRDefault="00374D85" w:rsidP="00374D85">
            <w:pPr>
              <w:ind w:left="186"/>
            </w:pPr>
            <w:r w:rsidRPr="0041247D">
              <w:rPr>
                <w:lang w:val="sv-SE"/>
              </w:rPr>
              <w:t xml:space="preserve">När flera kanalisationsrör terminerar i eller passerar en brunn eller ett kopplingsskåp bör dokumentationen kompletteras med en spridningspunktsritning. </w:t>
            </w:r>
            <w:r>
              <w:t xml:space="preserve">Den ska </w:t>
            </w:r>
            <w:proofErr w:type="spellStart"/>
            <w:r>
              <w:t>schematisk</w:t>
            </w:r>
            <w:proofErr w:type="spellEnd"/>
            <w:r>
              <w:t xml:space="preserve"> visa </w:t>
            </w:r>
            <w:proofErr w:type="spellStart"/>
            <w:r>
              <w:t>spridningspunkten</w:t>
            </w:r>
            <w:proofErr w:type="spellEnd"/>
            <w:r>
              <w:t xml:space="preserve"> med kanalisationsrör.</w:t>
            </w:r>
          </w:p>
        </w:tc>
        <w:tc>
          <w:tcPr>
            <w:tcW w:w="1178" w:type="dxa"/>
          </w:tcPr>
          <w:p w14:paraId="1732F67B" w14:textId="77777777" w:rsidR="00374D85" w:rsidRDefault="00374D85" w:rsidP="00374D85">
            <w:pPr>
              <w:pStyle w:val="TableParagraph"/>
            </w:pPr>
          </w:p>
        </w:tc>
        <w:tc>
          <w:tcPr>
            <w:tcW w:w="1109" w:type="dxa"/>
          </w:tcPr>
          <w:p w14:paraId="19267DC4" w14:textId="77777777" w:rsidR="00374D85" w:rsidRDefault="00374D85" w:rsidP="00374D85">
            <w:pPr>
              <w:pStyle w:val="TableParagraph"/>
            </w:pPr>
          </w:p>
        </w:tc>
        <w:tc>
          <w:tcPr>
            <w:tcW w:w="2815" w:type="dxa"/>
          </w:tcPr>
          <w:p w14:paraId="74B37AB4" w14:textId="77777777" w:rsidR="00374D85" w:rsidRDefault="00374D85" w:rsidP="00374D85">
            <w:pPr>
              <w:ind w:left="56"/>
            </w:pPr>
          </w:p>
        </w:tc>
        <w:tc>
          <w:tcPr>
            <w:tcW w:w="4940" w:type="dxa"/>
          </w:tcPr>
          <w:p w14:paraId="24773591" w14:textId="77777777" w:rsidR="00374D85" w:rsidRDefault="00374D85" w:rsidP="00374D85">
            <w:pPr>
              <w:pStyle w:val="TableParagraph"/>
            </w:pPr>
          </w:p>
        </w:tc>
      </w:tr>
      <w:tr w:rsidR="00374D85" w:rsidRPr="00253258" w14:paraId="5B092669" w14:textId="77777777" w:rsidTr="007817E3">
        <w:trPr>
          <w:trHeight w:val="409"/>
        </w:trPr>
        <w:tc>
          <w:tcPr>
            <w:tcW w:w="3936" w:type="dxa"/>
          </w:tcPr>
          <w:p w14:paraId="153732D3" w14:textId="5DA5F897" w:rsidR="00374D85" w:rsidRDefault="00374D85" w:rsidP="00374D85">
            <w:pPr>
              <w:ind w:left="186"/>
              <w:rPr>
                <w:color w:val="0070C0"/>
                <w:lang w:val="sv-SE"/>
              </w:rPr>
            </w:pPr>
            <w:r w:rsidRPr="0041247D">
              <w:rPr>
                <w:color w:val="0070C0"/>
                <w:lang w:val="sv-SE"/>
              </w:rPr>
              <w:lastRenderedPageBreak/>
              <w:t xml:space="preserve">SJV. Det ska finnas en schematisk rörskiss med hänvisningar mellan skiss </w:t>
            </w:r>
            <w:r w:rsidRPr="007C3830">
              <w:rPr>
                <w:color w:val="0070C0"/>
                <w:lang w:val="sv-SE"/>
              </w:rPr>
              <w:t xml:space="preserve">och </w:t>
            </w:r>
            <w:r w:rsidR="007C3830" w:rsidRPr="007C3830">
              <w:rPr>
                <w:color w:val="0070C0"/>
                <w:lang w:val="sv-SE"/>
              </w:rPr>
              <w:t xml:space="preserve">kanalisationsritning </w:t>
            </w:r>
            <w:r w:rsidRPr="007C3830">
              <w:rPr>
                <w:color w:val="0070C0"/>
                <w:lang w:val="sv-SE"/>
              </w:rPr>
              <w:t>för</w:t>
            </w:r>
            <w:r w:rsidRPr="0041247D">
              <w:rPr>
                <w:color w:val="0070C0"/>
                <w:lang w:val="sv-SE"/>
              </w:rPr>
              <w:t xml:space="preserve"> de kabellådor, kabelskåp och brunnar som har flera rör anslutna.   </w:t>
            </w:r>
          </w:p>
          <w:p w14:paraId="4D951562" w14:textId="7A0EA0A8" w:rsidR="001D7F5A" w:rsidRPr="001D7F5A" w:rsidRDefault="001D7F5A" w:rsidP="0082274C">
            <w:pPr>
              <w:ind w:left="186"/>
              <w:rPr>
                <w:i/>
                <w:iCs/>
                <w:color w:val="0070C0"/>
                <w:lang w:val="sv-SE"/>
              </w:rPr>
            </w:pPr>
            <w:r w:rsidRPr="001D7F5A">
              <w:rPr>
                <w:i/>
                <w:iCs/>
                <w:color w:val="0070C0"/>
                <w:lang w:val="sv-SE"/>
              </w:rPr>
              <w:t xml:space="preserve">SJVSF 2020:6 Bilaga 6 </w:t>
            </w:r>
            <w:r w:rsidRPr="001D7F5A">
              <w:rPr>
                <w:i/>
                <w:iCs/>
                <w:color w:val="0070C0"/>
                <w:lang w:val="sv-SE"/>
              </w:rPr>
              <w:br/>
              <w:t>Kap 1 Kanalisation pkt 1.1 Märkning</w:t>
            </w:r>
          </w:p>
        </w:tc>
        <w:tc>
          <w:tcPr>
            <w:tcW w:w="1178" w:type="dxa"/>
          </w:tcPr>
          <w:p w14:paraId="6B622199" w14:textId="77777777" w:rsidR="00374D85" w:rsidRPr="0041247D" w:rsidRDefault="00374D85" w:rsidP="00374D85">
            <w:pPr>
              <w:pStyle w:val="TableParagraph"/>
              <w:rPr>
                <w:lang w:val="sv-SE"/>
              </w:rPr>
            </w:pPr>
          </w:p>
        </w:tc>
        <w:tc>
          <w:tcPr>
            <w:tcW w:w="1109" w:type="dxa"/>
          </w:tcPr>
          <w:p w14:paraId="2EAFD1FC" w14:textId="77777777" w:rsidR="00374D85" w:rsidRPr="0041247D" w:rsidRDefault="00374D85" w:rsidP="00374D85">
            <w:pPr>
              <w:pStyle w:val="TableParagraph"/>
              <w:rPr>
                <w:lang w:val="sv-SE"/>
              </w:rPr>
            </w:pPr>
          </w:p>
        </w:tc>
        <w:tc>
          <w:tcPr>
            <w:tcW w:w="2815" w:type="dxa"/>
          </w:tcPr>
          <w:p w14:paraId="2A177D80" w14:textId="644B476F" w:rsidR="00374D85" w:rsidRDefault="00374D85" w:rsidP="00374D85">
            <w:pPr>
              <w:ind w:left="56"/>
            </w:pPr>
            <w:r>
              <w:rPr>
                <w:color w:val="0070C0"/>
              </w:rPr>
              <w:t>S</w:t>
            </w:r>
            <w:r w:rsidRPr="000E7053">
              <w:rPr>
                <w:color w:val="0070C0"/>
              </w:rPr>
              <w:t xml:space="preserve">JV. </w:t>
            </w:r>
            <w:proofErr w:type="spellStart"/>
            <w:r w:rsidRPr="000E7053">
              <w:rPr>
                <w:color w:val="0070C0"/>
              </w:rPr>
              <w:t>Intygas</w:t>
            </w:r>
            <w:proofErr w:type="spellEnd"/>
            <w:r w:rsidRPr="000E7053">
              <w:rPr>
                <w:color w:val="0070C0"/>
              </w:rPr>
              <w:t xml:space="preserve"> av </w:t>
            </w:r>
            <w:proofErr w:type="spellStart"/>
            <w:r w:rsidRPr="000E7053">
              <w:rPr>
                <w:color w:val="0070C0"/>
              </w:rPr>
              <w:t>besiktningsman</w:t>
            </w:r>
            <w:proofErr w:type="spellEnd"/>
          </w:p>
        </w:tc>
        <w:tc>
          <w:tcPr>
            <w:tcW w:w="4940" w:type="dxa"/>
          </w:tcPr>
          <w:p w14:paraId="62365FE1" w14:textId="5F6F2C8A" w:rsidR="00374D85" w:rsidRPr="0041247D" w:rsidRDefault="00374D85" w:rsidP="00374D85">
            <w:pPr>
              <w:pStyle w:val="TableParagraph"/>
              <w:rPr>
                <w:lang w:val="sv-SE"/>
              </w:rPr>
            </w:pPr>
          </w:p>
        </w:tc>
      </w:tr>
      <w:tr w:rsidR="00374D85" w14:paraId="05115375" w14:textId="77777777" w:rsidTr="007817E3">
        <w:trPr>
          <w:trHeight w:val="409"/>
        </w:trPr>
        <w:tc>
          <w:tcPr>
            <w:tcW w:w="3936" w:type="dxa"/>
          </w:tcPr>
          <w:p w14:paraId="527AC3D8" w14:textId="1E8BEC8C" w:rsidR="00374D85" w:rsidRPr="007A048A" w:rsidRDefault="00374D85" w:rsidP="00374D85">
            <w:pPr>
              <w:ind w:left="186"/>
              <w:rPr>
                <w:b/>
                <w:color w:val="000000" w:themeColor="text1"/>
              </w:rPr>
            </w:pPr>
            <w:r w:rsidRPr="00FD3495">
              <w:rPr>
                <w:b/>
                <w:color w:val="000000" w:themeColor="text1"/>
              </w:rPr>
              <w:t xml:space="preserve">2.4.2 </w:t>
            </w:r>
            <w:proofErr w:type="spellStart"/>
            <w:r w:rsidRPr="00FD3495">
              <w:rPr>
                <w:b/>
                <w:color w:val="000000" w:themeColor="text1"/>
              </w:rPr>
              <w:t>Spridningspunktskort</w:t>
            </w:r>
            <w:proofErr w:type="spellEnd"/>
            <w:r>
              <w:rPr>
                <w:b/>
                <w:color w:val="000000" w:themeColor="text1"/>
              </w:rPr>
              <w:t xml:space="preserve"> </w:t>
            </w:r>
          </w:p>
        </w:tc>
        <w:tc>
          <w:tcPr>
            <w:tcW w:w="1178" w:type="dxa"/>
          </w:tcPr>
          <w:p w14:paraId="4AB82782" w14:textId="77777777" w:rsidR="00374D85" w:rsidRDefault="00374D85" w:rsidP="00374D85">
            <w:pPr>
              <w:pStyle w:val="TableParagraph"/>
            </w:pPr>
          </w:p>
        </w:tc>
        <w:tc>
          <w:tcPr>
            <w:tcW w:w="1109" w:type="dxa"/>
          </w:tcPr>
          <w:p w14:paraId="15D0919A" w14:textId="77777777" w:rsidR="00374D85" w:rsidRDefault="00374D85" w:rsidP="00374D85">
            <w:pPr>
              <w:pStyle w:val="TableParagraph"/>
            </w:pPr>
          </w:p>
        </w:tc>
        <w:tc>
          <w:tcPr>
            <w:tcW w:w="2815" w:type="dxa"/>
          </w:tcPr>
          <w:p w14:paraId="7D6E7F95" w14:textId="77777777" w:rsidR="00374D85" w:rsidRDefault="00374D85" w:rsidP="00374D85">
            <w:pPr>
              <w:ind w:left="56"/>
            </w:pPr>
          </w:p>
        </w:tc>
        <w:tc>
          <w:tcPr>
            <w:tcW w:w="4940" w:type="dxa"/>
          </w:tcPr>
          <w:p w14:paraId="132171A4" w14:textId="77777777" w:rsidR="00374D85" w:rsidRDefault="00374D85" w:rsidP="00374D85">
            <w:pPr>
              <w:pStyle w:val="TableParagraph"/>
            </w:pPr>
          </w:p>
        </w:tc>
      </w:tr>
      <w:tr w:rsidR="00374D85" w:rsidRPr="006E59C0" w14:paraId="64D342D8" w14:textId="77777777" w:rsidTr="007817E3">
        <w:trPr>
          <w:trHeight w:val="409"/>
        </w:trPr>
        <w:tc>
          <w:tcPr>
            <w:tcW w:w="3936" w:type="dxa"/>
          </w:tcPr>
          <w:p w14:paraId="4E564E40" w14:textId="5BA97687" w:rsidR="00374D85" w:rsidRPr="0041247D" w:rsidRDefault="00374D85" w:rsidP="00374D85">
            <w:pPr>
              <w:ind w:left="186"/>
              <w:rPr>
                <w:lang w:val="sv-SE"/>
              </w:rPr>
            </w:pPr>
            <w:r w:rsidRPr="0041247D">
              <w:rPr>
                <w:lang w:val="sv-SE"/>
              </w:rPr>
              <w:t>En specifikation som visar information om spridningspunkten. Spridningspunktskort bör tas fram och kan innehålla samtlig information eller hänvisa till andra dokument.</w:t>
            </w:r>
          </w:p>
        </w:tc>
        <w:tc>
          <w:tcPr>
            <w:tcW w:w="1178" w:type="dxa"/>
          </w:tcPr>
          <w:p w14:paraId="6004D52D" w14:textId="77777777" w:rsidR="00374D85" w:rsidRPr="0041247D" w:rsidRDefault="00374D85" w:rsidP="00374D85">
            <w:pPr>
              <w:pStyle w:val="TableParagraph"/>
              <w:rPr>
                <w:lang w:val="sv-SE"/>
              </w:rPr>
            </w:pPr>
          </w:p>
        </w:tc>
        <w:tc>
          <w:tcPr>
            <w:tcW w:w="1109" w:type="dxa"/>
          </w:tcPr>
          <w:p w14:paraId="3472F6B7" w14:textId="77777777" w:rsidR="00374D85" w:rsidRPr="0041247D" w:rsidRDefault="00374D85" w:rsidP="00374D85">
            <w:pPr>
              <w:pStyle w:val="TableParagraph"/>
              <w:rPr>
                <w:lang w:val="sv-SE"/>
              </w:rPr>
            </w:pPr>
          </w:p>
        </w:tc>
        <w:tc>
          <w:tcPr>
            <w:tcW w:w="2815" w:type="dxa"/>
          </w:tcPr>
          <w:p w14:paraId="396F9C61" w14:textId="77777777" w:rsidR="00374D85" w:rsidRPr="0041247D" w:rsidRDefault="00374D85" w:rsidP="00374D85">
            <w:pPr>
              <w:ind w:left="56"/>
              <w:rPr>
                <w:lang w:val="sv-SE"/>
              </w:rPr>
            </w:pPr>
          </w:p>
        </w:tc>
        <w:tc>
          <w:tcPr>
            <w:tcW w:w="4940" w:type="dxa"/>
          </w:tcPr>
          <w:p w14:paraId="09CEFD2C" w14:textId="77777777" w:rsidR="00374D85" w:rsidRPr="0041247D" w:rsidRDefault="00374D85" w:rsidP="00374D85">
            <w:pPr>
              <w:pStyle w:val="TableParagraph"/>
              <w:rPr>
                <w:lang w:val="sv-SE"/>
              </w:rPr>
            </w:pPr>
          </w:p>
        </w:tc>
      </w:tr>
      <w:tr w:rsidR="00374D85" w14:paraId="39359652" w14:textId="77777777" w:rsidTr="007817E3">
        <w:trPr>
          <w:trHeight w:val="409"/>
        </w:trPr>
        <w:tc>
          <w:tcPr>
            <w:tcW w:w="3936" w:type="dxa"/>
          </w:tcPr>
          <w:p w14:paraId="143D4688" w14:textId="78FE6D7B" w:rsidR="00374D85" w:rsidRPr="007A048A" w:rsidRDefault="00374D85" w:rsidP="00374D85">
            <w:pPr>
              <w:ind w:left="186"/>
              <w:rPr>
                <w:b/>
              </w:rPr>
            </w:pPr>
            <w:r>
              <w:rPr>
                <w:b/>
              </w:rPr>
              <w:t xml:space="preserve">2.4.3 </w:t>
            </w:r>
            <w:proofErr w:type="spellStart"/>
            <w:r w:rsidRPr="006C3359">
              <w:rPr>
                <w:b/>
              </w:rPr>
              <w:t>Siteritning</w:t>
            </w:r>
            <w:proofErr w:type="spellEnd"/>
          </w:p>
        </w:tc>
        <w:tc>
          <w:tcPr>
            <w:tcW w:w="1178" w:type="dxa"/>
          </w:tcPr>
          <w:p w14:paraId="0DC798D7" w14:textId="77777777" w:rsidR="00374D85" w:rsidRDefault="00374D85" w:rsidP="00374D85">
            <w:pPr>
              <w:pStyle w:val="TableParagraph"/>
            </w:pPr>
          </w:p>
        </w:tc>
        <w:tc>
          <w:tcPr>
            <w:tcW w:w="1109" w:type="dxa"/>
          </w:tcPr>
          <w:p w14:paraId="3D3F23E2" w14:textId="77777777" w:rsidR="00374D85" w:rsidRDefault="00374D85" w:rsidP="00374D85">
            <w:pPr>
              <w:pStyle w:val="TableParagraph"/>
            </w:pPr>
          </w:p>
        </w:tc>
        <w:tc>
          <w:tcPr>
            <w:tcW w:w="2815" w:type="dxa"/>
          </w:tcPr>
          <w:p w14:paraId="3A505C49" w14:textId="77777777" w:rsidR="00374D85" w:rsidRDefault="00374D85" w:rsidP="00374D85"/>
        </w:tc>
        <w:tc>
          <w:tcPr>
            <w:tcW w:w="4940" w:type="dxa"/>
          </w:tcPr>
          <w:p w14:paraId="37F1256D" w14:textId="77777777" w:rsidR="00374D85" w:rsidRDefault="00374D85" w:rsidP="00374D85">
            <w:pPr>
              <w:pStyle w:val="TableParagraph"/>
            </w:pPr>
          </w:p>
        </w:tc>
      </w:tr>
      <w:tr w:rsidR="00374D85" w:rsidRPr="006E59C0" w14:paraId="2A94B5FA" w14:textId="77777777" w:rsidTr="007817E3">
        <w:trPr>
          <w:trHeight w:val="409"/>
        </w:trPr>
        <w:tc>
          <w:tcPr>
            <w:tcW w:w="3936" w:type="dxa"/>
          </w:tcPr>
          <w:p w14:paraId="09A56608" w14:textId="77777777" w:rsidR="00374D85" w:rsidRDefault="00374D85" w:rsidP="001D7F5A">
            <w:pPr>
              <w:ind w:left="186"/>
              <w:rPr>
                <w:lang w:val="sv-SE"/>
              </w:rPr>
            </w:pPr>
            <w:r w:rsidRPr="0041247D">
              <w:rPr>
                <w:lang w:val="sv-SE"/>
              </w:rPr>
              <w:t>En schematisk ritning som visar det invändiga utrymmet i en site. Av ritningen ska framgå beteckningar och vilka noder, stativ och andra enheter som finns i siten samt var de är placerade</w:t>
            </w:r>
            <w:r w:rsidR="001D7F5A">
              <w:rPr>
                <w:lang w:val="sv-SE"/>
              </w:rPr>
              <w:t>.</w:t>
            </w:r>
          </w:p>
          <w:p w14:paraId="14D05D93" w14:textId="389A11B0" w:rsidR="001D7F5A" w:rsidRPr="0041247D" w:rsidRDefault="001D7F5A" w:rsidP="001D7F5A">
            <w:pPr>
              <w:ind w:left="186"/>
              <w:rPr>
                <w:lang w:val="sv-SE"/>
              </w:rPr>
            </w:pPr>
          </w:p>
        </w:tc>
        <w:tc>
          <w:tcPr>
            <w:tcW w:w="1178" w:type="dxa"/>
          </w:tcPr>
          <w:p w14:paraId="18A2926B" w14:textId="77777777" w:rsidR="00374D85" w:rsidRPr="0041247D" w:rsidRDefault="00374D85" w:rsidP="00374D85">
            <w:pPr>
              <w:pStyle w:val="TableParagraph"/>
              <w:rPr>
                <w:lang w:val="sv-SE"/>
              </w:rPr>
            </w:pPr>
          </w:p>
        </w:tc>
        <w:tc>
          <w:tcPr>
            <w:tcW w:w="1109" w:type="dxa"/>
          </w:tcPr>
          <w:p w14:paraId="2FD7C752" w14:textId="77777777" w:rsidR="00374D85" w:rsidRPr="0041247D" w:rsidRDefault="00374D85" w:rsidP="00374D85">
            <w:pPr>
              <w:pStyle w:val="TableParagraph"/>
              <w:rPr>
                <w:lang w:val="sv-SE"/>
              </w:rPr>
            </w:pPr>
          </w:p>
        </w:tc>
        <w:tc>
          <w:tcPr>
            <w:tcW w:w="2815" w:type="dxa"/>
          </w:tcPr>
          <w:p w14:paraId="04067454" w14:textId="77777777" w:rsidR="00374D85" w:rsidRPr="0041247D" w:rsidRDefault="00374D85" w:rsidP="00374D85">
            <w:pPr>
              <w:rPr>
                <w:lang w:val="sv-SE"/>
              </w:rPr>
            </w:pPr>
          </w:p>
        </w:tc>
        <w:tc>
          <w:tcPr>
            <w:tcW w:w="4940" w:type="dxa"/>
          </w:tcPr>
          <w:p w14:paraId="06A95E56" w14:textId="77777777" w:rsidR="00374D85" w:rsidRPr="0041247D" w:rsidRDefault="00374D85" w:rsidP="00374D85">
            <w:pPr>
              <w:pStyle w:val="TableParagraph"/>
              <w:rPr>
                <w:lang w:val="sv-SE"/>
              </w:rPr>
            </w:pPr>
          </w:p>
        </w:tc>
      </w:tr>
      <w:tr w:rsidR="00374D85" w14:paraId="13FB6851" w14:textId="77777777" w:rsidTr="007817E3">
        <w:trPr>
          <w:trHeight w:val="409"/>
        </w:trPr>
        <w:tc>
          <w:tcPr>
            <w:tcW w:w="3936" w:type="dxa"/>
          </w:tcPr>
          <w:p w14:paraId="2615FC28" w14:textId="77777777" w:rsidR="00374D85" w:rsidRPr="006C3359" w:rsidRDefault="00374D85" w:rsidP="00374D85">
            <w:pPr>
              <w:ind w:left="186"/>
              <w:rPr>
                <w:b/>
              </w:rPr>
            </w:pPr>
            <w:r w:rsidRPr="006C3359">
              <w:rPr>
                <w:b/>
              </w:rPr>
              <w:t xml:space="preserve">2.4.4 </w:t>
            </w:r>
            <w:proofErr w:type="spellStart"/>
            <w:r w:rsidRPr="006C3359">
              <w:rPr>
                <w:b/>
              </w:rPr>
              <w:t>Tvärsektionsritning</w:t>
            </w:r>
            <w:proofErr w:type="spellEnd"/>
            <w:r w:rsidRPr="006C3359">
              <w:rPr>
                <w:b/>
              </w:rPr>
              <w:t xml:space="preserve"> för</w:t>
            </w:r>
            <w:r w:rsidRPr="006C3359">
              <w:rPr>
                <w:b/>
                <w:spacing w:val="-13"/>
              </w:rPr>
              <w:t xml:space="preserve"> </w:t>
            </w:r>
            <w:proofErr w:type="spellStart"/>
            <w:r w:rsidRPr="006C3359">
              <w:rPr>
                <w:b/>
              </w:rPr>
              <w:t>schakt</w:t>
            </w:r>
            <w:proofErr w:type="spellEnd"/>
          </w:p>
        </w:tc>
        <w:tc>
          <w:tcPr>
            <w:tcW w:w="1178" w:type="dxa"/>
          </w:tcPr>
          <w:p w14:paraId="3477572F" w14:textId="77777777" w:rsidR="00374D85" w:rsidRDefault="00374D85" w:rsidP="00374D85">
            <w:pPr>
              <w:pStyle w:val="TableParagraph"/>
            </w:pPr>
          </w:p>
        </w:tc>
        <w:tc>
          <w:tcPr>
            <w:tcW w:w="1109" w:type="dxa"/>
          </w:tcPr>
          <w:p w14:paraId="615878F1" w14:textId="77777777" w:rsidR="00374D85" w:rsidRDefault="00374D85" w:rsidP="00374D85">
            <w:pPr>
              <w:pStyle w:val="TableParagraph"/>
            </w:pPr>
          </w:p>
        </w:tc>
        <w:tc>
          <w:tcPr>
            <w:tcW w:w="2815" w:type="dxa"/>
          </w:tcPr>
          <w:p w14:paraId="1A24B1B6" w14:textId="77777777" w:rsidR="00374D85" w:rsidRDefault="00374D85" w:rsidP="00374D85"/>
        </w:tc>
        <w:tc>
          <w:tcPr>
            <w:tcW w:w="4940" w:type="dxa"/>
          </w:tcPr>
          <w:p w14:paraId="0CC245C6" w14:textId="77777777" w:rsidR="00374D85" w:rsidRDefault="00374D85" w:rsidP="00374D85">
            <w:pPr>
              <w:pStyle w:val="TableParagraph"/>
            </w:pPr>
          </w:p>
        </w:tc>
      </w:tr>
      <w:tr w:rsidR="00374D85" w14:paraId="645FB41C" w14:textId="77777777" w:rsidTr="007817E3">
        <w:trPr>
          <w:trHeight w:val="409"/>
        </w:trPr>
        <w:tc>
          <w:tcPr>
            <w:tcW w:w="3936" w:type="dxa"/>
          </w:tcPr>
          <w:p w14:paraId="2EDDA56C" w14:textId="77777777" w:rsidR="00374D85" w:rsidRPr="0041247D" w:rsidRDefault="00374D85" w:rsidP="00374D85">
            <w:pPr>
              <w:ind w:left="186"/>
              <w:rPr>
                <w:lang w:val="sv-SE"/>
              </w:rPr>
            </w:pPr>
            <w:r w:rsidRPr="0041247D">
              <w:rPr>
                <w:lang w:val="sv-SE"/>
              </w:rPr>
              <w:t xml:space="preserve">En schematisk ritning som visar en tvärsektion av markförlagda kanalisationsrör samt deras beteckning inklusive </w:t>
            </w:r>
            <w:proofErr w:type="spellStart"/>
            <w:r w:rsidRPr="0041247D">
              <w:rPr>
                <w:lang w:val="sv-SE"/>
              </w:rPr>
              <w:t>subkanalisationer</w:t>
            </w:r>
            <w:proofErr w:type="spellEnd"/>
            <w:r w:rsidRPr="0041247D">
              <w:rPr>
                <w:lang w:val="sv-SE"/>
              </w:rPr>
              <w:t>.</w:t>
            </w:r>
          </w:p>
          <w:p w14:paraId="484C0737" w14:textId="77777777" w:rsidR="00374D85" w:rsidRDefault="00374D85" w:rsidP="00374D85">
            <w:pPr>
              <w:ind w:left="186"/>
            </w:pPr>
            <w:r w:rsidRPr="0041247D">
              <w:rPr>
                <w:lang w:val="sv-SE"/>
              </w:rPr>
              <w:t xml:space="preserve">Av ritningen ska framgå aktuella kanalisationsrör, deras beteckningar och inbördes placering i schakten. </w:t>
            </w:r>
            <w:proofErr w:type="spellStart"/>
            <w:r>
              <w:t>Tvärsektionens</w:t>
            </w:r>
            <w:proofErr w:type="spellEnd"/>
            <w:r>
              <w:t xml:space="preserve"> </w:t>
            </w:r>
            <w:proofErr w:type="spellStart"/>
            <w:r>
              <w:t>riktning</w:t>
            </w:r>
            <w:proofErr w:type="spellEnd"/>
            <w:r>
              <w:t xml:space="preserve"> ska </w:t>
            </w:r>
            <w:proofErr w:type="spellStart"/>
            <w:r>
              <w:t>också</w:t>
            </w:r>
            <w:proofErr w:type="spellEnd"/>
            <w:r>
              <w:t xml:space="preserve"> </w:t>
            </w:r>
            <w:proofErr w:type="spellStart"/>
            <w:r>
              <w:t>framgå</w:t>
            </w:r>
            <w:proofErr w:type="spellEnd"/>
            <w:r>
              <w:t>.</w:t>
            </w:r>
          </w:p>
          <w:p w14:paraId="4FFA0FC0" w14:textId="2947F343" w:rsidR="001D7F5A" w:rsidRDefault="001D7F5A" w:rsidP="00374D85">
            <w:pPr>
              <w:ind w:left="186"/>
            </w:pPr>
          </w:p>
        </w:tc>
        <w:tc>
          <w:tcPr>
            <w:tcW w:w="1178" w:type="dxa"/>
          </w:tcPr>
          <w:p w14:paraId="473B2B64" w14:textId="77777777" w:rsidR="00374D85" w:rsidRDefault="00374D85" w:rsidP="00374D85">
            <w:pPr>
              <w:pStyle w:val="TableParagraph"/>
            </w:pPr>
          </w:p>
        </w:tc>
        <w:tc>
          <w:tcPr>
            <w:tcW w:w="1109" w:type="dxa"/>
          </w:tcPr>
          <w:p w14:paraId="43FC71B8" w14:textId="77777777" w:rsidR="00374D85" w:rsidRDefault="00374D85" w:rsidP="00374D85">
            <w:pPr>
              <w:pStyle w:val="TableParagraph"/>
            </w:pPr>
          </w:p>
        </w:tc>
        <w:tc>
          <w:tcPr>
            <w:tcW w:w="2815" w:type="dxa"/>
          </w:tcPr>
          <w:p w14:paraId="46A38A3E" w14:textId="77777777" w:rsidR="00374D85" w:rsidRDefault="00374D85" w:rsidP="00374D85"/>
        </w:tc>
        <w:tc>
          <w:tcPr>
            <w:tcW w:w="4940" w:type="dxa"/>
          </w:tcPr>
          <w:p w14:paraId="0AFB43AB" w14:textId="77777777" w:rsidR="00374D85" w:rsidRDefault="00374D85" w:rsidP="00374D85">
            <w:pPr>
              <w:pStyle w:val="TableParagraph"/>
            </w:pPr>
          </w:p>
        </w:tc>
      </w:tr>
      <w:tr w:rsidR="00374D85" w14:paraId="0241FFFA" w14:textId="77777777" w:rsidTr="007817E3">
        <w:trPr>
          <w:trHeight w:val="409"/>
        </w:trPr>
        <w:tc>
          <w:tcPr>
            <w:tcW w:w="3936" w:type="dxa"/>
          </w:tcPr>
          <w:p w14:paraId="3FF9FC1E" w14:textId="53BAF17B" w:rsidR="00374D85" w:rsidRPr="007A048A" w:rsidRDefault="00374D85" w:rsidP="00374D85">
            <w:pPr>
              <w:ind w:left="186"/>
              <w:rPr>
                <w:b/>
              </w:rPr>
            </w:pPr>
            <w:bookmarkStart w:id="23" w:name="_Hlk59445871"/>
            <w:r>
              <w:rPr>
                <w:b/>
              </w:rPr>
              <w:lastRenderedPageBreak/>
              <w:t xml:space="preserve">2.5 </w:t>
            </w:r>
            <w:proofErr w:type="spellStart"/>
            <w:r w:rsidRPr="006C3359">
              <w:rPr>
                <w:b/>
              </w:rPr>
              <w:t>Förvaltning</w:t>
            </w:r>
            <w:proofErr w:type="spellEnd"/>
            <w:r w:rsidRPr="006C3359">
              <w:rPr>
                <w:b/>
              </w:rPr>
              <w:t xml:space="preserve"> av</w:t>
            </w:r>
            <w:r w:rsidRPr="006C3359">
              <w:rPr>
                <w:b/>
                <w:spacing w:val="-10"/>
              </w:rPr>
              <w:t xml:space="preserve"> </w:t>
            </w:r>
            <w:proofErr w:type="spellStart"/>
            <w:r w:rsidRPr="006C3359">
              <w:rPr>
                <w:b/>
              </w:rPr>
              <w:t>dokumentation</w:t>
            </w:r>
            <w:bookmarkEnd w:id="23"/>
            <w:proofErr w:type="spellEnd"/>
          </w:p>
        </w:tc>
        <w:tc>
          <w:tcPr>
            <w:tcW w:w="1178" w:type="dxa"/>
          </w:tcPr>
          <w:p w14:paraId="7449E256" w14:textId="77777777" w:rsidR="00374D85" w:rsidRDefault="00374D85" w:rsidP="00374D85">
            <w:pPr>
              <w:pStyle w:val="TableParagraph"/>
            </w:pPr>
          </w:p>
        </w:tc>
        <w:tc>
          <w:tcPr>
            <w:tcW w:w="1109" w:type="dxa"/>
          </w:tcPr>
          <w:p w14:paraId="517CFC78" w14:textId="77777777" w:rsidR="00374D85" w:rsidRDefault="00374D85" w:rsidP="00374D85">
            <w:pPr>
              <w:pStyle w:val="TableParagraph"/>
            </w:pPr>
          </w:p>
        </w:tc>
        <w:tc>
          <w:tcPr>
            <w:tcW w:w="2815" w:type="dxa"/>
          </w:tcPr>
          <w:p w14:paraId="42EE71EB" w14:textId="77777777" w:rsidR="00374D85" w:rsidRDefault="00374D85" w:rsidP="00374D85">
            <w:pPr>
              <w:pStyle w:val="TableParagraph"/>
            </w:pPr>
          </w:p>
        </w:tc>
        <w:tc>
          <w:tcPr>
            <w:tcW w:w="4940" w:type="dxa"/>
          </w:tcPr>
          <w:p w14:paraId="5095148B" w14:textId="77777777" w:rsidR="00374D85" w:rsidRDefault="00374D85" w:rsidP="00374D85">
            <w:pPr>
              <w:pStyle w:val="TableParagraph"/>
            </w:pPr>
          </w:p>
        </w:tc>
      </w:tr>
      <w:tr w:rsidR="00374D85" w:rsidRPr="006E59C0" w14:paraId="2428CEC0" w14:textId="77777777" w:rsidTr="007817E3">
        <w:trPr>
          <w:trHeight w:val="409"/>
        </w:trPr>
        <w:tc>
          <w:tcPr>
            <w:tcW w:w="3936" w:type="dxa"/>
          </w:tcPr>
          <w:p w14:paraId="2ECEDE79" w14:textId="77777777" w:rsidR="00374D85" w:rsidRDefault="00374D85" w:rsidP="00374D85">
            <w:pPr>
              <w:ind w:left="186"/>
              <w:rPr>
                <w:lang w:val="sv-SE"/>
              </w:rPr>
            </w:pPr>
            <w:r w:rsidRPr="0041247D">
              <w:rPr>
                <w:lang w:val="sv-SE"/>
              </w:rPr>
              <w:t>Det ska finnas en utpekad funktion som fortlöpande uppdaterar dokumentationen vid förändringar i</w:t>
            </w:r>
            <w:r w:rsidRPr="0041247D">
              <w:rPr>
                <w:spacing w:val="-11"/>
                <w:lang w:val="sv-SE"/>
              </w:rPr>
              <w:t xml:space="preserve"> </w:t>
            </w:r>
            <w:r w:rsidRPr="0041247D">
              <w:rPr>
                <w:lang w:val="sv-SE"/>
              </w:rPr>
              <w:t>fiberanläggningen</w:t>
            </w:r>
          </w:p>
          <w:p w14:paraId="2DBE9880" w14:textId="5139A22C" w:rsidR="001D7F5A" w:rsidRPr="0041247D" w:rsidRDefault="001D7F5A" w:rsidP="001D7F5A">
            <w:pPr>
              <w:rPr>
                <w:lang w:val="sv-SE"/>
              </w:rPr>
            </w:pPr>
          </w:p>
        </w:tc>
        <w:tc>
          <w:tcPr>
            <w:tcW w:w="1178" w:type="dxa"/>
          </w:tcPr>
          <w:p w14:paraId="03ED4331" w14:textId="77777777" w:rsidR="00374D85" w:rsidRPr="0041247D" w:rsidRDefault="00374D85" w:rsidP="00374D85">
            <w:pPr>
              <w:pStyle w:val="TableParagraph"/>
              <w:rPr>
                <w:lang w:val="sv-SE"/>
              </w:rPr>
            </w:pPr>
          </w:p>
        </w:tc>
        <w:tc>
          <w:tcPr>
            <w:tcW w:w="1109" w:type="dxa"/>
          </w:tcPr>
          <w:p w14:paraId="4037565D" w14:textId="77777777" w:rsidR="00374D85" w:rsidRPr="0041247D" w:rsidRDefault="00374D85" w:rsidP="00374D85">
            <w:pPr>
              <w:pStyle w:val="TableParagraph"/>
              <w:rPr>
                <w:lang w:val="sv-SE"/>
              </w:rPr>
            </w:pPr>
          </w:p>
        </w:tc>
        <w:tc>
          <w:tcPr>
            <w:tcW w:w="2815" w:type="dxa"/>
          </w:tcPr>
          <w:p w14:paraId="25F90408" w14:textId="77777777" w:rsidR="00374D85" w:rsidRPr="0041247D" w:rsidRDefault="00374D85" w:rsidP="00374D85">
            <w:pPr>
              <w:pStyle w:val="TableParagraph"/>
              <w:rPr>
                <w:lang w:val="sv-SE"/>
              </w:rPr>
            </w:pPr>
          </w:p>
        </w:tc>
        <w:tc>
          <w:tcPr>
            <w:tcW w:w="4940" w:type="dxa"/>
          </w:tcPr>
          <w:p w14:paraId="5D1C5D01" w14:textId="77777777" w:rsidR="00374D85" w:rsidRPr="0041247D" w:rsidRDefault="00374D85" w:rsidP="00374D85">
            <w:pPr>
              <w:pStyle w:val="TableParagraph"/>
              <w:rPr>
                <w:lang w:val="sv-SE"/>
              </w:rPr>
            </w:pPr>
          </w:p>
        </w:tc>
      </w:tr>
      <w:tr w:rsidR="00374D85" w:rsidRPr="006E59C0" w14:paraId="07E7B6FC" w14:textId="77777777" w:rsidTr="007817E3">
        <w:trPr>
          <w:trHeight w:val="409"/>
        </w:trPr>
        <w:tc>
          <w:tcPr>
            <w:tcW w:w="3936" w:type="dxa"/>
          </w:tcPr>
          <w:p w14:paraId="6E565599" w14:textId="77777777" w:rsidR="00374D85" w:rsidRDefault="00374D85" w:rsidP="00374D85">
            <w:pPr>
              <w:ind w:left="186"/>
              <w:rPr>
                <w:lang w:val="sv-SE"/>
              </w:rPr>
            </w:pPr>
            <w:r w:rsidRPr="0041247D">
              <w:rPr>
                <w:lang w:val="sv-SE"/>
              </w:rPr>
              <w:t>Lagring av den elektroniska versionen av dokumentationen ska ske på sådant sätt att risken minimeras att den kan gå förlorad. Rekommenderat är att ha backup på minst två olika fysiska</w:t>
            </w:r>
            <w:r w:rsidRPr="0041247D">
              <w:rPr>
                <w:spacing w:val="-7"/>
                <w:lang w:val="sv-SE"/>
              </w:rPr>
              <w:t xml:space="preserve"> </w:t>
            </w:r>
            <w:r w:rsidRPr="0041247D">
              <w:rPr>
                <w:lang w:val="sv-SE"/>
              </w:rPr>
              <w:t>platser.</w:t>
            </w:r>
          </w:p>
          <w:p w14:paraId="588C869C" w14:textId="031C4381" w:rsidR="001D7F5A" w:rsidRPr="0041247D" w:rsidRDefault="001D7F5A" w:rsidP="00374D85">
            <w:pPr>
              <w:ind w:left="186"/>
              <w:rPr>
                <w:lang w:val="sv-SE"/>
              </w:rPr>
            </w:pPr>
          </w:p>
        </w:tc>
        <w:tc>
          <w:tcPr>
            <w:tcW w:w="1178" w:type="dxa"/>
          </w:tcPr>
          <w:p w14:paraId="2214F89F" w14:textId="77777777" w:rsidR="00374D85" w:rsidRPr="0041247D" w:rsidRDefault="00374D85" w:rsidP="00374D85">
            <w:pPr>
              <w:pStyle w:val="TableParagraph"/>
              <w:rPr>
                <w:lang w:val="sv-SE"/>
              </w:rPr>
            </w:pPr>
          </w:p>
        </w:tc>
        <w:tc>
          <w:tcPr>
            <w:tcW w:w="1109" w:type="dxa"/>
          </w:tcPr>
          <w:p w14:paraId="1992BF76" w14:textId="77777777" w:rsidR="00374D85" w:rsidRPr="0041247D" w:rsidRDefault="00374D85" w:rsidP="00374D85">
            <w:pPr>
              <w:pStyle w:val="TableParagraph"/>
              <w:rPr>
                <w:lang w:val="sv-SE"/>
              </w:rPr>
            </w:pPr>
          </w:p>
        </w:tc>
        <w:tc>
          <w:tcPr>
            <w:tcW w:w="2815" w:type="dxa"/>
          </w:tcPr>
          <w:p w14:paraId="2DC7C139" w14:textId="77777777" w:rsidR="00374D85" w:rsidRPr="0041247D" w:rsidRDefault="00374D85" w:rsidP="00374D85">
            <w:pPr>
              <w:pStyle w:val="TableParagraph"/>
              <w:ind w:left="56"/>
              <w:rPr>
                <w:lang w:val="sv-SE"/>
              </w:rPr>
            </w:pPr>
          </w:p>
        </w:tc>
        <w:tc>
          <w:tcPr>
            <w:tcW w:w="4940" w:type="dxa"/>
          </w:tcPr>
          <w:p w14:paraId="634C79C0" w14:textId="13A28DB9" w:rsidR="00374D85" w:rsidRPr="00D565B0" w:rsidRDefault="00374D85" w:rsidP="00D565B0">
            <w:pPr>
              <w:pStyle w:val="TableParagraph"/>
              <w:spacing w:before="183"/>
              <w:ind w:left="102"/>
              <w:rPr>
                <w:b/>
                <w:lang w:val="sv-SE"/>
              </w:rPr>
            </w:pPr>
          </w:p>
        </w:tc>
      </w:tr>
      <w:tr w:rsidR="00374D85" w:rsidRPr="006E59C0" w14:paraId="06650280" w14:textId="77777777" w:rsidTr="007817E3">
        <w:trPr>
          <w:trHeight w:val="409"/>
        </w:trPr>
        <w:tc>
          <w:tcPr>
            <w:tcW w:w="3936" w:type="dxa"/>
          </w:tcPr>
          <w:p w14:paraId="112FF47A" w14:textId="77777777" w:rsidR="00374D85" w:rsidRDefault="00374D85" w:rsidP="00374D85">
            <w:pPr>
              <w:ind w:left="186"/>
              <w:rPr>
                <w:lang w:val="sv-SE"/>
              </w:rPr>
            </w:pPr>
            <w:r w:rsidRPr="0041247D">
              <w:rPr>
                <w:lang w:val="sv-SE"/>
              </w:rPr>
              <w:t>Dokumentationen ska förvaras eller lagras så att den finns tillgänglig vid uppkomna eller befarade felsituationer, så att fel kan avhjälpas</w:t>
            </w:r>
            <w:r w:rsidRPr="0041247D">
              <w:rPr>
                <w:spacing w:val="-26"/>
                <w:lang w:val="sv-SE"/>
              </w:rPr>
              <w:t xml:space="preserve"> </w:t>
            </w:r>
            <w:r w:rsidRPr="0041247D">
              <w:rPr>
                <w:lang w:val="sv-SE"/>
              </w:rPr>
              <w:t>skyndsamt.</w:t>
            </w:r>
          </w:p>
          <w:p w14:paraId="0B448E40" w14:textId="011EAF19" w:rsidR="001D7F5A" w:rsidRPr="0041247D" w:rsidRDefault="001D7F5A" w:rsidP="00374D85">
            <w:pPr>
              <w:ind w:left="186"/>
              <w:rPr>
                <w:lang w:val="sv-SE"/>
              </w:rPr>
            </w:pPr>
          </w:p>
        </w:tc>
        <w:tc>
          <w:tcPr>
            <w:tcW w:w="1178" w:type="dxa"/>
          </w:tcPr>
          <w:p w14:paraId="6011E79E" w14:textId="77777777" w:rsidR="00374D85" w:rsidRPr="0041247D" w:rsidRDefault="00374D85" w:rsidP="00374D85">
            <w:pPr>
              <w:pStyle w:val="TableParagraph"/>
              <w:rPr>
                <w:lang w:val="sv-SE"/>
              </w:rPr>
            </w:pPr>
          </w:p>
        </w:tc>
        <w:tc>
          <w:tcPr>
            <w:tcW w:w="1109" w:type="dxa"/>
          </w:tcPr>
          <w:p w14:paraId="29EF8559" w14:textId="77777777" w:rsidR="00374D85" w:rsidRPr="0041247D" w:rsidRDefault="00374D85" w:rsidP="00374D85">
            <w:pPr>
              <w:pStyle w:val="TableParagraph"/>
              <w:rPr>
                <w:lang w:val="sv-SE"/>
              </w:rPr>
            </w:pPr>
          </w:p>
        </w:tc>
        <w:tc>
          <w:tcPr>
            <w:tcW w:w="2815" w:type="dxa"/>
          </w:tcPr>
          <w:p w14:paraId="64DB5EDA" w14:textId="77777777" w:rsidR="00374D85" w:rsidRPr="0041247D" w:rsidRDefault="00374D85" w:rsidP="00374D85">
            <w:pPr>
              <w:pStyle w:val="TableParagraph"/>
              <w:ind w:left="56"/>
              <w:rPr>
                <w:lang w:val="sv-SE"/>
              </w:rPr>
            </w:pPr>
          </w:p>
        </w:tc>
        <w:tc>
          <w:tcPr>
            <w:tcW w:w="4940" w:type="dxa"/>
          </w:tcPr>
          <w:p w14:paraId="4ED2C1E3" w14:textId="77777777" w:rsidR="00374D85" w:rsidRPr="0041247D" w:rsidRDefault="00374D85" w:rsidP="00374D85">
            <w:pPr>
              <w:pStyle w:val="TableParagraph"/>
              <w:rPr>
                <w:lang w:val="sv-SE"/>
              </w:rPr>
            </w:pPr>
          </w:p>
        </w:tc>
      </w:tr>
      <w:tr w:rsidR="00374D85" w14:paraId="0BF1BC4F" w14:textId="77777777" w:rsidTr="007817E3">
        <w:trPr>
          <w:trHeight w:val="409"/>
        </w:trPr>
        <w:tc>
          <w:tcPr>
            <w:tcW w:w="3936" w:type="dxa"/>
          </w:tcPr>
          <w:p w14:paraId="021D8C55" w14:textId="77777777" w:rsidR="00374D85" w:rsidRPr="00CD4C83" w:rsidRDefault="00374D85" w:rsidP="00374D85">
            <w:pPr>
              <w:ind w:left="186"/>
              <w:rPr>
                <w:color w:val="0070C0"/>
                <w:lang w:val="sv-SE"/>
              </w:rPr>
            </w:pPr>
            <w:r w:rsidRPr="00CD4C83">
              <w:rPr>
                <w:color w:val="0070C0"/>
                <w:lang w:val="sv-SE"/>
              </w:rPr>
              <w:t xml:space="preserve">SJV. Det ska finnas en upprättad förvaltningsplan enligt nedan:  </w:t>
            </w:r>
          </w:p>
          <w:p w14:paraId="414D10CA" w14:textId="6192CB56" w:rsidR="00374D85" w:rsidRPr="00D565B0" w:rsidRDefault="00374D85" w:rsidP="00374D85">
            <w:pPr>
              <w:ind w:left="186"/>
              <w:rPr>
                <w:color w:val="0070C0"/>
                <w:sz w:val="20"/>
                <w:szCs w:val="20"/>
                <w:lang w:val="sv-SE"/>
              </w:rPr>
            </w:pPr>
            <w:r w:rsidRPr="00D565B0">
              <w:rPr>
                <w:color w:val="0070C0"/>
                <w:sz w:val="20"/>
                <w:szCs w:val="20"/>
                <w:lang w:val="sv-SE"/>
              </w:rPr>
              <w:t>- vilken tidsperiod förvaltningsplanen avser,</w:t>
            </w:r>
          </w:p>
          <w:p w14:paraId="5A568099" w14:textId="77777777" w:rsidR="00374D85" w:rsidRPr="00D565B0" w:rsidRDefault="00374D85" w:rsidP="00374D85">
            <w:pPr>
              <w:ind w:left="186"/>
              <w:rPr>
                <w:color w:val="0070C0"/>
                <w:sz w:val="20"/>
                <w:szCs w:val="20"/>
                <w:lang w:val="sv-SE"/>
              </w:rPr>
            </w:pPr>
            <w:r w:rsidRPr="00D565B0">
              <w:rPr>
                <w:color w:val="0070C0"/>
                <w:sz w:val="20"/>
                <w:szCs w:val="20"/>
                <w:lang w:val="sv-SE"/>
              </w:rPr>
              <w:t xml:space="preserve">- beskrivning av det aktuella bredbandsnätet, </w:t>
            </w:r>
          </w:p>
          <w:p w14:paraId="4A7EE894" w14:textId="77777777" w:rsidR="00374D85" w:rsidRPr="00D565B0" w:rsidRDefault="00374D85" w:rsidP="00374D85">
            <w:pPr>
              <w:ind w:left="328" w:hanging="142"/>
              <w:rPr>
                <w:color w:val="0070C0"/>
                <w:sz w:val="20"/>
                <w:szCs w:val="20"/>
                <w:lang w:val="sv-SE"/>
              </w:rPr>
            </w:pPr>
            <w:r w:rsidRPr="00D565B0">
              <w:rPr>
                <w:color w:val="0070C0"/>
                <w:sz w:val="20"/>
                <w:szCs w:val="20"/>
                <w:lang w:val="sv-SE"/>
              </w:rPr>
              <w:t xml:space="preserve">- mål och intentioner med ägandet och förvaltningen, </w:t>
            </w:r>
          </w:p>
          <w:p w14:paraId="015157A7" w14:textId="77777777" w:rsidR="00374D85" w:rsidRPr="00D565B0" w:rsidRDefault="00374D85" w:rsidP="00374D85">
            <w:pPr>
              <w:ind w:left="328" w:hanging="142"/>
              <w:rPr>
                <w:color w:val="0070C0"/>
                <w:sz w:val="20"/>
                <w:szCs w:val="20"/>
                <w:lang w:val="sv-SE"/>
              </w:rPr>
            </w:pPr>
            <w:r w:rsidRPr="00D565B0">
              <w:rPr>
                <w:color w:val="0070C0"/>
                <w:sz w:val="20"/>
                <w:szCs w:val="20"/>
                <w:lang w:val="sv-SE"/>
              </w:rPr>
              <w:t xml:space="preserve">- hantering av förändring och utveckling, </w:t>
            </w:r>
          </w:p>
          <w:p w14:paraId="19706AEF" w14:textId="77777777" w:rsidR="00374D85" w:rsidRPr="00D565B0" w:rsidRDefault="00374D85" w:rsidP="00374D85">
            <w:pPr>
              <w:ind w:left="328" w:hanging="142"/>
              <w:rPr>
                <w:color w:val="0070C0"/>
                <w:sz w:val="20"/>
                <w:szCs w:val="20"/>
                <w:lang w:val="sv-SE"/>
              </w:rPr>
            </w:pPr>
            <w:r w:rsidRPr="00D565B0">
              <w:rPr>
                <w:color w:val="0070C0"/>
                <w:sz w:val="20"/>
                <w:szCs w:val="20"/>
                <w:lang w:val="sv-SE"/>
              </w:rPr>
              <w:t xml:space="preserve">- drift- och underhållsplan, </w:t>
            </w:r>
          </w:p>
          <w:p w14:paraId="71A97786" w14:textId="77777777" w:rsidR="00374D85" w:rsidRPr="00D565B0" w:rsidRDefault="00374D85" w:rsidP="00374D85">
            <w:pPr>
              <w:ind w:left="328" w:hanging="142"/>
              <w:rPr>
                <w:color w:val="0070C0"/>
                <w:sz w:val="20"/>
                <w:szCs w:val="20"/>
                <w:lang w:val="sv-SE"/>
              </w:rPr>
            </w:pPr>
            <w:r w:rsidRPr="00D565B0">
              <w:rPr>
                <w:color w:val="0070C0"/>
                <w:sz w:val="20"/>
                <w:szCs w:val="20"/>
                <w:lang w:val="sv-SE"/>
              </w:rPr>
              <w:t xml:space="preserve">- säkerhet, </w:t>
            </w:r>
          </w:p>
          <w:p w14:paraId="68CF410C" w14:textId="77777777" w:rsidR="00374D85" w:rsidRPr="00D565B0" w:rsidRDefault="00374D85" w:rsidP="00374D85">
            <w:pPr>
              <w:ind w:left="328" w:hanging="142"/>
              <w:rPr>
                <w:color w:val="0070C0"/>
                <w:sz w:val="20"/>
                <w:szCs w:val="20"/>
                <w:lang w:val="sv-SE"/>
              </w:rPr>
            </w:pPr>
            <w:r w:rsidRPr="00D565B0">
              <w:rPr>
                <w:color w:val="0070C0"/>
                <w:sz w:val="20"/>
                <w:szCs w:val="20"/>
                <w:lang w:val="sv-SE"/>
              </w:rPr>
              <w:t xml:space="preserve">- styrning och ledning (förvaltningsorganisation), </w:t>
            </w:r>
          </w:p>
          <w:p w14:paraId="4EE0D130" w14:textId="77777777" w:rsidR="00374D85" w:rsidRPr="00D565B0" w:rsidRDefault="00374D85" w:rsidP="00374D85">
            <w:pPr>
              <w:ind w:left="328" w:hanging="142"/>
              <w:rPr>
                <w:color w:val="0070C0"/>
                <w:sz w:val="20"/>
                <w:szCs w:val="20"/>
                <w:lang w:val="sv-SE"/>
              </w:rPr>
            </w:pPr>
            <w:r w:rsidRPr="00D565B0">
              <w:rPr>
                <w:color w:val="0070C0"/>
                <w:sz w:val="20"/>
                <w:szCs w:val="20"/>
                <w:lang w:val="sv-SE"/>
              </w:rPr>
              <w:t xml:space="preserve">- budget för förvaltningsperioden, </w:t>
            </w:r>
          </w:p>
          <w:p w14:paraId="1F1AA264" w14:textId="77777777" w:rsidR="00374D85" w:rsidRPr="00D565B0" w:rsidRDefault="00374D85" w:rsidP="00374D85">
            <w:pPr>
              <w:ind w:left="328" w:hanging="142"/>
              <w:rPr>
                <w:color w:val="0070C0"/>
                <w:sz w:val="20"/>
                <w:szCs w:val="20"/>
                <w:lang w:val="sv-SE"/>
              </w:rPr>
            </w:pPr>
            <w:r w:rsidRPr="00D565B0">
              <w:rPr>
                <w:color w:val="0070C0"/>
                <w:sz w:val="20"/>
                <w:szCs w:val="20"/>
                <w:lang w:val="sv-SE"/>
              </w:rPr>
              <w:t xml:space="preserve">- uppföljning av drift och underhåll, och </w:t>
            </w:r>
          </w:p>
          <w:p w14:paraId="0D0CAD0C" w14:textId="766CBFEE" w:rsidR="001D7F5A" w:rsidRPr="00A42603" w:rsidRDefault="00374D85" w:rsidP="0082274C">
            <w:pPr>
              <w:ind w:left="328" w:hanging="142"/>
              <w:rPr>
                <w:color w:val="0070C0"/>
                <w:sz w:val="20"/>
                <w:szCs w:val="20"/>
                <w:lang w:val="sv-SE"/>
              </w:rPr>
            </w:pPr>
            <w:r w:rsidRPr="00A42603">
              <w:rPr>
                <w:color w:val="0070C0"/>
                <w:sz w:val="20"/>
                <w:szCs w:val="20"/>
                <w:lang w:val="sv-SE"/>
              </w:rPr>
              <w:t>- upplägg för användarsupport.</w:t>
            </w:r>
          </w:p>
          <w:p w14:paraId="4EB6D61F" w14:textId="77777777" w:rsidR="0082274C" w:rsidRPr="00A42603" w:rsidRDefault="001D7F5A" w:rsidP="00374D85">
            <w:pPr>
              <w:ind w:left="328" w:hanging="142"/>
              <w:rPr>
                <w:i/>
                <w:iCs/>
                <w:color w:val="0070C0"/>
                <w:lang w:val="sv-SE"/>
              </w:rPr>
            </w:pPr>
            <w:r w:rsidRPr="00A42603">
              <w:rPr>
                <w:i/>
                <w:iCs/>
                <w:color w:val="0070C0"/>
                <w:lang w:val="sv-SE"/>
              </w:rPr>
              <w:t xml:space="preserve">SJVSF 2016:19  4 </w:t>
            </w:r>
          </w:p>
          <w:p w14:paraId="5E9C6B53" w14:textId="7C422695" w:rsidR="001D7F5A" w:rsidRPr="00A42603" w:rsidRDefault="0082274C" w:rsidP="00374D85">
            <w:pPr>
              <w:ind w:left="328" w:hanging="142"/>
              <w:rPr>
                <w:i/>
                <w:iCs/>
                <w:color w:val="0070C0"/>
                <w:sz w:val="18"/>
                <w:szCs w:val="18"/>
                <w:lang w:val="sv-SE"/>
              </w:rPr>
            </w:pPr>
            <w:r w:rsidRPr="00A42603">
              <w:rPr>
                <w:i/>
                <w:iCs/>
                <w:color w:val="0070C0"/>
                <w:lang w:val="sv-SE"/>
              </w:rPr>
              <w:t>K</w:t>
            </w:r>
            <w:r w:rsidR="001D7F5A" w:rsidRPr="00A42603">
              <w:rPr>
                <w:i/>
                <w:iCs/>
                <w:color w:val="0070C0"/>
                <w:lang w:val="sv-SE"/>
              </w:rPr>
              <w:t>ap. Punkten 4 103§</w:t>
            </w:r>
          </w:p>
        </w:tc>
        <w:tc>
          <w:tcPr>
            <w:tcW w:w="1178" w:type="dxa"/>
          </w:tcPr>
          <w:p w14:paraId="31CE3E59" w14:textId="77777777" w:rsidR="00374D85" w:rsidRPr="00A42603" w:rsidRDefault="00374D85" w:rsidP="00374D85">
            <w:pPr>
              <w:pStyle w:val="TableParagraph"/>
              <w:rPr>
                <w:lang w:val="sv-SE"/>
              </w:rPr>
            </w:pPr>
          </w:p>
        </w:tc>
        <w:tc>
          <w:tcPr>
            <w:tcW w:w="1109" w:type="dxa"/>
          </w:tcPr>
          <w:p w14:paraId="503AA516" w14:textId="7D4026E1" w:rsidR="00374D85" w:rsidRPr="00A42603" w:rsidRDefault="00374D85" w:rsidP="00374D85">
            <w:pPr>
              <w:pStyle w:val="TableParagraph"/>
              <w:rPr>
                <w:lang w:val="sv-SE"/>
              </w:rPr>
            </w:pPr>
          </w:p>
        </w:tc>
        <w:tc>
          <w:tcPr>
            <w:tcW w:w="2815" w:type="dxa"/>
          </w:tcPr>
          <w:p w14:paraId="74DC2524" w14:textId="6FE31007" w:rsidR="00374D85" w:rsidRPr="007B1CDC" w:rsidRDefault="00374D85" w:rsidP="00374D85">
            <w:pPr>
              <w:pStyle w:val="TableParagraph"/>
              <w:ind w:left="56"/>
              <w:rPr>
                <w:color w:val="0070C0"/>
              </w:rPr>
            </w:pPr>
            <w:r>
              <w:rPr>
                <w:color w:val="0070C0"/>
              </w:rPr>
              <w:t xml:space="preserve">SJV. </w:t>
            </w:r>
            <w:proofErr w:type="spellStart"/>
            <w:r>
              <w:rPr>
                <w:color w:val="0070C0"/>
              </w:rPr>
              <w:t>I</w:t>
            </w:r>
            <w:r w:rsidRPr="007B1CDC">
              <w:rPr>
                <w:color w:val="0070C0"/>
              </w:rPr>
              <w:t>ntyg</w:t>
            </w:r>
            <w:r>
              <w:rPr>
                <w:color w:val="0070C0"/>
              </w:rPr>
              <w:t>as</w:t>
            </w:r>
            <w:proofErr w:type="spellEnd"/>
            <w:r>
              <w:rPr>
                <w:color w:val="0070C0"/>
              </w:rPr>
              <w:t xml:space="preserve"> av </w:t>
            </w:r>
            <w:proofErr w:type="spellStart"/>
            <w:r>
              <w:rPr>
                <w:color w:val="0070C0"/>
              </w:rPr>
              <w:t>besiktningsmannen</w:t>
            </w:r>
            <w:proofErr w:type="spellEnd"/>
          </w:p>
        </w:tc>
        <w:tc>
          <w:tcPr>
            <w:tcW w:w="4940" w:type="dxa"/>
          </w:tcPr>
          <w:p w14:paraId="3C89C25A" w14:textId="0B13DD6D" w:rsidR="00374D85" w:rsidRDefault="00374D85" w:rsidP="00374D85">
            <w:pPr>
              <w:pStyle w:val="TableParagraph"/>
            </w:pPr>
          </w:p>
        </w:tc>
      </w:tr>
      <w:tr w:rsidR="00374D85" w:rsidRPr="00253258" w14:paraId="1B54E125" w14:textId="77777777" w:rsidTr="00D2615B">
        <w:trPr>
          <w:trHeight w:val="409"/>
        </w:trPr>
        <w:tc>
          <w:tcPr>
            <w:tcW w:w="3936" w:type="dxa"/>
            <w:vAlign w:val="center"/>
          </w:tcPr>
          <w:p w14:paraId="7768B48A" w14:textId="06B2ABF4" w:rsidR="00374D85" w:rsidRDefault="00374D85" w:rsidP="0082274C">
            <w:pPr>
              <w:ind w:left="181"/>
              <w:rPr>
                <w:color w:val="0070C0"/>
                <w:lang w:val="sv-SE"/>
              </w:rPr>
            </w:pPr>
            <w:r w:rsidRPr="0041247D">
              <w:rPr>
                <w:color w:val="0070C0"/>
                <w:lang w:val="sv-SE"/>
              </w:rPr>
              <w:lastRenderedPageBreak/>
              <w:t xml:space="preserve">SJV. </w:t>
            </w:r>
            <w:r w:rsidR="0082274C">
              <w:rPr>
                <w:color w:val="0070C0"/>
                <w:lang w:val="sv-SE"/>
              </w:rPr>
              <w:t xml:space="preserve">Det ska finnas kontaktuppgifter till ansvarig </w:t>
            </w:r>
            <w:r w:rsidRPr="0041247D">
              <w:rPr>
                <w:color w:val="0070C0"/>
                <w:lang w:val="sv-SE"/>
              </w:rPr>
              <w:t>kontaktperson</w:t>
            </w:r>
            <w:r w:rsidR="0082274C">
              <w:rPr>
                <w:color w:val="0070C0"/>
                <w:lang w:val="sv-SE"/>
              </w:rPr>
              <w:t xml:space="preserve">. </w:t>
            </w:r>
            <w:r w:rsidRPr="0041247D">
              <w:rPr>
                <w:color w:val="0070C0"/>
                <w:lang w:val="sv-SE"/>
              </w:rPr>
              <w:t xml:space="preserve"> </w:t>
            </w:r>
          </w:p>
          <w:p w14:paraId="061E5401" w14:textId="79456626" w:rsidR="00374D85" w:rsidRPr="0082274C" w:rsidRDefault="0082274C" w:rsidP="0082274C">
            <w:pPr>
              <w:pStyle w:val="TableParagraph"/>
              <w:ind w:left="181"/>
              <w:rPr>
                <w:i/>
                <w:iCs/>
                <w:color w:val="0070C0"/>
                <w:lang w:val="sv-SE"/>
              </w:rPr>
            </w:pPr>
            <w:r w:rsidRPr="0082274C">
              <w:rPr>
                <w:i/>
                <w:iCs/>
                <w:color w:val="0070C0"/>
                <w:lang w:val="sv-SE"/>
              </w:rPr>
              <w:t xml:space="preserve">SJVSF 2016:19 Bilaga 6 </w:t>
            </w:r>
            <w:r w:rsidRPr="0082274C">
              <w:rPr>
                <w:i/>
                <w:iCs/>
                <w:color w:val="0070C0"/>
                <w:lang w:val="sv-SE"/>
              </w:rPr>
              <w:br/>
              <w:t>Kap 3 Kontaktperso</w:t>
            </w:r>
            <w:r>
              <w:rPr>
                <w:i/>
                <w:iCs/>
                <w:color w:val="0070C0"/>
                <w:lang w:val="sv-SE"/>
              </w:rPr>
              <w:t>n.</w:t>
            </w:r>
          </w:p>
        </w:tc>
        <w:tc>
          <w:tcPr>
            <w:tcW w:w="1178" w:type="dxa"/>
          </w:tcPr>
          <w:p w14:paraId="54894C28" w14:textId="77777777" w:rsidR="00374D85" w:rsidRPr="0041247D" w:rsidRDefault="00374D85" w:rsidP="00374D85">
            <w:pPr>
              <w:pStyle w:val="TableParagraph"/>
              <w:rPr>
                <w:lang w:val="sv-SE"/>
              </w:rPr>
            </w:pPr>
          </w:p>
        </w:tc>
        <w:tc>
          <w:tcPr>
            <w:tcW w:w="1109" w:type="dxa"/>
          </w:tcPr>
          <w:p w14:paraId="323B714D" w14:textId="77777777" w:rsidR="00374D85" w:rsidRPr="0041247D" w:rsidRDefault="00374D85" w:rsidP="00374D85">
            <w:pPr>
              <w:pStyle w:val="TableParagraph"/>
              <w:rPr>
                <w:lang w:val="sv-SE"/>
              </w:rPr>
            </w:pPr>
          </w:p>
        </w:tc>
        <w:tc>
          <w:tcPr>
            <w:tcW w:w="2815" w:type="dxa"/>
          </w:tcPr>
          <w:p w14:paraId="2D76577D" w14:textId="74EAC105" w:rsidR="00374D85" w:rsidRDefault="00374D85" w:rsidP="00374D85">
            <w:pPr>
              <w:pStyle w:val="TableParagraph"/>
              <w:ind w:left="56"/>
            </w:pPr>
            <w:r>
              <w:rPr>
                <w:color w:val="0070C0"/>
              </w:rPr>
              <w:t xml:space="preserve">SJV. </w:t>
            </w:r>
            <w:proofErr w:type="spellStart"/>
            <w:r>
              <w:rPr>
                <w:color w:val="0070C0"/>
              </w:rPr>
              <w:t>I</w:t>
            </w:r>
            <w:r w:rsidRPr="007B1CDC">
              <w:rPr>
                <w:color w:val="0070C0"/>
              </w:rPr>
              <w:t>ntyg</w:t>
            </w:r>
            <w:r>
              <w:rPr>
                <w:color w:val="0070C0"/>
              </w:rPr>
              <w:t>as</w:t>
            </w:r>
            <w:proofErr w:type="spellEnd"/>
            <w:r>
              <w:rPr>
                <w:color w:val="0070C0"/>
              </w:rPr>
              <w:t xml:space="preserve"> av </w:t>
            </w:r>
            <w:proofErr w:type="spellStart"/>
            <w:r>
              <w:rPr>
                <w:color w:val="0070C0"/>
              </w:rPr>
              <w:t>besiktningsmannen</w:t>
            </w:r>
            <w:proofErr w:type="spellEnd"/>
          </w:p>
        </w:tc>
        <w:tc>
          <w:tcPr>
            <w:tcW w:w="4940" w:type="dxa"/>
          </w:tcPr>
          <w:p w14:paraId="300718F3" w14:textId="5DA0C1DD" w:rsidR="00374D85" w:rsidRPr="0041247D" w:rsidRDefault="00374D85" w:rsidP="0082274C">
            <w:pPr>
              <w:pStyle w:val="TableParagraph"/>
              <w:rPr>
                <w:lang w:val="sv-SE"/>
              </w:rPr>
            </w:pPr>
          </w:p>
        </w:tc>
      </w:tr>
    </w:tbl>
    <w:p w14:paraId="5B478CCA" w14:textId="77777777" w:rsidR="00EE23EE" w:rsidRPr="0041247D" w:rsidRDefault="00EE23EE">
      <w:pPr>
        <w:pStyle w:val="Brdtext"/>
        <w:ind w:left="881"/>
        <w:rPr>
          <w:color w:val="FF0000"/>
          <w:lang w:val="sv-SE"/>
        </w:rPr>
      </w:pPr>
    </w:p>
    <w:p w14:paraId="62F10FFA" w14:textId="77777777" w:rsidR="006C3359" w:rsidRPr="0041247D" w:rsidRDefault="006C3359">
      <w:pPr>
        <w:pStyle w:val="Brdtext"/>
        <w:ind w:left="881"/>
        <w:rPr>
          <w:lang w:val="sv-SE"/>
        </w:rPr>
      </w:pPr>
    </w:p>
    <w:p w14:paraId="7F56C9DB" w14:textId="502B028E" w:rsidR="006C3359" w:rsidRDefault="006C3359" w:rsidP="00846ABC">
      <w:pPr>
        <w:pStyle w:val="Brdtext"/>
      </w:pPr>
      <w:r>
        <w:t xml:space="preserve">Vid </w:t>
      </w:r>
      <w:proofErr w:type="spellStart"/>
      <w:r>
        <w:t>protokollet</w:t>
      </w:r>
      <w:proofErr w:type="spellEnd"/>
      <w:r>
        <w:t>:</w:t>
      </w:r>
      <w:r w:rsidR="00387CDE">
        <w:t xml:space="preserve"> </w:t>
      </w:r>
      <w:r>
        <w:t>……………………………</w:t>
      </w:r>
    </w:p>
    <w:sectPr w:rsidR="006C3359">
      <w:headerReference w:type="even" r:id="rId10"/>
      <w:headerReference w:type="default" r:id="rId11"/>
      <w:footerReference w:type="even" r:id="rId12"/>
      <w:footerReference w:type="default" r:id="rId13"/>
      <w:headerReference w:type="first" r:id="rId14"/>
      <w:footerReference w:type="first" r:id="rId15"/>
      <w:pgSz w:w="15840" w:h="12240" w:orient="landscape"/>
      <w:pgMar w:top="1140" w:right="820" w:bottom="1200" w:left="82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858B" w14:textId="77777777" w:rsidR="002A2CB3" w:rsidRDefault="002A2CB3">
      <w:r>
        <w:separator/>
      </w:r>
    </w:p>
  </w:endnote>
  <w:endnote w:type="continuationSeparator" w:id="0">
    <w:p w14:paraId="6894BA7B" w14:textId="77777777" w:rsidR="002A2CB3" w:rsidRDefault="002A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1559" w14:textId="77777777" w:rsidR="00FB62F1" w:rsidRDefault="00FB62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976851"/>
      <w:docPartObj>
        <w:docPartGallery w:val="Page Numbers (Bottom of Page)"/>
        <w:docPartUnique/>
      </w:docPartObj>
    </w:sdtPr>
    <w:sdtContent>
      <w:p w14:paraId="1E44814C" w14:textId="77777777" w:rsidR="00FB62F1" w:rsidRDefault="00FB62F1">
        <w:pPr>
          <w:pStyle w:val="Sidfot"/>
          <w:jc w:val="center"/>
        </w:pPr>
        <w:r>
          <w:fldChar w:fldCharType="begin"/>
        </w:r>
        <w:r>
          <w:instrText>PAGE   \* MERGEFORMAT</w:instrText>
        </w:r>
        <w:r>
          <w:fldChar w:fldCharType="separate"/>
        </w:r>
        <w:r w:rsidRPr="003A5986">
          <w:rPr>
            <w:noProof/>
            <w:lang w:val="sv-SE"/>
          </w:rPr>
          <w:t>1</w:t>
        </w:r>
        <w:r>
          <w:fldChar w:fldCharType="end"/>
        </w:r>
      </w:p>
    </w:sdtContent>
  </w:sdt>
  <w:p w14:paraId="4520F49C" w14:textId="77777777" w:rsidR="00FB62F1" w:rsidRDefault="00FB62F1">
    <w:pPr>
      <w:pStyle w:val="Brd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0B65" w14:textId="77777777" w:rsidR="00FB62F1" w:rsidRDefault="00FB62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FD1F" w14:textId="77777777" w:rsidR="002A2CB3" w:rsidRDefault="002A2CB3">
      <w:r>
        <w:separator/>
      </w:r>
    </w:p>
  </w:footnote>
  <w:footnote w:type="continuationSeparator" w:id="0">
    <w:p w14:paraId="7AF45CDC" w14:textId="77777777" w:rsidR="002A2CB3" w:rsidRDefault="002A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C769" w14:textId="77777777" w:rsidR="00FB62F1" w:rsidRDefault="00FB62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C2A7" w14:textId="77777777" w:rsidR="00FB62F1" w:rsidRDefault="00FB62F1">
    <w:pPr>
      <w:pStyle w:val="Sidhuvud"/>
    </w:pPr>
  </w:p>
  <w:p w14:paraId="160D44DB" w14:textId="77777777" w:rsidR="00FB62F1" w:rsidRDefault="00FB62F1">
    <w:pPr>
      <w:pStyle w:val="Sidhuvud"/>
    </w:pPr>
  </w:p>
  <w:p w14:paraId="16174447" w14:textId="77777777" w:rsidR="00FB62F1" w:rsidRDefault="00FB62F1">
    <w:pPr>
      <w:pStyle w:val="Sidhuvud"/>
    </w:pPr>
    <w:r w:rsidRPr="006238D7">
      <w:rPr>
        <w:noProof/>
      </w:rPr>
      <w:drawing>
        <wp:anchor distT="0" distB="0" distL="114300" distR="114300" simplePos="0" relativeHeight="251657216" behindDoc="1" locked="0" layoutInCell="1" allowOverlap="1" wp14:anchorId="3BBB6173" wp14:editId="1E965252">
          <wp:simplePos x="0" y="0"/>
          <wp:positionH relativeFrom="column">
            <wp:posOffset>7231223</wp:posOffset>
          </wp:positionH>
          <wp:positionV relativeFrom="paragraph">
            <wp:posOffset>108541</wp:posOffset>
          </wp:positionV>
          <wp:extent cx="1787043" cy="545465"/>
          <wp:effectExtent l="0" t="0" r="0" b="0"/>
          <wp:wrapTight wrapText="bothSides">
            <wp:wrapPolygon edited="0">
              <wp:start x="0" y="0"/>
              <wp:lineTo x="0" y="21122"/>
              <wp:lineTo x="21416" y="21122"/>
              <wp:lineTo x="21416" y="0"/>
              <wp:lineTo x="0" y="0"/>
            </wp:wrapPolygon>
          </wp:wrapTight>
          <wp:docPr id="12" name="Bildobjekt 12" descr="C:\Users\lars.tegnemyr\OneDrive - We Consulting AB\Projekt\PTS\Logga\RobustF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tegnemyr\OneDrive - We Consulting AB\Projekt\PTS\Logga\RobustFib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043"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30C8C" w14:textId="77777777" w:rsidR="00FB62F1" w:rsidRDefault="00FB62F1">
    <w:pPr>
      <w:pStyle w:val="Sidhuvud"/>
    </w:pPr>
  </w:p>
  <w:p w14:paraId="2B25058B" w14:textId="77777777" w:rsidR="00FB62F1" w:rsidRDefault="00FB62F1">
    <w:pPr>
      <w:pStyle w:val="Sidhuvud"/>
    </w:pPr>
  </w:p>
  <w:p w14:paraId="46525F31" w14:textId="77777777" w:rsidR="00FB62F1" w:rsidRDefault="00FB62F1">
    <w:pPr>
      <w:pStyle w:val="Sidhuvud"/>
    </w:pPr>
  </w:p>
  <w:p w14:paraId="611AAF65" w14:textId="77777777" w:rsidR="00FB62F1" w:rsidRDefault="00FB62F1">
    <w:pPr>
      <w:pStyle w:val="Sidhuvud"/>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3053" w14:textId="77777777" w:rsidR="00FB62F1" w:rsidRDefault="00FB62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FC4"/>
    <w:multiLevelType w:val="hybridMultilevel"/>
    <w:tmpl w:val="48D0A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8452EB"/>
    <w:multiLevelType w:val="multilevel"/>
    <w:tmpl w:val="ADA0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4114F"/>
    <w:multiLevelType w:val="hybridMultilevel"/>
    <w:tmpl w:val="7026E8AA"/>
    <w:lvl w:ilvl="0" w:tplc="041D0001">
      <w:start w:val="1"/>
      <w:numFmt w:val="bullet"/>
      <w:lvlText w:val=""/>
      <w:lvlJc w:val="left"/>
      <w:pPr>
        <w:ind w:left="906" w:hanging="360"/>
      </w:pPr>
      <w:rPr>
        <w:rFonts w:ascii="Symbol" w:hAnsi="Symbol" w:hint="default"/>
      </w:rPr>
    </w:lvl>
    <w:lvl w:ilvl="1" w:tplc="041D0003" w:tentative="1">
      <w:start w:val="1"/>
      <w:numFmt w:val="bullet"/>
      <w:lvlText w:val="o"/>
      <w:lvlJc w:val="left"/>
      <w:pPr>
        <w:ind w:left="1626" w:hanging="360"/>
      </w:pPr>
      <w:rPr>
        <w:rFonts w:ascii="Courier New" w:hAnsi="Courier New" w:cs="Courier New" w:hint="default"/>
      </w:rPr>
    </w:lvl>
    <w:lvl w:ilvl="2" w:tplc="041D0005" w:tentative="1">
      <w:start w:val="1"/>
      <w:numFmt w:val="bullet"/>
      <w:lvlText w:val=""/>
      <w:lvlJc w:val="left"/>
      <w:pPr>
        <w:ind w:left="2346" w:hanging="360"/>
      </w:pPr>
      <w:rPr>
        <w:rFonts w:ascii="Wingdings" w:hAnsi="Wingdings" w:hint="default"/>
      </w:rPr>
    </w:lvl>
    <w:lvl w:ilvl="3" w:tplc="041D0001" w:tentative="1">
      <w:start w:val="1"/>
      <w:numFmt w:val="bullet"/>
      <w:lvlText w:val=""/>
      <w:lvlJc w:val="left"/>
      <w:pPr>
        <w:ind w:left="3066" w:hanging="360"/>
      </w:pPr>
      <w:rPr>
        <w:rFonts w:ascii="Symbol" w:hAnsi="Symbol" w:hint="default"/>
      </w:rPr>
    </w:lvl>
    <w:lvl w:ilvl="4" w:tplc="041D0003" w:tentative="1">
      <w:start w:val="1"/>
      <w:numFmt w:val="bullet"/>
      <w:lvlText w:val="o"/>
      <w:lvlJc w:val="left"/>
      <w:pPr>
        <w:ind w:left="3786" w:hanging="360"/>
      </w:pPr>
      <w:rPr>
        <w:rFonts w:ascii="Courier New" w:hAnsi="Courier New" w:cs="Courier New" w:hint="default"/>
      </w:rPr>
    </w:lvl>
    <w:lvl w:ilvl="5" w:tplc="041D0005" w:tentative="1">
      <w:start w:val="1"/>
      <w:numFmt w:val="bullet"/>
      <w:lvlText w:val=""/>
      <w:lvlJc w:val="left"/>
      <w:pPr>
        <w:ind w:left="4506" w:hanging="360"/>
      </w:pPr>
      <w:rPr>
        <w:rFonts w:ascii="Wingdings" w:hAnsi="Wingdings" w:hint="default"/>
      </w:rPr>
    </w:lvl>
    <w:lvl w:ilvl="6" w:tplc="041D0001" w:tentative="1">
      <w:start w:val="1"/>
      <w:numFmt w:val="bullet"/>
      <w:lvlText w:val=""/>
      <w:lvlJc w:val="left"/>
      <w:pPr>
        <w:ind w:left="5226" w:hanging="360"/>
      </w:pPr>
      <w:rPr>
        <w:rFonts w:ascii="Symbol" w:hAnsi="Symbol" w:hint="default"/>
      </w:rPr>
    </w:lvl>
    <w:lvl w:ilvl="7" w:tplc="041D0003" w:tentative="1">
      <w:start w:val="1"/>
      <w:numFmt w:val="bullet"/>
      <w:lvlText w:val="o"/>
      <w:lvlJc w:val="left"/>
      <w:pPr>
        <w:ind w:left="5946" w:hanging="360"/>
      </w:pPr>
      <w:rPr>
        <w:rFonts w:ascii="Courier New" w:hAnsi="Courier New" w:cs="Courier New" w:hint="default"/>
      </w:rPr>
    </w:lvl>
    <w:lvl w:ilvl="8" w:tplc="041D0005" w:tentative="1">
      <w:start w:val="1"/>
      <w:numFmt w:val="bullet"/>
      <w:lvlText w:val=""/>
      <w:lvlJc w:val="left"/>
      <w:pPr>
        <w:ind w:left="6666" w:hanging="360"/>
      </w:pPr>
      <w:rPr>
        <w:rFonts w:ascii="Wingdings" w:hAnsi="Wingdings" w:hint="default"/>
      </w:rPr>
    </w:lvl>
  </w:abstractNum>
  <w:abstractNum w:abstractNumId="3" w15:restartNumberingAfterBreak="0">
    <w:nsid w:val="0A72644B"/>
    <w:multiLevelType w:val="hybridMultilevel"/>
    <w:tmpl w:val="C4BAC5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B76656D"/>
    <w:multiLevelType w:val="hybridMultilevel"/>
    <w:tmpl w:val="8DFCA5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E70D87"/>
    <w:multiLevelType w:val="hybridMultilevel"/>
    <w:tmpl w:val="9B26769A"/>
    <w:lvl w:ilvl="0" w:tplc="E99EF6D8">
      <w:numFmt w:val="bullet"/>
      <w:lvlText w:val=""/>
      <w:lvlJc w:val="left"/>
      <w:pPr>
        <w:ind w:left="720" w:hanging="360"/>
      </w:pPr>
      <w:rPr>
        <w:rFonts w:ascii="Symbol" w:hAnsi="Symbol" w:cs="Symbol" w:hint="default"/>
        <w:color w:val="00B050"/>
        <w:w w:val="100"/>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7A7684"/>
    <w:multiLevelType w:val="hybridMultilevel"/>
    <w:tmpl w:val="D9C29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732AF7"/>
    <w:multiLevelType w:val="multilevel"/>
    <w:tmpl w:val="2696AD00"/>
    <w:lvl w:ilvl="0">
      <w:start w:val="1"/>
      <w:numFmt w:val="decimal"/>
      <w:lvlText w:val="%1."/>
      <w:lvlJc w:val="left"/>
      <w:pPr>
        <w:ind w:left="461" w:hanging="361"/>
      </w:pPr>
      <w:rPr>
        <w:rFonts w:ascii="Arial" w:eastAsia="Arial" w:hAnsi="Arial" w:cs="Arial" w:hint="default"/>
        <w:b/>
        <w:bCs/>
        <w:w w:val="99"/>
        <w:sz w:val="32"/>
        <w:szCs w:val="32"/>
      </w:rPr>
    </w:lvl>
    <w:lvl w:ilvl="1">
      <w:start w:val="1"/>
      <w:numFmt w:val="decimal"/>
      <w:lvlText w:val="%1.%2"/>
      <w:lvlJc w:val="left"/>
      <w:pPr>
        <w:ind w:left="677" w:hanging="576"/>
      </w:pPr>
      <w:rPr>
        <w:rFonts w:ascii="Arial" w:eastAsia="Arial" w:hAnsi="Arial" w:cs="Arial" w:hint="default"/>
        <w:b/>
        <w:bCs/>
        <w:spacing w:val="-1"/>
        <w:w w:val="100"/>
        <w:sz w:val="22"/>
        <w:szCs w:val="22"/>
      </w:rPr>
    </w:lvl>
    <w:lvl w:ilvl="2">
      <w:numFmt w:val="bullet"/>
      <w:lvlText w:val=""/>
      <w:lvlJc w:val="left"/>
      <w:pPr>
        <w:ind w:left="928" w:hanging="361"/>
      </w:pPr>
      <w:rPr>
        <w:rFonts w:ascii="Symbol" w:eastAsia="Symbol" w:hAnsi="Symbol" w:cs="Symbol" w:hint="default"/>
        <w:w w:val="100"/>
        <w:sz w:val="22"/>
        <w:szCs w:val="22"/>
      </w:rPr>
    </w:lvl>
    <w:lvl w:ilvl="3">
      <w:numFmt w:val="bullet"/>
      <w:lvlText w:val="•"/>
      <w:lvlJc w:val="left"/>
      <w:pPr>
        <w:ind w:left="1800" w:hanging="361"/>
      </w:pPr>
      <w:rPr>
        <w:rFonts w:hint="default"/>
      </w:rPr>
    </w:lvl>
    <w:lvl w:ilvl="4">
      <w:numFmt w:val="bullet"/>
      <w:lvlText w:val="•"/>
      <w:lvlJc w:val="left"/>
      <w:pPr>
        <w:ind w:left="2781" w:hanging="361"/>
      </w:pPr>
      <w:rPr>
        <w:rFonts w:hint="default"/>
      </w:rPr>
    </w:lvl>
    <w:lvl w:ilvl="5">
      <w:numFmt w:val="bullet"/>
      <w:lvlText w:val="•"/>
      <w:lvlJc w:val="left"/>
      <w:pPr>
        <w:ind w:left="3762" w:hanging="361"/>
      </w:pPr>
      <w:rPr>
        <w:rFonts w:hint="default"/>
      </w:rPr>
    </w:lvl>
    <w:lvl w:ilvl="6">
      <w:numFmt w:val="bullet"/>
      <w:lvlText w:val="•"/>
      <w:lvlJc w:val="left"/>
      <w:pPr>
        <w:ind w:left="4743" w:hanging="361"/>
      </w:pPr>
      <w:rPr>
        <w:rFonts w:hint="default"/>
      </w:rPr>
    </w:lvl>
    <w:lvl w:ilvl="7">
      <w:numFmt w:val="bullet"/>
      <w:lvlText w:val="•"/>
      <w:lvlJc w:val="left"/>
      <w:pPr>
        <w:ind w:left="5724" w:hanging="361"/>
      </w:pPr>
      <w:rPr>
        <w:rFonts w:hint="default"/>
      </w:rPr>
    </w:lvl>
    <w:lvl w:ilvl="8">
      <w:numFmt w:val="bullet"/>
      <w:lvlText w:val="•"/>
      <w:lvlJc w:val="left"/>
      <w:pPr>
        <w:ind w:left="6704" w:hanging="361"/>
      </w:pPr>
      <w:rPr>
        <w:rFonts w:hint="default"/>
      </w:rPr>
    </w:lvl>
  </w:abstractNum>
  <w:abstractNum w:abstractNumId="8" w15:restartNumberingAfterBreak="0">
    <w:nsid w:val="18B04DEE"/>
    <w:multiLevelType w:val="hybridMultilevel"/>
    <w:tmpl w:val="CDBAE3A4"/>
    <w:lvl w:ilvl="0" w:tplc="A4024CC8">
      <w:numFmt w:val="bullet"/>
      <w:lvlText w:val=""/>
      <w:lvlJc w:val="left"/>
      <w:pPr>
        <w:ind w:left="821" w:hanging="361"/>
      </w:pPr>
      <w:rPr>
        <w:rFonts w:ascii="Symbol" w:eastAsia="Symbol" w:hAnsi="Symbol" w:cs="Symbol" w:hint="default"/>
        <w:w w:val="100"/>
        <w:sz w:val="22"/>
        <w:szCs w:val="22"/>
      </w:rPr>
    </w:lvl>
    <w:lvl w:ilvl="1" w:tplc="15269974">
      <w:numFmt w:val="bullet"/>
      <w:lvlText w:val="•"/>
      <w:lvlJc w:val="left"/>
      <w:pPr>
        <w:ind w:left="1608" w:hanging="361"/>
      </w:pPr>
      <w:rPr>
        <w:rFonts w:hint="default"/>
      </w:rPr>
    </w:lvl>
    <w:lvl w:ilvl="2" w:tplc="75362204">
      <w:numFmt w:val="bullet"/>
      <w:lvlText w:val="•"/>
      <w:lvlJc w:val="left"/>
      <w:pPr>
        <w:ind w:left="2397" w:hanging="361"/>
      </w:pPr>
      <w:rPr>
        <w:rFonts w:hint="default"/>
      </w:rPr>
    </w:lvl>
    <w:lvl w:ilvl="3" w:tplc="3C5C220A">
      <w:numFmt w:val="bullet"/>
      <w:lvlText w:val="•"/>
      <w:lvlJc w:val="left"/>
      <w:pPr>
        <w:ind w:left="3185" w:hanging="361"/>
      </w:pPr>
      <w:rPr>
        <w:rFonts w:hint="default"/>
      </w:rPr>
    </w:lvl>
    <w:lvl w:ilvl="4" w:tplc="285A6BA8">
      <w:numFmt w:val="bullet"/>
      <w:lvlText w:val="•"/>
      <w:lvlJc w:val="left"/>
      <w:pPr>
        <w:ind w:left="3974" w:hanging="361"/>
      </w:pPr>
      <w:rPr>
        <w:rFonts w:hint="default"/>
      </w:rPr>
    </w:lvl>
    <w:lvl w:ilvl="5" w:tplc="7DC68FCC">
      <w:numFmt w:val="bullet"/>
      <w:lvlText w:val="•"/>
      <w:lvlJc w:val="left"/>
      <w:pPr>
        <w:ind w:left="4763" w:hanging="361"/>
      </w:pPr>
      <w:rPr>
        <w:rFonts w:hint="default"/>
      </w:rPr>
    </w:lvl>
    <w:lvl w:ilvl="6" w:tplc="29E22C06">
      <w:numFmt w:val="bullet"/>
      <w:lvlText w:val="•"/>
      <w:lvlJc w:val="left"/>
      <w:pPr>
        <w:ind w:left="5551" w:hanging="361"/>
      </w:pPr>
      <w:rPr>
        <w:rFonts w:hint="default"/>
      </w:rPr>
    </w:lvl>
    <w:lvl w:ilvl="7" w:tplc="369441AC">
      <w:numFmt w:val="bullet"/>
      <w:lvlText w:val="•"/>
      <w:lvlJc w:val="left"/>
      <w:pPr>
        <w:ind w:left="6340" w:hanging="361"/>
      </w:pPr>
      <w:rPr>
        <w:rFonts w:hint="default"/>
      </w:rPr>
    </w:lvl>
    <w:lvl w:ilvl="8" w:tplc="DE1097BA">
      <w:numFmt w:val="bullet"/>
      <w:lvlText w:val="•"/>
      <w:lvlJc w:val="left"/>
      <w:pPr>
        <w:ind w:left="7129" w:hanging="361"/>
      </w:pPr>
      <w:rPr>
        <w:rFonts w:hint="default"/>
      </w:rPr>
    </w:lvl>
  </w:abstractNum>
  <w:abstractNum w:abstractNumId="9" w15:restartNumberingAfterBreak="0">
    <w:nsid w:val="1CE93EAE"/>
    <w:multiLevelType w:val="hybridMultilevel"/>
    <w:tmpl w:val="C23CF1E2"/>
    <w:lvl w:ilvl="0" w:tplc="041D0003">
      <w:start w:val="1"/>
      <w:numFmt w:val="bullet"/>
      <w:lvlText w:val="o"/>
      <w:lvlJc w:val="left"/>
      <w:pPr>
        <w:ind w:left="2114" w:hanging="360"/>
      </w:pPr>
      <w:rPr>
        <w:rFonts w:ascii="Courier New" w:hAnsi="Courier New" w:cs="Courier New" w:hint="default"/>
      </w:rPr>
    </w:lvl>
    <w:lvl w:ilvl="1" w:tplc="041D0003" w:tentative="1">
      <w:start w:val="1"/>
      <w:numFmt w:val="bullet"/>
      <w:lvlText w:val="o"/>
      <w:lvlJc w:val="left"/>
      <w:pPr>
        <w:ind w:left="2834" w:hanging="360"/>
      </w:pPr>
      <w:rPr>
        <w:rFonts w:ascii="Courier New" w:hAnsi="Courier New" w:cs="Courier New" w:hint="default"/>
      </w:rPr>
    </w:lvl>
    <w:lvl w:ilvl="2" w:tplc="041D0005" w:tentative="1">
      <w:start w:val="1"/>
      <w:numFmt w:val="bullet"/>
      <w:lvlText w:val=""/>
      <w:lvlJc w:val="left"/>
      <w:pPr>
        <w:ind w:left="3554" w:hanging="360"/>
      </w:pPr>
      <w:rPr>
        <w:rFonts w:ascii="Wingdings" w:hAnsi="Wingdings" w:hint="default"/>
      </w:rPr>
    </w:lvl>
    <w:lvl w:ilvl="3" w:tplc="041D0001" w:tentative="1">
      <w:start w:val="1"/>
      <w:numFmt w:val="bullet"/>
      <w:lvlText w:val=""/>
      <w:lvlJc w:val="left"/>
      <w:pPr>
        <w:ind w:left="4274" w:hanging="360"/>
      </w:pPr>
      <w:rPr>
        <w:rFonts w:ascii="Symbol" w:hAnsi="Symbol" w:hint="default"/>
      </w:rPr>
    </w:lvl>
    <w:lvl w:ilvl="4" w:tplc="041D0003" w:tentative="1">
      <w:start w:val="1"/>
      <w:numFmt w:val="bullet"/>
      <w:lvlText w:val="o"/>
      <w:lvlJc w:val="left"/>
      <w:pPr>
        <w:ind w:left="4994" w:hanging="360"/>
      </w:pPr>
      <w:rPr>
        <w:rFonts w:ascii="Courier New" w:hAnsi="Courier New" w:cs="Courier New" w:hint="default"/>
      </w:rPr>
    </w:lvl>
    <w:lvl w:ilvl="5" w:tplc="041D0005" w:tentative="1">
      <w:start w:val="1"/>
      <w:numFmt w:val="bullet"/>
      <w:lvlText w:val=""/>
      <w:lvlJc w:val="left"/>
      <w:pPr>
        <w:ind w:left="5714" w:hanging="360"/>
      </w:pPr>
      <w:rPr>
        <w:rFonts w:ascii="Wingdings" w:hAnsi="Wingdings" w:hint="default"/>
      </w:rPr>
    </w:lvl>
    <w:lvl w:ilvl="6" w:tplc="041D0001" w:tentative="1">
      <w:start w:val="1"/>
      <w:numFmt w:val="bullet"/>
      <w:lvlText w:val=""/>
      <w:lvlJc w:val="left"/>
      <w:pPr>
        <w:ind w:left="6434" w:hanging="360"/>
      </w:pPr>
      <w:rPr>
        <w:rFonts w:ascii="Symbol" w:hAnsi="Symbol" w:hint="default"/>
      </w:rPr>
    </w:lvl>
    <w:lvl w:ilvl="7" w:tplc="041D0003" w:tentative="1">
      <w:start w:val="1"/>
      <w:numFmt w:val="bullet"/>
      <w:lvlText w:val="o"/>
      <w:lvlJc w:val="left"/>
      <w:pPr>
        <w:ind w:left="7154" w:hanging="360"/>
      </w:pPr>
      <w:rPr>
        <w:rFonts w:ascii="Courier New" w:hAnsi="Courier New" w:cs="Courier New" w:hint="default"/>
      </w:rPr>
    </w:lvl>
    <w:lvl w:ilvl="8" w:tplc="041D0005" w:tentative="1">
      <w:start w:val="1"/>
      <w:numFmt w:val="bullet"/>
      <w:lvlText w:val=""/>
      <w:lvlJc w:val="left"/>
      <w:pPr>
        <w:ind w:left="7874" w:hanging="360"/>
      </w:pPr>
      <w:rPr>
        <w:rFonts w:ascii="Wingdings" w:hAnsi="Wingdings" w:hint="default"/>
      </w:rPr>
    </w:lvl>
  </w:abstractNum>
  <w:abstractNum w:abstractNumId="10" w15:restartNumberingAfterBreak="0">
    <w:nsid w:val="1D864B41"/>
    <w:multiLevelType w:val="hybridMultilevel"/>
    <w:tmpl w:val="8B5E17C8"/>
    <w:lvl w:ilvl="0" w:tplc="985C9BF4">
      <w:numFmt w:val="bullet"/>
      <w:lvlText w:val=""/>
      <w:lvlJc w:val="left"/>
      <w:pPr>
        <w:ind w:left="821" w:hanging="361"/>
      </w:pPr>
      <w:rPr>
        <w:rFonts w:ascii="Symbol" w:eastAsia="Symbol" w:hAnsi="Symbol" w:cs="Symbol" w:hint="default"/>
        <w:w w:val="100"/>
        <w:sz w:val="22"/>
        <w:szCs w:val="22"/>
      </w:rPr>
    </w:lvl>
    <w:lvl w:ilvl="1" w:tplc="8662E308">
      <w:numFmt w:val="bullet"/>
      <w:lvlText w:val="•"/>
      <w:lvlJc w:val="left"/>
      <w:pPr>
        <w:ind w:left="1602" w:hanging="361"/>
      </w:pPr>
      <w:rPr>
        <w:rFonts w:hint="default"/>
      </w:rPr>
    </w:lvl>
    <w:lvl w:ilvl="2" w:tplc="3A5C6D7E">
      <w:numFmt w:val="bullet"/>
      <w:lvlText w:val="•"/>
      <w:lvlJc w:val="left"/>
      <w:pPr>
        <w:ind w:left="2385" w:hanging="361"/>
      </w:pPr>
      <w:rPr>
        <w:rFonts w:hint="default"/>
      </w:rPr>
    </w:lvl>
    <w:lvl w:ilvl="3" w:tplc="F68E589C">
      <w:numFmt w:val="bullet"/>
      <w:lvlText w:val="•"/>
      <w:lvlJc w:val="left"/>
      <w:pPr>
        <w:ind w:left="3167" w:hanging="361"/>
      </w:pPr>
      <w:rPr>
        <w:rFonts w:hint="default"/>
      </w:rPr>
    </w:lvl>
    <w:lvl w:ilvl="4" w:tplc="F09C39A0">
      <w:numFmt w:val="bullet"/>
      <w:lvlText w:val="•"/>
      <w:lvlJc w:val="left"/>
      <w:pPr>
        <w:ind w:left="3950" w:hanging="361"/>
      </w:pPr>
      <w:rPr>
        <w:rFonts w:hint="default"/>
      </w:rPr>
    </w:lvl>
    <w:lvl w:ilvl="5" w:tplc="1650598C">
      <w:numFmt w:val="bullet"/>
      <w:lvlText w:val="•"/>
      <w:lvlJc w:val="left"/>
      <w:pPr>
        <w:ind w:left="4733" w:hanging="361"/>
      </w:pPr>
      <w:rPr>
        <w:rFonts w:hint="default"/>
      </w:rPr>
    </w:lvl>
    <w:lvl w:ilvl="6" w:tplc="E7D44EF2">
      <w:numFmt w:val="bullet"/>
      <w:lvlText w:val="•"/>
      <w:lvlJc w:val="left"/>
      <w:pPr>
        <w:ind w:left="5515" w:hanging="361"/>
      </w:pPr>
      <w:rPr>
        <w:rFonts w:hint="default"/>
      </w:rPr>
    </w:lvl>
    <w:lvl w:ilvl="7" w:tplc="F3664F38">
      <w:numFmt w:val="bullet"/>
      <w:lvlText w:val="•"/>
      <w:lvlJc w:val="left"/>
      <w:pPr>
        <w:ind w:left="6298" w:hanging="361"/>
      </w:pPr>
      <w:rPr>
        <w:rFonts w:hint="default"/>
      </w:rPr>
    </w:lvl>
    <w:lvl w:ilvl="8" w:tplc="99E8E81A">
      <w:numFmt w:val="bullet"/>
      <w:lvlText w:val="•"/>
      <w:lvlJc w:val="left"/>
      <w:pPr>
        <w:ind w:left="7081" w:hanging="361"/>
      </w:pPr>
      <w:rPr>
        <w:rFonts w:hint="default"/>
      </w:rPr>
    </w:lvl>
  </w:abstractNum>
  <w:abstractNum w:abstractNumId="11" w15:restartNumberingAfterBreak="0">
    <w:nsid w:val="1DBE2AF4"/>
    <w:multiLevelType w:val="multilevel"/>
    <w:tmpl w:val="83AE3C9C"/>
    <w:lvl w:ilvl="0">
      <w:start w:val="2"/>
      <w:numFmt w:val="decimal"/>
      <w:lvlText w:val="%1"/>
      <w:lvlJc w:val="left"/>
      <w:pPr>
        <w:ind w:left="953" w:hanging="852"/>
      </w:pPr>
      <w:rPr>
        <w:rFonts w:hint="default"/>
      </w:rPr>
    </w:lvl>
    <w:lvl w:ilvl="1">
      <w:start w:val="3"/>
      <w:numFmt w:val="decimal"/>
      <w:lvlText w:val="%1.%2"/>
      <w:lvlJc w:val="left"/>
      <w:pPr>
        <w:ind w:left="953" w:hanging="852"/>
      </w:pPr>
      <w:rPr>
        <w:rFonts w:hint="default"/>
      </w:rPr>
    </w:lvl>
    <w:lvl w:ilvl="2">
      <w:start w:val="1"/>
      <w:numFmt w:val="decimal"/>
      <w:lvlText w:val="%1.%2.%3"/>
      <w:lvlJc w:val="left"/>
      <w:pPr>
        <w:ind w:left="953" w:hanging="852"/>
      </w:pPr>
      <w:rPr>
        <w:rFonts w:ascii="Arial" w:eastAsia="Arial" w:hAnsi="Arial" w:cs="Arial" w:hint="default"/>
        <w:spacing w:val="-1"/>
        <w:w w:val="100"/>
        <w:sz w:val="22"/>
        <w:szCs w:val="22"/>
      </w:rPr>
    </w:lvl>
    <w:lvl w:ilvl="3">
      <w:numFmt w:val="bullet"/>
      <w:lvlText w:val=""/>
      <w:lvlJc w:val="left"/>
      <w:pPr>
        <w:ind w:left="821" w:hanging="361"/>
      </w:pPr>
      <w:rPr>
        <w:rFonts w:ascii="Symbol" w:eastAsia="Symbol" w:hAnsi="Symbol" w:cs="Symbol" w:hint="default"/>
        <w:w w:val="100"/>
        <w:sz w:val="22"/>
        <w:szCs w:val="22"/>
      </w:rPr>
    </w:lvl>
    <w:lvl w:ilvl="4">
      <w:numFmt w:val="bullet"/>
      <w:lvlText w:val="•"/>
      <w:lvlJc w:val="left"/>
      <w:pPr>
        <w:ind w:left="3542" w:hanging="361"/>
      </w:pPr>
      <w:rPr>
        <w:rFonts w:hint="default"/>
      </w:rPr>
    </w:lvl>
    <w:lvl w:ilvl="5">
      <w:numFmt w:val="bullet"/>
      <w:lvlText w:val="•"/>
      <w:lvlJc w:val="left"/>
      <w:pPr>
        <w:ind w:left="4402" w:hanging="361"/>
      </w:pPr>
      <w:rPr>
        <w:rFonts w:hint="default"/>
      </w:rPr>
    </w:lvl>
    <w:lvl w:ilvl="6">
      <w:numFmt w:val="bullet"/>
      <w:lvlText w:val="•"/>
      <w:lvlJc w:val="left"/>
      <w:pPr>
        <w:ind w:left="5263" w:hanging="361"/>
      </w:pPr>
      <w:rPr>
        <w:rFonts w:hint="default"/>
      </w:rPr>
    </w:lvl>
    <w:lvl w:ilvl="7">
      <w:numFmt w:val="bullet"/>
      <w:lvlText w:val="•"/>
      <w:lvlJc w:val="left"/>
      <w:pPr>
        <w:ind w:left="6124" w:hanging="361"/>
      </w:pPr>
      <w:rPr>
        <w:rFonts w:hint="default"/>
      </w:rPr>
    </w:lvl>
    <w:lvl w:ilvl="8">
      <w:numFmt w:val="bullet"/>
      <w:lvlText w:val="•"/>
      <w:lvlJc w:val="left"/>
      <w:pPr>
        <w:ind w:left="6984" w:hanging="361"/>
      </w:pPr>
      <w:rPr>
        <w:rFonts w:hint="default"/>
      </w:rPr>
    </w:lvl>
  </w:abstractNum>
  <w:abstractNum w:abstractNumId="12" w15:restartNumberingAfterBreak="0">
    <w:nsid w:val="20CE37C4"/>
    <w:multiLevelType w:val="multilevel"/>
    <w:tmpl w:val="8AE4DFB0"/>
    <w:lvl w:ilvl="0">
      <w:start w:val="1"/>
      <w:numFmt w:val="decimal"/>
      <w:lvlText w:val="%1."/>
      <w:lvlJc w:val="left"/>
      <w:pPr>
        <w:ind w:left="478" w:hanging="361"/>
        <w:jc w:val="right"/>
      </w:pPr>
      <w:rPr>
        <w:rFonts w:ascii="Arial" w:eastAsia="Arial" w:hAnsi="Arial" w:cs="Arial" w:hint="default"/>
        <w:b/>
        <w:bCs/>
        <w:w w:val="99"/>
        <w:sz w:val="32"/>
        <w:szCs w:val="32"/>
      </w:rPr>
    </w:lvl>
    <w:lvl w:ilvl="1">
      <w:start w:val="1"/>
      <w:numFmt w:val="decimal"/>
      <w:lvlText w:val="%1.%2"/>
      <w:lvlJc w:val="left"/>
      <w:pPr>
        <w:ind w:left="977" w:hanging="576"/>
      </w:pPr>
      <w:rPr>
        <w:rFonts w:ascii="Arial" w:eastAsia="Arial" w:hAnsi="Arial" w:cs="Arial" w:hint="default"/>
        <w:b/>
        <w:bCs/>
        <w:spacing w:val="-1"/>
        <w:w w:val="100"/>
        <w:sz w:val="22"/>
        <w:szCs w:val="22"/>
      </w:rPr>
    </w:lvl>
    <w:lvl w:ilvl="2">
      <w:start w:val="1"/>
      <w:numFmt w:val="decimal"/>
      <w:lvlText w:val="%1.%2.%3"/>
      <w:lvlJc w:val="left"/>
      <w:pPr>
        <w:ind w:left="1253" w:hanging="852"/>
        <w:jc w:val="right"/>
      </w:pPr>
      <w:rPr>
        <w:rFonts w:ascii="Arial" w:eastAsia="Arial" w:hAnsi="Arial" w:cs="Arial" w:hint="default"/>
        <w:spacing w:val="-1"/>
        <w:w w:val="100"/>
        <w:sz w:val="22"/>
        <w:szCs w:val="22"/>
      </w:rPr>
    </w:lvl>
    <w:lvl w:ilvl="3">
      <w:numFmt w:val="bullet"/>
      <w:lvlText w:val=""/>
      <w:lvlJc w:val="left"/>
      <w:pPr>
        <w:ind w:left="822" w:hanging="361"/>
      </w:pPr>
      <w:rPr>
        <w:rFonts w:ascii="Symbol" w:eastAsia="Symbol" w:hAnsi="Symbol" w:cs="Symbol" w:hint="default"/>
        <w:w w:val="100"/>
        <w:sz w:val="22"/>
        <w:szCs w:val="22"/>
      </w:rPr>
    </w:lvl>
    <w:lvl w:ilvl="4">
      <w:numFmt w:val="bullet"/>
      <w:lvlText w:val="•"/>
      <w:lvlJc w:val="left"/>
      <w:pPr>
        <w:ind w:left="2320" w:hanging="361"/>
      </w:pPr>
      <w:rPr>
        <w:rFonts w:hint="default"/>
      </w:rPr>
    </w:lvl>
    <w:lvl w:ilvl="5">
      <w:numFmt w:val="bullet"/>
      <w:lvlText w:val="•"/>
      <w:lvlJc w:val="left"/>
      <w:pPr>
        <w:ind w:left="3381" w:hanging="361"/>
      </w:pPr>
      <w:rPr>
        <w:rFonts w:hint="default"/>
      </w:rPr>
    </w:lvl>
    <w:lvl w:ilvl="6">
      <w:numFmt w:val="bullet"/>
      <w:lvlText w:val="•"/>
      <w:lvlJc w:val="left"/>
      <w:pPr>
        <w:ind w:left="4442" w:hanging="361"/>
      </w:pPr>
      <w:rPr>
        <w:rFonts w:hint="default"/>
      </w:rPr>
    </w:lvl>
    <w:lvl w:ilvl="7">
      <w:numFmt w:val="bullet"/>
      <w:lvlText w:val="•"/>
      <w:lvlJc w:val="left"/>
      <w:pPr>
        <w:ind w:left="5503" w:hanging="361"/>
      </w:pPr>
      <w:rPr>
        <w:rFonts w:hint="default"/>
      </w:rPr>
    </w:lvl>
    <w:lvl w:ilvl="8">
      <w:numFmt w:val="bullet"/>
      <w:lvlText w:val="•"/>
      <w:lvlJc w:val="left"/>
      <w:pPr>
        <w:ind w:left="6564" w:hanging="361"/>
      </w:pPr>
      <w:rPr>
        <w:rFonts w:hint="default"/>
      </w:rPr>
    </w:lvl>
  </w:abstractNum>
  <w:abstractNum w:abstractNumId="13" w15:restartNumberingAfterBreak="0">
    <w:nsid w:val="242F5B14"/>
    <w:multiLevelType w:val="multilevel"/>
    <w:tmpl w:val="00AAE75A"/>
    <w:lvl w:ilvl="0">
      <w:start w:val="2"/>
      <w:numFmt w:val="decimal"/>
      <w:lvlText w:val="%1"/>
      <w:lvlJc w:val="left"/>
      <w:pPr>
        <w:ind w:left="954" w:hanging="852"/>
      </w:pPr>
      <w:rPr>
        <w:rFonts w:hint="default"/>
      </w:rPr>
    </w:lvl>
    <w:lvl w:ilvl="1">
      <w:start w:val="5"/>
      <w:numFmt w:val="decimal"/>
      <w:lvlText w:val="%1.%2"/>
      <w:lvlJc w:val="left"/>
      <w:pPr>
        <w:ind w:left="954" w:hanging="852"/>
      </w:pPr>
      <w:rPr>
        <w:rFonts w:hint="default"/>
      </w:rPr>
    </w:lvl>
    <w:lvl w:ilvl="2">
      <w:start w:val="7"/>
      <w:numFmt w:val="decimal"/>
      <w:lvlText w:val="%1.%2.%3"/>
      <w:lvlJc w:val="left"/>
      <w:pPr>
        <w:ind w:left="954" w:hanging="852"/>
      </w:pPr>
      <w:rPr>
        <w:rFonts w:ascii="Arial" w:eastAsia="Arial" w:hAnsi="Arial" w:cs="Arial" w:hint="default"/>
        <w:spacing w:val="-1"/>
        <w:w w:val="100"/>
        <w:sz w:val="22"/>
        <w:szCs w:val="22"/>
      </w:rPr>
    </w:lvl>
    <w:lvl w:ilvl="3">
      <w:start w:val="1"/>
      <w:numFmt w:val="decimal"/>
      <w:lvlText w:val="%1.%2.%3.%4"/>
      <w:lvlJc w:val="left"/>
      <w:pPr>
        <w:ind w:left="954" w:hanging="852"/>
      </w:pPr>
      <w:rPr>
        <w:rFonts w:ascii="Arial" w:eastAsia="Arial" w:hAnsi="Arial" w:cs="Arial" w:hint="default"/>
        <w:i/>
        <w:spacing w:val="-3"/>
        <w:w w:val="100"/>
        <w:sz w:val="22"/>
        <w:szCs w:val="22"/>
      </w:rPr>
    </w:lvl>
    <w:lvl w:ilvl="4">
      <w:numFmt w:val="bullet"/>
      <w:lvlText w:val=""/>
      <w:lvlJc w:val="left"/>
      <w:pPr>
        <w:ind w:left="821" w:hanging="361"/>
      </w:pPr>
      <w:rPr>
        <w:rFonts w:ascii="Symbol" w:eastAsia="Symbol" w:hAnsi="Symbol" w:cs="Symbol" w:hint="default"/>
        <w:w w:val="100"/>
        <w:sz w:val="22"/>
        <w:szCs w:val="22"/>
      </w:rPr>
    </w:lvl>
    <w:lvl w:ilvl="5">
      <w:numFmt w:val="bullet"/>
      <w:lvlText w:val="•"/>
      <w:lvlJc w:val="left"/>
      <w:pPr>
        <w:ind w:left="3834" w:hanging="361"/>
      </w:pPr>
      <w:rPr>
        <w:rFonts w:hint="default"/>
      </w:rPr>
    </w:lvl>
    <w:lvl w:ilvl="6">
      <w:numFmt w:val="bullet"/>
      <w:lvlText w:val="•"/>
      <w:lvlJc w:val="left"/>
      <w:pPr>
        <w:ind w:left="4793" w:hanging="361"/>
      </w:pPr>
      <w:rPr>
        <w:rFonts w:hint="default"/>
      </w:rPr>
    </w:lvl>
    <w:lvl w:ilvl="7">
      <w:numFmt w:val="bullet"/>
      <w:lvlText w:val="•"/>
      <w:lvlJc w:val="left"/>
      <w:pPr>
        <w:ind w:left="5751" w:hanging="361"/>
      </w:pPr>
      <w:rPr>
        <w:rFonts w:hint="default"/>
      </w:rPr>
    </w:lvl>
    <w:lvl w:ilvl="8">
      <w:numFmt w:val="bullet"/>
      <w:lvlText w:val="•"/>
      <w:lvlJc w:val="left"/>
      <w:pPr>
        <w:ind w:left="6709" w:hanging="361"/>
      </w:pPr>
      <w:rPr>
        <w:rFonts w:hint="default"/>
      </w:rPr>
    </w:lvl>
  </w:abstractNum>
  <w:abstractNum w:abstractNumId="14" w15:restartNumberingAfterBreak="0">
    <w:nsid w:val="257479B9"/>
    <w:multiLevelType w:val="hybridMultilevel"/>
    <w:tmpl w:val="E5AC9F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6B076D4"/>
    <w:multiLevelType w:val="multilevel"/>
    <w:tmpl w:val="AE4AECE0"/>
    <w:lvl w:ilvl="0">
      <w:start w:val="2"/>
      <w:numFmt w:val="decimal"/>
      <w:lvlText w:val="%1"/>
      <w:lvlJc w:val="left"/>
      <w:pPr>
        <w:ind w:left="953" w:hanging="852"/>
      </w:pPr>
      <w:rPr>
        <w:rFonts w:hint="default"/>
      </w:rPr>
    </w:lvl>
    <w:lvl w:ilvl="1">
      <w:start w:val="3"/>
      <w:numFmt w:val="decimal"/>
      <w:lvlText w:val="%1.%2"/>
      <w:lvlJc w:val="left"/>
      <w:pPr>
        <w:ind w:left="953" w:hanging="852"/>
      </w:pPr>
      <w:rPr>
        <w:rFonts w:hint="default"/>
      </w:rPr>
    </w:lvl>
    <w:lvl w:ilvl="2">
      <w:start w:val="3"/>
      <w:numFmt w:val="decimal"/>
      <w:lvlText w:val="%1.%2.%3"/>
      <w:lvlJc w:val="left"/>
      <w:pPr>
        <w:ind w:left="953" w:hanging="852"/>
      </w:pPr>
      <w:rPr>
        <w:rFonts w:hint="default"/>
      </w:rPr>
    </w:lvl>
    <w:lvl w:ilvl="3">
      <w:start w:val="1"/>
      <w:numFmt w:val="decimal"/>
      <w:lvlText w:val="%1.%2.%3.%4"/>
      <w:lvlJc w:val="left"/>
      <w:pPr>
        <w:ind w:left="953" w:hanging="852"/>
      </w:pPr>
      <w:rPr>
        <w:rFonts w:ascii="Arial" w:eastAsia="Arial" w:hAnsi="Arial" w:cs="Arial" w:hint="default"/>
        <w:i/>
        <w:spacing w:val="-3"/>
        <w:w w:val="100"/>
        <w:sz w:val="22"/>
        <w:szCs w:val="22"/>
      </w:rPr>
    </w:lvl>
    <w:lvl w:ilvl="4">
      <w:numFmt w:val="bullet"/>
      <w:lvlText w:val="•"/>
      <w:lvlJc w:val="left"/>
      <w:pPr>
        <w:ind w:left="4026" w:hanging="852"/>
      </w:pPr>
      <w:rPr>
        <w:rFonts w:hint="default"/>
      </w:rPr>
    </w:lvl>
    <w:lvl w:ilvl="5">
      <w:numFmt w:val="bullet"/>
      <w:lvlText w:val="•"/>
      <w:lvlJc w:val="left"/>
      <w:pPr>
        <w:ind w:left="4793" w:hanging="852"/>
      </w:pPr>
      <w:rPr>
        <w:rFonts w:hint="default"/>
      </w:rPr>
    </w:lvl>
    <w:lvl w:ilvl="6">
      <w:numFmt w:val="bullet"/>
      <w:lvlText w:val="•"/>
      <w:lvlJc w:val="left"/>
      <w:pPr>
        <w:ind w:left="5559" w:hanging="852"/>
      </w:pPr>
      <w:rPr>
        <w:rFonts w:hint="default"/>
      </w:rPr>
    </w:lvl>
    <w:lvl w:ilvl="7">
      <w:numFmt w:val="bullet"/>
      <w:lvlText w:val="•"/>
      <w:lvlJc w:val="left"/>
      <w:pPr>
        <w:ind w:left="6326" w:hanging="852"/>
      </w:pPr>
      <w:rPr>
        <w:rFonts w:hint="default"/>
      </w:rPr>
    </w:lvl>
    <w:lvl w:ilvl="8">
      <w:numFmt w:val="bullet"/>
      <w:lvlText w:val="•"/>
      <w:lvlJc w:val="left"/>
      <w:pPr>
        <w:ind w:left="7093" w:hanging="852"/>
      </w:pPr>
      <w:rPr>
        <w:rFonts w:hint="default"/>
      </w:rPr>
    </w:lvl>
  </w:abstractNum>
  <w:abstractNum w:abstractNumId="16" w15:restartNumberingAfterBreak="0">
    <w:nsid w:val="2A136579"/>
    <w:multiLevelType w:val="hybridMultilevel"/>
    <w:tmpl w:val="4D1CBE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A7454E"/>
    <w:multiLevelType w:val="multilevel"/>
    <w:tmpl w:val="185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4624D"/>
    <w:multiLevelType w:val="hybridMultilevel"/>
    <w:tmpl w:val="CB6C91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7D693F"/>
    <w:multiLevelType w:val="hybridMultilevel"/>
    <w:tmpl w:val="D7465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00D7FEB"/>
    <w:multiLevelType w:val="multilevel"/>
    <w:tmpl w:val="D9E85136"/>
    <w:lvl w:ilvl="0">
      <w:start w:val="2"/>
      <w:numFmt w:val="decimal"/>
      <w:lvlText w:val="%1"/>
      <w:lvlJc w:val="left"/>
      <w:pPr>
        <w:ind w:left="677" w:hanging="576"/>
      </w:pPr>
      <w:rPr>
        <w:rFonts w:hint="default"/>
      </w:rPr>
    </w:lvl>
    <w:lvl w:ilvl="1">
      <w:start w:val="1"/>
      <w:numFmt w:val="decimal"/>
      <w:lvlText w:val="%1.%2"/>
      <w:lvlJc w:val="left"/>
      <w:pPr>
        <w:ind w:left="1002" w:hanging="576"/>
      </w:pPr>
      <w:rPr>
        <w:rFonts w:ascii="Arial" w:eastAsia="Arial" w:hAnsi="Arial" w:cs="Arial" w:hint="default"/>
        <w:b/>
        <w:bCs/>
        <w:spacing w:val="-1"/>
        <w:w w:val="100"/>
        <w:sz w:val="22"/>
        <w:szCs w:val="22"/>
      </w:rPr>
    </w:lvl>
    <w:lvl w:ilvl="2">
      <w:numFmt w:val="bullet"/>
      <w:lvlText w:val=""/>
      <w:lvlJc w:val="left"/>
      <w:pPr>
        <w:ind w:left="821" w:hanging="361"/>
      </w:pPr>
      <w:rPr>
        <w:rFonts w:ascii="Symbol" w:eastAsia="Symbol" w:hAnsi="Symbol" w:cs="Symbol" w:hint="default"/>
        <w:w w:val="100"/>
        <w:sz w:val="22"/>
        <w:szCs w:val="22"/>
      </w:rPr>
    </w:lvl>
    <w:lvl w:ilvl="3">
      <w:numFmt w:val="bullet"/>
      <w:lvlText w:val="•"/>
      <w:lvlJc w:val="left"/>
      <w:pPr>
        <w:ind w:left="2554" w:hanging="361"/>
      </w:pPr>
      <w:rPr>
        <w:rFonts w:hint="default"/>
      </w:rPr>
    </w:lvl>
    <w:lvl w:ilvl="4">
      <w:numFmt w:val="bullet"/>
      <w:lvlText w:val="•"/>
      <w:lvlJc w:val="left"/>
      <w:pPr>
        <w:ind w:left="3422" w:hanging="361"/>
      </w:pPr>
      <w:rPr>
        <w:rFonts w:hint="default"/>
      </w:rPr>
    </w:lvl>
    <w:lvl w:ilvl="5">
      <w:numFmt w:val="bullet"/>
      <w:lvlText w:val="•"/>
      <w:lvlJc w:val="left"/>
      <w:pPr>
        <w:ind w:left="4289" w:hanging="361"/>
      </w:pPr>
      <w:rPr>
        <w:rFonts w:hint="default"/>
      </w:rPr>
    </w:lvl>
    <w:lvl w:ilvl="6">
      <w:numFmt w:val="bullet"/>
      <w:lvlText w:val="•"/>
      <w:lvlJc w:val="left"/>
      <w:pPr>
        <w:ind w:left="5156" w:hanging="361"/>
      </w:pPr>
      <w:rPr>
        <w:rFonts w:hint="default"/>
      </w:rPr>
    </w:lvl>
    <w:lvl w:ilvl="7">
      <w:numFmt w:val="bullet"/>
      <w:lvlText w:val="•"/>
      <w:lvlJc w:val="left"/>
      <w:pPr>
        <w:ind w:left="6024" w:hanging="361"/>
      </w:pPr>
      <w:rPr>
        <w:rFonts w:hint="default"/>
      </w:rPr>
    </w:lvl>
    <w:lvl w:ilvl="8">
      <w:numFmt w:val="bullet"/>
      <w:lvlText w:val="•"/>
      <w:lvlJc w:val="left"/>
      <w:pPr>
        <w:ind w:left="6891" w:hanging="361"/>
      </w:pPr>
      <w:rPr>
        <w:rFonts w:hint="default"/>
      </w:rPr>
    </w:lvl>
  </w:abstractNum>
  <w:abstractNum w:abstractNumId="21" w15:restartNumberingAfterBreak="0">
    <w:nsid w:val="414B1C09"/>
    <w:multiLevelType w:val="hybridMultilevel"/>
    <w:tmpl w:val="927871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952C7A"/>
    <w:multiLevelType w:val="hybridMultilevel"/>
    <w:tmpl w:val="21900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C96380"/>
    <w:multiLevelType w:val="hybridMultilevel"/>
    <w:tmpl w:val="D8C45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D447905"/>
    <w:multiLevelType w:val="multilevel"/>
    <w:tmpl w:val="F446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70C80"/>
    <w:multiLevelType w:val="hybridMultilevel"/>
    <w:tmpl w:val="99D61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49644BE"/>
    <w:multiLevelType w:val="hybridMultilevel"/>
    <w:tmpl w:val="EEE4594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392CE2"/>
    <w:multiLevelType w:val="hybridMultilevel"/>
    <w:tmpl w:val="4C6070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525025"/>
    <w:multiLevelType w:val="multilevel"/>
    <w:tmpl w:val="D59E8AE8"/>
    <w:lvl w:ilvl="0">
      <w:start w:val="1"/>
      <w:numFmt w:val="decimal"/>
      <w:lvlText w:val="%1."/>
      <w:lvlJc w:val="left"/>
      <w:pPr>
        <w:ind w:left="540" w:hanging="440"/>
      </w:pPr>
      <w:rPr>
        <w:rFonts w:ascii="Arial" w:eastAsia="Arial" w:hAnsi="Arial" w:cs="Arial" w:hint="default"/>
        <w:b/>
        <w:bCs/>
        <w:spacing w:val="-1"/>
        <w:w w:val="99"/>
        <w:sz w:val="24"/>
        <w:szCs w:val="24"/>
      </w:rPr>
    </w:lvl>
    <w:lvl w:ilvl="1">
      <w:start w:val="1"/>
      <w:numFmt w:val="decimal"/>
      <w:lvlText w:val="%1.%2"/>
      <w:lvlJc w:val="left"/>
      <w:pPr>
        <w:ind w:left="982" w:hanging="660"/>
      </w:pPr>
      <w:rPr>
        <w:rFonts w:ascii="Times New Roman" w:eastAsia="Times New Roman" w:hAnsi="Times New Roman" w:cs="Times New Roman" w:hint="default"/>
        <w:w w:val="100"/>
        <w:sz w:val="22"/>
        <w:szCs w:val="22"/>
      </w:rPr>
    </w:lvl>
    <w:lvl w:ilvl="2">
      <w:numFmt w:val="bullet"/>
      <w:lvlText w:val="•"/>
      <w:lvlJc w:val="left"/>
      <w:pPr>
        <w:ind w:left="1838" w:hanging="660"/>
      </w:pPr>
      <w:rPr>
        <w:rFonts w:hint="default"/>
      </w:rPr>
    </w:lvl>
    <w:lvl w:ilvl="3">
      <w:numFmt w:val="bullet"/>
      <w:lvlText w:val="•"/>
      <w:lvlJc w:val="left"/>
      <w:pPr>
        <w:ind w:left="2696" w:hanging="660"/>
      </w:pPr>
      <w:rPr>
        <w:rFonts w:hint="default"/>
      </w:rPr>
    </w:lvl>
    <w:lvl w:ilvl="4">
      <w:numFmt w:val="bullet"/>
      <w:lvlText w:val="•"/>
      <w:lvlJc w:val="left"/>
      <w:pPr>
        <w:ind w:left="3555" w:hanging="660"/>
      </w:pPr>
      <w:rPr>
        <w:rFonts w:hint="default"/>
      </w:rPr>
    </w:lvl>
    <w:lvl w:ilvl="5">
      <w:numFmt w:val="bullet"/>
      <w:lvlText w:val="•"/>
      <w:lvlJc w:val="left"/>
      <w:pPr>
        <w:ind w:left="4413" w:hanging="660"/>
      </w:pPr>
      <w:rPr>
        <w:rFonts w:hint="default"/>
      </w:rPr>
    </w:lvl>
    <w:lvl w:ilvl="6">
      <w:numFmt w:val="bullet"/>
      <w:lvlText w:val="•"/>
      <w:lvlJc w:val="left"/>
      <w:pPr>
        <w:ind w:left="5272" w:hanging="660"/>
      </w:pPr>
      <w:rPr>
        <w:rFonts w:hint="default"/>
      </w:rPr>
    </w:lvl>
    <w:lvl w:ilvl="7">
      <w:numFmt w:val="bullet"/>
      <w:lvlText w:val="•"/>
      <w:lvlJc w:val="left"/>
      <w:pPr>
        <w:ind w:left="6130" w:hanging="660"/>
      </w:pPr>
      <w:rPr>
        <w:rFonts w:hint="default"/>
      </w:rPr>
    </w:lvl>
    <w:lvl w:ilvl="8">
      <w:numFmt w:val="bullet"/>
      <w:lvlText w:val="•"/>
      <w:lvlJc w:val="left"/>
      <w:pPr>
        <w:ind w:left="6989" w:hanging="660"/>
      </w:pPr>
      <w:rPr>
        <w:rFonts w:hint="default"/>
      </w:rPr>
    </w:lvl>
  </w:abstractNum>
  <w:abstractNum w:abstractNumId="29" w15:restartNumberingAfterBreak="0">
    <w:nsid w:val="580D3EF8"/>
    <w:multiLevelType w:val="hybridMultilevel"/>
    <w:tmpl w:val="FA10DE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A76282E"/>
    <w:multiLevelType w:val="hybridMultilevel"/>
    <w:tmpl w:val="456A81A4"/>
    <w:lvl w:ilvl="0" w:tplc="041D0001">
      <w:start w:val="1"/>
      <w:numFmt w:val="bullet"/>
      <w:lvlText w:val=""/>
      <w:lvlJc w:val="left"/>
      <w:pPr>
        <w:ind w:left="319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DE31573"/>
    <w:multiLevelType w:val="hybridMultilevel"/>
    <w:tmpl w:val="A54CEBA6"/>
    <w:lvl w:ilvl="0" w:tplc="9A3A4908">
      <w:numFmt w:val="bullet"/>
      <w:lvlText w:val=""/>
      <w:lvlJc w:val="left"/>
      <w:pPr>
        <w:ind w:left="822" w:hanging="361"/>
      </w:pPr>
      <w:rPr>
        <w:rFonts w:ascii="Symbol" w:eastAsia="Symbol" w:hAnsi="Symbol" w:cs="Symbol" w:hint="default"/>
        <w:w w:val="100"/>
        <w:sz w:val="22"/>
        <w:szCs w:val="22"/>
      </w:rPr>
    </w:lvl>
    <w:lvl w:ilvl="1" w:tplc="0EAE6536">
      <w:numFmt w:val="bullet"/>
      <w:lvlText w:val="•"/>
      <w:lvlJc w:val="left"/>
      <w:pPr>
        <w:ind w:left="1608" w:hanging="361"/>
      </w:pPr>
      <w:rPr>
        <w:rFonts w:hint="default"/>
      </w:rPr>
    </w:lvl>
    <w:lvl w:ilvl="2" w:tplc="4AE0D19C">
      <w:numFmt w:val="bullet"/>
      <w:lvlText w:val="•"/>
      <w:lvlJc w:val="left"/>
      <w:pPr>
        <w:ind w:left="2397" w:hanging="361"/>
      </w:pPr>
      <w:rPr>
        <w:rFonts w:hint="default"/>
      </w:rPr>
    </w:lvl>
    <w:lvl w:ilvl="3" w:tplc="D6D2F6FC">
      <w:numFmt w:val="bullet"/>
      <w:lvlText w:val="•"/>
      <w:lvlJc w:val="left"/>
      <w:pPr>
        <w:ind w:left="3185" w:hanging="361"/>
      </w:pPr>
      <w:rPr>
        <w:rFonts w:hint="default"/>
      </w:rPr>
    </w:lvl>
    <w:lvl w:ilvl="4" w:tplc="BA9800E4">
      <w:numFmt w:val="bullet"/>
      <w:lvlText w:val="•"/>
      <w:lvlJc w:val="left"/>
      <w:pPr>
        <w:ind w:left="3974" w:hanging="361"/>
      </w:pPr>
      <w:rPr>
        <w:rFonts w:hint="default"/>
      </w:rPr>
    </w:lvl>
    <w:lvl w:ilvl="5" w:tplc="66E269EE">
      <w:numFmt w:val="bullet"/>
      <w:lvlText w:val="•"/>
      <w:lvlJc w:val="left"/>
      <w:pPr>
        <w:ind w:left="4763" w:hanging="361"/>
      </w:pPr>
      <w:rPr>
        <w:rFonts w:hint="default"/>
      </w:rPr>
    </w:lvl>
    <w:lvl w:ilvl="6" w:tplc="38A47992">
      <w:numFmt w:val="bullet"/>
      <w:lvlText w:val="•"/>
      <w:lvlJc w:val="left"/>
      <w:pPr>
        <w:ind w:left="5551" w:hanging="361"/>
      </w:pPr>
      <w:rPr>
        <w:rFonts w:hint="default"/>
      </w:rPr>
    </w:lvl>
    <w:lvl w:ilvl="7" w:tplc="5A10ABE4">
      <w:numFmt w:val="bullet"/>
      <w:lvlText w:val="•"/>
      <w:lvlJc w:val="left"/>
      <w:pPr>
        <w:ind w:left="6340" w:hanging="361"/>
      </w:pPr>
      <w:rPr>
        <w:rFonts w:hint="default"/>
      </w:rPr>
    </w:lvl>
    <w:lvl w:ilvl="8" w:tplc="FB580560">
      <w:numFmt w:val="bullet"/>
      <w:lvlText w:val="•"/>
      <w:lvlJc w:val="left"/>
      <w:pPr>
        <w:ind w:left="7129" w:hanging="361"/>
      </w:pPr>
      <w:rPr>
        <w:rFonts w:hint="default"/>
      </w:rPr>
    </w:lvl>
  </w:abstractNum>
  <w:abstractNum w:abstractNumId="32" w15:restartNumberingAfterBreak="0">
    <w:nsid w:val="608F2703"/>
    <w:multiLevelType w:val="hybridMultilevel"/>
    <w:tmpl w:val="91502C0A"/>
    <w:lvl w:ilvl="0" w:tplc="083C594E">
      <w:numFmt w:val="bullet"/>
      <w:lvlText w:val=""/>
      <w:lvlJc w:val="left"/>
      <w:pPr>
        <w:ind w:left="821" w:hanging="361"/>
      </w:pPr>
      <w:rPr>
        <w:rFonts w:ascii="Symbol" w:eastAsia="Symbol" w:hAnsi="Symbol" w:cs="Symbol" w:hint="default"/>
        <w:w w:val="100"/>
        <w:sz w:val="22"/>
        <w:szCs w:val="22"/>
      </w:rPr>
    </w:lvl>
    <w:lvl w:ilvl="1" w:tplc="6C405196">
      <w:numFmt w:val="bullet"/>
      <w:lvlText w:val="•"/>
      <w:lvlJc w:val="left"/>
      <w:pPr>
        <w:ind w:left="1604" w:hanging="361"/>
      </w:pPr>
      <w:rPr>
        <w:rFonts w:hint="default"/>
      </w:rPr>
    </w:lvl>
    <w:lvl w:ilvl="2" w:tplc="37FE8B80">
      <w:numFmt w:val="bullet"/>
      <w:lvlText w:val="•"/>
      <w:lvlJc w:val="left"/>
      <w:pPr>
        <w:ind w:left="2389" w:hanging="361"/>
      </w:pPr>
      <w:rPr>
        <w:rFonts w:hint="default"/>
      </w:rPr>
    </w:lvl>
    <w:lvl w:ilvl="3" w:tplc="2B1C54CE">
      <w:numFmt w:val="bullet"/>
      <w:lvlText w:val="•"/>
      <w:lvlJc w:val="left"/>
      <w:pPr>
        <w:ind w:left="3173" w:hanging="361"/>
      </w:pPr>
      <w:rPr>
        <w:rFonts w:hint="default"/>
      </w:rPr>
    </w:lvl>
    <w:lvl w:ilvl="4" w:tplc="CF4AFBB0">
      <w:numFmt w:val="bullet"/>
      <w:lvlText w:val="•"/>
      <w:lvlJc w:val="left"/>
      <w:pPr>
        <w:ind w:left="3958" w:hanging="361"/>
      </w:pPr>
      <w:rPr>
        <w:rFonts w:hint="default"/>
      </w:rPr>
    </w:lvl>
    <w:lvl w:ilvl="5" w:tplc="47E22CA8">
      <w:numFmt w:val="bullet"/>
      <w:lvlText w:val="•"/>
      <w:lvlJc w:val="left"/>
      <w:pPr>
        <w:ind w:left="4743" w:hanging="361"/>
      </w:pPr>
      <w:rPr>
        <w:rFonts w:hint="default"/>
      </w:rPr>
    </w:lvl>
    <w:lvl w:ilvl="6" w:tplc="744C1392">
      <w:numFmt w:val="bullet"/>
      <w:lvlText w:val="•"/>
      <w:lvlJc w:val="left"/>
      <w:pPr>
        <w:ind w:left="5527" w:hanging="361"/>
      </w:pPr>
      <w:rPr>
        <w:rFonts w:hint="default"/>
      </w:rPr>
    </w:lvl>
    <w:lvl w:ilvl="7" w:tplc="04AC72B0">
      <w:numFmt w:val="bullet"/>
      <w:lvlText w:val="•"/>
      <w:lvlJc w:val="left"/>
      <w:pPr>
        <w:ind w:left="6312" w:hanging="361"/>
      </w:pPr>
      <w:rPr>
        <w:rFonts w:hint="default"/>
      </w:rPr>
    </w:lvl>
    <w:lvl w:ilvl="8" w:tplc="270C4F6A">
      <w:numFmt w:val="bullet"/>
      <w:lvlText w:val="•"/>
      <w:lvlJc w:val="left"/>
      <w:pPr>
        <w:ind w:left="7097" w:hanging="361"/>
      </w:pPr>
      <w:rPr>
        <w:rFonts w:hint="default"/>
      </w:rPr>
    </w:lvl>
  </w:abstractNum>
  <w:abstractNum w:abstractNumId="33" w15:restartNumberingAfterBreak="0">
    <w:nsid w:val="614F64ED"/>
    <w:multiLevelType w:val="hybridMultilevel"/>
    <w:tmpl w:val="034004E0"/>
    <w:lvl w:ilvl="0" w:tplc="BF7EE38C">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1EE38A1"/>
    <w:multiLevelType w:val="hybridMultilevel"/>
    <w:tmpl w:val="79808EE2"/>
    <w:lvl w:ilvl="0" w:tplc="037890EE">
      <w:start w:val="1"/>
      <w:numFmt w:val="decimal"/>
      <w:lvlText w:val="%1."/>
      <w:lvlJc w:val="left"/>
      <w:pPr>
        <w:ind w:left="461" w:hanging="361"/>
        <w:jc w:val="right"/>
      </w:pPr>
      <w:rPr>
        <w:rFonts w:ascii="Arial" w:eastAsia="Arial" w:hAnsi="Arial" w:cs="Arial" w:hint="default"/>
        <w:b/>
        <w:bCs/>
        <w:w w:val="99"/>
        <w:sz w:val="32"/>
        <w:szCs w:val="32"/>
      </w:rPr>
    </w:lvl>
    <w:lvl w:ilvl="1" w:tplc="A4D03492">
      <w:numFmt w:val="bullet"/>
      <w:lvlText w:val=""/>
      <w:lvlJc w:val="left"/>
      <w:pPr>
        <w:ind w:left="1181" w:hanging="361"/>
      </w:pPr>
      <w:rPr>
        <w:rFonts w:ascii="Symbol" w:eastAsia="Symbol" w:hAnsi="Symbol" w:cs="Symbol" w:hint="default"/>
        <w:w w:val="100"/>
        <w:sz w:val="22"/>
        <w:szCs w:val="22"/>
      </w:rPr>
    </w:lvl>
    <w:lvl w:ilvl="2" w:tplc="461C2014">
      <w:numFmt w:val="bullet"/>
      <w:lvlText w:val="•"/>
      <w:lvlJc w:val="left"/>
      <w:pPr>
        <w:ind w:left="2016" w:hanging="361"/>
      </w:pPr>
      <w:rPr>
        <w:rFonts w:hint="default"/>
      </w:rPr>
    </w:lvl>
    <w:lvl w:ilvl="3" w:tplc="0944CFAC">
      <w:numFmt w:val="bullet"/>
      <w:lvlText w:val="•"/>
      <w:lvlJc w:val="left"/>
      <w:pPr>
        <w:ind w:left="2852" w:hanging="361"/>
      </w:pPr>
      <w:rPr>
        <w:rFonts w:hint="default"/>
      </w:rPr>
    </w:lvl>
    <w:lvl w:ilvl="4" w:tplc="875AFE8A">
      <w:numFmt w:val="bullet"/>
      <w:lvlText w:val="•"/>
      <w:lvlJc w:val="left"/>
      <w:pPr>
        <w:ind w:left="3688" w:hanging="361"/>
      </w:pPr>
      <w:rPr>
        <w:rFonts w:hint="default"/>
      </w:rPr>
    </w:lvl>
    <w:lvl w:ilvl="5" w:tplc="864A587C">
      <w:numFmt w:val="bullet"/>
      <w:lvlText w:val="•"/>
      <w:lvlJc w:val="left"/>
      <w:pPr>
        <w:ind w:left="4525" w:hanging="361"/>
      </w:pPr>
      <w:rPr>
        <w:rFonts w:hint="default"/>
      </w:rPr>
    </w:lvl>
    <w:lvl w:ilvl="6" w:tplc="FB520622">
      <w:numFmt w:val="bullet"/>
      <w:lvlText w:val="•"/>
      <w:lvlJc w:val="left"/>
      <w:pPr>
        <w:ind w:left="5361" w:hanging="361"/>
      </w:pPr>
      <w:rPr>
        <w:rFonts w:hint="default"/>
      </w:rPr>
    </w:lvl>
    <w:lvl w:ilvl="7" w:tplc="BF1C2554">
      <w:numFmt w:val="bullet"/>
      <w:lvlText w:val="•"/>
      <w:lvlJc w:val="left"/>
      <w:pPr>
        <w:ind w:left="6197" w:hanging="361"/>
      </w:pPr>
      <w:rPr>
        <w:rFonts w:hint="default"/>
      </w:rPr>
    </w:lvl>
    <w:lvl w:ilvl="8" w:tplc="9572E3B8">
      <w:numFmt w:val="bullet"/>
      <w:lvlText w:val="•"/>
      <w:lvlJc w:val="left"/>
      <w:pPr>
        <w:ind w:left="7033" w:hanging="361"/>
      </w:pPr>
      <w:rPr>
        <w:rFonts w:hint="default"/>
      </w:rPr>
    </w:lvl>
  </w:abstractNum>
  <w:abstractNum w:abstractNumId="35" w15:restartNumberingAfterBreak="0">
    <w:nsid w:val="62621E83"/>
    <w:multiLevelType w:val="hybridMultilevel"/>
    <w:tmpl w:val="67B60F2A"/>
    <w:lvl w:ilvl="0" w:tplc="041D0003">
      <w:start w:val="1"/>
      <w:numFmt w:val="bullet"/>
      <w:lvlText w:val="o"/>
      <w:lvlJc w:val="left"/>
      <w:pPr>
        <w:ind w:left="2114" w:hanging="360"/>
      </w:pPr>
      <w:rPr>
        <w:rFonts w:ascii="Courier New" w:hAnsi="Courier New" w:cs="Courier New" w:hint="default"/>
      </w:rPr>
    </w:lvl>
    <w:lvl w:ilvl="1" w:tplc="041D0003" w:tentative="1">
      <w:start w:val="1"/>
      <w:numFmt w:val="bullet"/>
      <w:lvlText w:val="o"/>
      <w:lvlJc w:val="left"/>
      <w:pPr>
        <w:ind w:left="2834" w:hanging="360"/>
      </w:pPr>
      <w:rPr>
        <w:rFonts w:ascii="Courier New" w:hAnsi="Courier New" w:cs="Courier New" w:hint="default"/>
      </w:rPr>
    </w:lvl>
    <w:lvl w:ilvl="2" w:tplc="041D0005" w:tentative="1">
      <w:start w:val="1"/>
      <w:numFmt w:val="bullet"/>
      <w:lvlText w:val=""/>
      <w:lvlJc w:val="left"/>
      <w:pPr>
        <w:ind w:left="3554" w:hanging="360"/>
      </w:pPr>
      <w:rPr>
        <w:rFonts w:ascii="Wingdings" w:hAnsi="Wingdings" w:hint="default"/>
      </w:rPr>
    </w:lvl>
    <w:lvl w:ilvl="3" w:tplc="041D0001" w:tentative="1">
      <w:start w:val="1"/>
      <w:numFmt w:val="bullet"/>
      <w:lvlText w:val=""/>
      <w:lvlJc w:val="left"/>
      <w:pPr>
        <w:ind w:left="4274" w:hanging="360"/>
      </w:pPr>
      <w:rPr>
        <w:rFonts w:ascii="Symbol" w:hAnsi="Symbol" w:hint="default"/>
      </w:rPr>
    </w:lvl>
    <w:lvl w:ilvl="4" w:tplc="041D0003" w:tentative="1">
      <w:start w:val="1"/>
      <w:numFmt w:val="bullet"/>
      <w:lvlText w:val="o"/>
      <w:lvlJc w:val="left"/>
      <w:pPr>
        <w:ind w:left="4994" w:hanging="360"/>
      </w:pPr>
      <w:rPr>
        <w:rFonts w:ascii="Courier New" w:hAnsi="Courier New" w:cs="Courier New" w:hint="default"/>
      </w:rPr>
    </w:lvl>
    <w:lvl w:ilvl="5" w:tplc="041D0005" w:tentative="1">
      <w:start w:val="1"/>
      <w:numFmt w:val="bullet"/>
      <w:lvlText w:val=""/>
      <w:lvlJc w:val="left"/>
      <w:pPr>
        <w:ind w:left="5714" w:hanging="360"/>
      </w:pPr>
      <w:rPr>
        <w:rFonts w:ascii="Wingdings" w:hAnsi="Wingdings" w:hint="default"/>
      </w:rPr>
    </w:lvl>
    <w:lvl w:ilvl="6" w:tplc="041D0001" w:tentative="1">
      <w:start w:val="1"/>
      <w:numFmt w:val="bullet"/>
      <w:lvlText w:val=""/>
      <w:lvlJc w:val="left"/>
      <w:pPr>
        <w:ind w:left="6434" w:hanging="360"/>
      </w:pPr>
      <w:rPr>
        <w:rFonts w:ascii="Symbol" w:hAnsi="Symbol" w:hint="default"/>
      </w:rPr>
    </w:lvl>
    <w:lvl w:ilvl="7" w:tplc="041D0003" w:tentative="1">
      <w:start w:val="1"/>
      <w:numFmt w:val="bullet"/>
      <w:lvlText w:val="o"/>
      <w:lvlJc w:val="left"/>
      <w:pPr>
        <w:ind w:left="7154" w:hanging="360"/>
      </w:pPr>
      <w:rPr>
        <w:rFonts w:ascii="Courier New" w:hAnsi="Courier New" w:cs="Courier New" w:hint="default"/>
      </w:rPr>
    </w:lvl>
    <w:lvl w:ilvl="8" w:tplc="041D0005" w:tentative="1">
      <w:start w:val="1"/>
      <w:numFmt w:val="bullet"/>
      <w:lvlText w:val=""/>
      <w:lvlJc w:val="left"/>
      <w:pPr>
        <w:ind w:left="7874" w:hanging="360"/>
      </w:pPr>
      <w:rPr>
        <w:rFonts w:ascii="Wingdings" w:hAnsi="Wingdings" w:hint="default"/>
      </w:rPr>
    </w:lvl>
  </w:abstractNum>
  <w:abstractNum w:abstractNumId="36" w15:restartNumberingAfterBreak="0">
    <w:nsid w:val="62C62497"/>
    <w:multiLevelType w:val="hybridMultilevel"/>
    <w:tmpl w:val="E78A4AA0"/>
    <w:lvl w:ilvl="0" w:tplc="041D0001">
      <w:start w:val="1"/>
      <w:numFmt w:val="bullet"/>
      <w:lvlText w:val=""/>
      <w:lvlJc w:val="left"/>
      <w:pPr>
        <w:ind w:left="1394" w:hanging="360"/>
      </w:pPr>
      <w:rPr>
        <w:rFonts w:ascii="Symbol" w:hAnsi="Symbol" w:hint="default"/>
      </w:rPr>
    </w:lvl>
    <w:lvl w:ilvl="1" w:tplc="041D0003" w:tentative="1">
      <w:start w:val="1"/>
      <w:numFmt w:val="bullet"/>
      <w:lvlText w:val="o"/>
      <w:lvlJc w:val="left"/>
      <w:pPr>
        <w:ind w:left="2114" w:hanging="360"/>
      </w:pPr>
      <w:rPr>
        <w:rFonts w:ascii="Courier New" w:hAnsi="Courier New" w:cs="Courier New" w:hint="default"/>
      </w:rPr>
    </w:lvl>
    <w:lvl w:ilvl="2" w:tplc="041D0005" w:tentative="1">
      <w:start w:val="1"/>
      <w:numFmt w:val="bullet"/>
      <w:lvlText w:val=""/>
      <w:lvlJc w:val="left"/>
      <w:pPr>
        <w:ind w:left="2834" w:hanging="360"/>
      </w:pPr>
      <w:rPr>
        <w:rFonts w:ascii="Wingdings" w:hAnsi="Wingdings" w:hint="default"/>
      </w:rPr>
    </w:lvl>
    <w:lvl w:ilvl="3" w:tplc="041D0001" w:tentative="1">
      <w:start w:val="1"/>
      <w:numFmt w:val="bullet"/>
      <w:lvlText w:val=""/>
      <w:lvlJc w:val="left"/>
      <w:pPr>
        <w:ind w:left="3554" w:hanging="360"/>
      </w:pPr>
      <w:rPr>
        <w:rFonts w:ascii="Symbol" w:hAnsi="Symbol" w:hint="default"/>
      </w:rPr>
    </w:lvl>
    <w:lvl w:ilvl="4" w:tplc="041D0003" w:tentative="1">
      <w:start w:val="1"/>
      <w:numFmt w:val="bullet"/>
      <w:lvlText w:val="o"/>
      <w:lvlJc w:val="left"/>
      <w:pPr>
        <w:ind w:left="4274" w:hanging="360"/>
      </w:pPr>
      <w:rPr>
        <w:rFonts w:ascii="Courier New" w:hAnsi="Courier New" w:cs="Courier New" w:hint="default"/>
      </w:rPr>
    </w:lvl>
    <w:lvl w:ilvl="5" w:tplc="041D0005" w:tentative="1">
      <w:start w:val="1"/>
      <w:numFmt w:val="bullet"/>
      <w:lvlText w:val=""/>
      <w:lvlJc w:val="left"/>
      <w:pPr>
        <w:ind w:left="4994" w:hanging="360"/>
      </w:pPr>
      <w:rPr>
        <w:rFonts w:ascii="Wingdings" w:hAnsi="Wingdings" w:hint="default"/>
      </w:rPr>
    </w:lvl>
    <w:lvl w:ilvl="6" w:tplc="041D0001" w:tentative="1">
      <w:start w:val="1"/>
      <w:numFmt w:val="bullet"/>
      <w:lvlText w:val=""/>
      <w:lvlJc w:val="left"/>
      <w:pPr>
        <w:ind w:left="5714" w:hanging="360"/>
      </w:pPr>
      <w:rPr>
        <w:rFonts w:ascii="Symbol" w:hAnsi="Symbol" w:hint="default"/>
      </w:rPr>
    </w:lvl>
    <w:lvl w:ilvl="7" w:tplc="041D0003" w:tentative="1">
      <w:start w:val="1"/>
      <w:numFmt w:val="bullet"/>
      <w:lvlText w:val="o"/>
      <w:lvlJc w:val="left"/>
      <w:pPr>
        <w:ind w:left="6434" w:hanging="360"/>
      </w:pPr>
      <w:rPr>
        <w:rFonts w:ascii="Courier New" w:hAnsi="Courier New" w:cs="Courier New" w:hint="default"/>
      </w:rPr>
    </w:lvl>
    <w:lvl w:ilvl="8" w:tplc="041D0005" w:tentative="1">
      <w:start w:val="1"/>
      <w:numFmt w:val="bullet"/>
      <w:lvlText w:val=""/>
      <w:lvlJc w:val="left"/>
      <w:pPr>
        <w:ind w:left="7154" w:hanging="360"/>
      </w:pPr>
      <w:rPr>
        <w:rFonts w:ascii="Wingdings" w:hAnsi="Wingdings" w:hint="default"/>
      </w:rPr>
    </w:lvl>
  </w:abstractNum>
  <w:abstractNum w:abstractNumId="37" w15:restartNumberingAfterBreak="0">
    <w:nsid w:val="63AB6F2A"/>
    <w:multiLevelType w:val="multilevel"/>
    <w:tmpl w:val="E4228F9C"/>
    <w:lvl w:ilvl="0">
      <w:start w:val="2"/>
      <w:numFmt w:val="decimal"/>
      <w:lvlText w:val="%1"/>
      <w:lvlJc w:val="left"/>
      <w:pPr>
        <w:ind w:left="677" w:hanging="576"/>
      </w:pPr>
      <w:rPr>
        <w:rFonts w:hint="default"/>
      </w:rPr>
    </w:lvl>
    <w:lvl w:ilvl="1">
      <w:start w:val="4"/>
      <w:numFmt w:val="decimal"/>
      <w:lvlText w:val="%1.%2"/>
      <w:lvlJc w:val="left"/>
      <w:pPr>
        <w:ind w:left="677" w:hanging="576"/>
      </w:pPr>
      <w:rPr>
        <w:rFonts w:ascii="Arial" w:eastAsia="Arial" w:hAnsi="Arial" w:cs="Arial" w:hint="default"/>
        <w:b/>
        <w:bCs/>
        <w:spacing w:val="-1"/>
        <w:w w:val="100"/>
        <w:sz w:val="22"/>
        <w:szCs w:val="22"/>
      </w:rPr>
    </w:lvl>
    <w:lvl w:ilvl="2">
      <w:start w:val="1"/>
      <w:numFmt w:val="decimal"/>
      <w:lvlText w:val="%1.%2.%3"/>
      <w:lvlJc w:val="left"/>
      <w:pPr>
        <w:ind w:left="953" w:hanging="852"/>
      </w:pPr>
      <w:rPr>
        <w:rFonts w:ascii="Arial" w:eastAsia="Arial" w:hAnsi="Arial" w:cs="Arial" w:hint="default"/>
        <w:spacing w:val="-1"/>
        <w:w w:val="100"/>
        <w:sz w:val="22"/>
        <w:szCs w:val="22"/>
      </w:rPr>
    </w:lvl>
    <w:lvl w:ilvl="3">
      <w:numFmt w:val="bullet"/>
      <w:lvlText w:val="•"/>
      <w:lvlJc w:val="left"/>
      <w:pPr>
        <w:ind w:left="2681" w:hanging="852"/>
      </w:pPr>
      <w:rPr>
        <w:rFonts w:hint="default"/>
      </w:rPr>
    </w:lvl>
    <w:lvl w:ilvl="4">
      <w:numFmt w:val="bullet"/>
      <w:lvlText w:val="•"/>
      <w:lvlJc w:val="left"/>
      <w:pPr>
        <w:ind w:left="3542" w:hanging="852"/>
      </w:pPr>
      <w:rPr>
        <w:rFonts w:hint="default"/>
      </w:rPr>
    </w:lvl>
    <w:lvl w:ilvl="5">
      <w:numFmt w:val="bullet"/>
      <w:lvlText w:val="•"/>
      <w:lvlJc w:val="left"/>
      <w:pPr>
        <w:ind w:left="4402" w:hanging="852"/>
      </w:pPr>
      <w:rPr>
        <w:rFonts w:hint="default"/>
      </w:rPr>
    </w:lvl>
    <w:lvl w:ilvl="6">
      <w:numFmt w:val="bullet"/>
      <w:lvlText w:val="•"/>
      <w:lvlJc w:val="left"/>
      <w:pPr>
        <w:ind w:left="5263" w:hanging="852"/>
      </w:pPr>
      <w:rPr>
        <w:rFonts w:hint="default"/>
      </w:rPr>
    </w:lvl>
    <w:lvl w:ilvl="7">
      <w:numFmt w:val="bullet"/>
      <w:lvlText w:val="•"/>
      <w:lvlJc w:val="left"/>
      <w:pPr>
        <w:ind w:left="6124" w:hanging="852"/>
      </w:pPr>
      <w:rPr>
        <w:rFonts w:hint="default"/>
      </w:rPr>
    </w:lvl>
    <w:lvl w:ilvl="8">
      <w:numFmt w:val="bullet"/>
      <w:lvlText w:val="•"/>
      <w:lvlJc w:val="left"/>
      <w:pPr>
        <w:ind w:left="6984" w:hanging="852"/>
      </w:pPr>
      <w:rPr>
        <w:rFonts w:hint="default"/>
      </w:rPr>
    </w:lvl>
  </w:abstractNum>
  <w:abstractNum w:abstractNumId="38" w15:restartNumberingAfterBreak="0">
    <w:nsid w:val="663E32C3"/>
    <w:multiLevelType w:val="hybridMultilevel"/>
    <w:tmpl w:val="79808EE2"/>
    <w:lvl w:ilvl="0" w:tplc="037890EE">
      <w:start w:val="1"/>
      <w:numFmt w:val="decimal"/>
      <w:lvlText w:val="%1."/>
      <w:lvlJc w:val="left"/>
      <w:pPr>
        <w:ind w:left="461" w:hanging="361"/>
        <w:jc w:val="right"/>
      </w:pPr>
      <w:rPr>
        <w:rFonts w:ascii="Arial" w:eastAsia="Arial" w:hAnsi="Arial" w:cs="Arial" w:hint="default"/>
        <w:b/>
        <w:bCs/>
        <w:w w:val="99"/>
        <w:sz w:val="32"/>
        <w:szCs w:val="32"/>
      </w:rPr>
    </w:lvl>
    <w:lvl w:ilvl="1" w:tplc="A4D03492">
      <w:numFmt w:val="bullet"/>
      <w:lvlText w:val=""/>
      <w:lvlJc w:val="left"/>
      <w:pPr>
        <w:ind w:left="1181" w:hanging="361"/>
      </w:pPr>
      <w:rPr>
        <w:rFonts w:ascii="Symbol" w:eastAsia="Symbol" w:hAnsi="Symbol" w:cs="Symbol" w:hint="default"/>
        <w:w w:val="100"/>
        <w:sz w:val="22"/>
        <w:szCs w:val="22"/>
      </w:rPr>
    </w:lvl>
    <w:lvl w:ilvl="2" w:tplc="461C2014">
      <w:numFmt w:val="bullet"/>
      <w:lvlText w:val="•"/>
      <w:lvlJc w:val="left"/>
      <w:pPr>
        <w:ind w:left="2016" w:hanging="361"/>
      </w:pPr>
      <w:rPr>
        <w:rFonts w:hint="default"/>
      </w:rPr>
    </w:lvl>
    <w:lvl w:ilvl="3" w:tplc="0944CFAC">
      <w:numFmt w:val="bullet"/>
      <w:lvlText w:val="•"/>
      <w:lvlJc w:val="left"/>
      <w:pPr>
        <w:ind w:left="2852" w:hanging="361"/>
      </w:pPr>
      <w:rPr>
        <w:rFonts w:hint="default"/>
      </w:rPr>
    </w:lvl>
    <w:lvl w:ilvl="4" w:tplc="875AFE8A">
      <w:numFmt w:val="bullet"/>
      <w:lvlText w:val="•"/>
      <w:lvlJc w:val="left"/>
      <w:pPr>
        <w:ind w:left="3688" w:hanging="361"/>
      </w:pPr>
      <w:rPr>
        <w:rFonts w:hint="default"/>
      </w:rPr>
    </w:lvl>
    <w:lvl w:ilvl="5" w:tplc="864A587C">
      <w:numFmt w:val="bullet"/>
      <w:lvlText w:val="•"/>
      <w:lvlJc w:val="left"/>
      <w:pPr>
        <w:ind w:left="4525" w:hanging="361"/>
      </w:pPr>
      <w:rPr>
        <w:rFonts w:hint="default"/>
      </w:rPr>
    </w:lvl>
    <w:lvl w:ilvl="6" w:tplc="FB520622">
      <w:numFmt w:val="bullet"/>
      <w:lvlText w:val="•"/>
      <w:lvlJc w:val="left"/>
      <w:pPr>
        <w:ind w:left="5361" w:hanging="361"/>
      </w:pPr>
      <w:rPr>
        <w:rFonts w:hint="default"/>
      </w:rPr>
    </w:lvl>
    <w:lvl w:ilvl="7" w:tplc="BF1C2554">
      <w:numFmt w:val="bullet"/>
      <w:lvlText w:val="•"/>
      <w:lvlJc w:val="left"/>
      <w:pPr>
        <w:ind w:left="6197" w:hanging="361"/>
      </w:pPr>
      <w:rPr>
        <w:rFonts w:hint="default"/>
      </w:rPr>
    </w:lvl>
    <w:lvl w:ilvl="8" w:tplc="9572E3B8">
      <w:numFmt w:val="bullet"/>
      <w:lvlText w:val="•"/>
      <w:lvlJc w:val="left"/>
      <w:pPr>
        <w:ind w:left="7033" w:hanging="361"/>
      </w:pPr>
      <w:rPr>
        <w:rFonts w:hint="default"/>
      </w:rPr>
    </w:lvl>
  </w:abstractNum>
  <w:abstractNum w:abstractNumId="39" w15:restartNumberingAfterBreak="0">
    <w:nsid w:val="6A0B7CC4"/>
    <w:multiLevelType w:val="hybridMultilevel"/>
    <w:tmpl w:val="AF5E4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532820"/>
    <w:multiLevelType w:val="multilevel"/>
    <w:tmpl w:val="F4AC084A"/>
    <w:lvl w:ilvl="0">
      <w:start w:val="2"/>
      <w:numFmt w:val="decimal"/>
      <w:lvlText w:val="%1"/>
      <w:lvlJc w:val="left"/>
      <w:pPr>
        <w:ind w:left="1012" w:hanging="852"/>
      </w:pPr>
      <w:rPr>
        <w:rFonts w:hint="default"/>
      </w:rPr>
    </w:lvl>
    <w:lvl w:ilvl="1">
      <w:start w:val="3"/>
      <w:numFmt w:val="decimal"/>
      <w:lvlText w:val="%1.%2"/>
      <w:lvlJc w:val="left"/>
      <w:pPr>
        <w:ind w:left="1012" w:hanging="852"/>
      </w:pPr>
      <w:rPr>
        <w:rFonts w:hint="default"/>
      </w:rPr>
    </w:lvl>
    <w:lvl w:ilvl="2">
      <w:start w:val="2"/>
      <w:numFmt w:val="decimal"/>
      <w:lvlText w:val="%1.%2.%3"/>
      <w:lvlJc w:val="left"/>
      <w:pPr>
        <w:ind w:left="1012" w:hanging="852"/>
      </w:pPr>
      <w:rPr>
        <w:rFonts w:hint="default"/>
      </w:rPr>
    </w:lvl>
    <w:lvl w:ilvl="3">
      <w:start w:val="5"/>
      <w:numFmt w:val="decimal"/>
      <w:lvlText w:val="%1.%2.%3.%4"/>
      <w:lvlJc w:val="left"/>
      <w:pPr>
        <w:ind w:left="1012" w:hanging="852"/>
      </w:pPr>
      <w:rPr>
        <w:rFonts w:ascii="Arial" w:eastAsia="Arial" w:hAnsi="Arial" w:cs="Arial" w:hint="default"/>
        <w:i/>
        <w:spacing w:val="-3"/>
        <w:w w:val="100"/>
        <w:sz w:val="22"/>
        <w:szCs w:val="22"/>
      </w:rPr>
    </w:lvl>
    <w:lvl w:ilvl="4">
      <w:numFmt w:val="bullet"/>
      <w:lvlText w:val="•"/>
      <w:lvlJc w:val="left"/>
      <w:pPr>
        <w:ind w:left="4086" w:hanging="852"/>
      </w:pPr>
      <w:rPr>
        <w:rFonts w:hint="default"/>
      </w:rPr>
    </w:lvl>
    <w:lvl w:ilvl="5">
      <w:numFmt w:val="bullet"/>
      <w:lvlText w:val="•"/>
      <w:lvlJc w:val="left"/>
      <w:pPr>
        <w:ind w:left="4853" w:hanging="852"/>
      </w:pPr>
      <w:rPr>
        <w:rFonts w:hint="default"/>
      </w:rPr>
    </w:lvl>
    <w:lvl w:ilvl="6">
      <w:numFmt w:val="bullet"/>
      <w:lvlText w:val="•"/>
      <w:lvlJc w:val="left"/>
      <w:pPr>
        <w:ind w:left="5619" w:hanging="852"/>
      </w:pPr>
      <w:rPr>
        <w:rFonts w:hint="default"/>
      </w:rPr>
    </w:lvl>
    <w:lvl w:ilvl="7">
      <w:numFmt w:val="bullet"/>
      <w:lvlText w:val="•"/>
      <w:lvlJc w:val="left"/>
      <w:pPr>
        <w:ind w:left="6386" w:hanging="852"/>
      </w:pPr>
      <w:rPr>
        <w:rFonts w:hint="default"/>
      </w:rPr>
    </w:lvl>
    <w:lvl w:ilvl="8">
      <w:numFmt w:val="bullet"/>
      <w:lvlText w:val="•"/>
      <w:lvlJc w:val="left"/>
      <w:pPr>
        <w:ind w:left="7153" w:hanging="852"/>
      </w:pPr>
      <w:rPr>
        <w:rFonts w:hint="default"/>
      </w:rPr>
    </w:lvl>
  </w:abstractNum>
  <w:abstractNum w:abstractNumId="41" w15:restartNumberingAfterBreak="0">
    <w:nsid w:val="7966105C"/>
    <w:multiLevelType w:val="multilevel"/>
    <w:tmpl w:val="6D724C88"/>
    <w:lvl w:ilvl="0">
      <w:start w:val="2"/>
      <w:numFmt w:val="decimal"/>
      <w:lvlText w:val="%1"/>
      <w:lvlJc w:val="left"/>
      <w:pPr>
        <w:ind w:left="953" w:hanging="852"/>
      </w:pPr>
      <w:rPr>
        <w:rFonts w:hint="default"/>
      </w:rPr>
    </w:lvl>
    <w:lvl w:ilvl="1">
      <w:start w:val="3"/>
      <w:numFmt w:val="decimal"/>
      <w:lvlText w:val="%1.%2"/>
      <w:lvlJc w:val="left"/>
      <w:pPr>
        <w:ind w:left="953" w:hanging="852"/>
      </w:pPr>
      <w:rPr>
        <w:rFonts w:hint="default"/>
      </w:rPr>
    </w:lvl>
    <w:lvl w:ilvl="2">
      <w:start w:val="2"/>
      <w:numFmt w:val="decimal"/>
      <w:lvlText w:val="%1.%2.%3"/>
      <w:lvlJc w:val="left"/>
      <w:pPr>
        <w:ind w:left="953" w:hanging="852"/>
      </w:pPr>
      <w:rPr>
        <w:rFonts w:hint="default"/>
      </w:rPr>
    </w:lvl>
    <w:lvl w:ilvl="3">
      <w:start w:val="1"/>
      <w:numFmt w:val="decimal"/>
      <w:lvlText w:val="%1.%2.%3.%4"/>
      <w:lvlJc w:val="left"/>
      <w:pPr>
        <w:ind w:left="953" w:hanging="852"/>
      </w:pPr>
      <w:rPr>
        <w:rFonts w:ascii="Arial" w:eastAsia="Arial" w:hAnsi="Arial" w:cs="Arial" w:hint="default"/>
        <w:i/>
        <w:spacing w:val="-3"/>
        <w:w w:val="100"/>
        <w:sz w:val="22"/>
        <w:szCs w:val="22"/>
      </w:rPr>
    </w:lvl>
    <w:lvl w:ilvl="4">
      <w:numFmt w:val="bullet"/>
      <w:lvlText w:val="•"/>
      <w:lvlJc w:val="left"/>
      <w:pPr>
        <w:ind w:left="4058" w:hanging="852"/>
      </w:pPr>
      <w:rPr>
        <w:rFonts w:hint="default"/>
      </w:rPr>
    </w:lvl>
    <w:lvl w:ilvl="5">
      <w:numFmt w:val="bullet"/>
      <w:lvlText w:val="•"/>
      <w:lvlJc w:val="left"/>
      <w:pPr>
        <w:ind w:left="4833" w:hanging="852"/>
      </w:pPr>
      <w:rPr>
        <w:rFonts w:hint="default"/>
      </w:rPr>
    </w:lvl>
    <w:lvl w:ilvl="6">
      <w:numFmt w:val="bullet"/>
      <w:lvlText w:val="•"/>
      <w:lvlJc w:val="left"/>
      <w:pPr>
        <w:ind w:left="5607" w:hanging="852"/>
      </w:pPr>
      <w:rPr>
        <w:rFonts w:hint="default"/>
      </w:rPr>
    </w:lvl>
    <w:lvl w:ilvl="7">
      <w:numFmt w:val="bullet"/>
      <w:lvlText w:val="•"/>
      <w:lvlJc w:val="left"/>
      <w:pPr>
        <w:ind w:left="6382" w:hanging="852"/>
      </w:pPr>
      <w:rPr>
        <w:rFonts w:hint="default"/>
      </w:rPr>
    </w:lvl>
    <w:lvl w:ilvl="8">
      <w:numFmt w:val="bullet"/>
      <w:lvlText w:val="•"/>
      <w:lvlJc w:val="left"/>
      <w:pPr>
        <w:ind w:left="7157" w:hanging="852"/>
      </w:pPr>
      <w:rPr>
        <w:rFonts w:hint="default"/>
      </w:rPr>
    </w:lvl>
  </w:abstractNum>
  <w:abstractNum w:abstractNumId="42" w15:restartNumberingAfterBreak="0">
    <w:nsid w:val="7B4B4F47"/>
    <w:multiLevelType w:val="hybridMultilevel"/>
    <w:tmpl w:val="3E40A2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5F294F"/>
    <w:multiLevelType w:val="hybridMultilevel"/>
    <w:tmpl w:val="DBBE8532"/>
    <w:lvl w:ilvl="0" w:tplc="9A3A4908">
      <w:numFmt w:val="bullet"/>
      <w:lvlText w:val=""/>
      <w:lvlJc w:val="left"/>
      <w:pPr>
        <w:ind w:left="822" w:hanging="361"/>
      </w:pPr>
      <w:rPr>
        <w:rFonts w:ascii="Symbol" w:eastAsia="Symbol" w:hAnsi="Symbol" w:cs="Symbol" w:hint="default"/>
        <w:w w:val="100"/>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5570694">
    <w:abstractNumId w:val="31"/>
  </w:num>
  <w:num w:numId="2" w16cid:durableId="2027705779">
    <w:abstractNumId w:val="20"/>
  </w:num>
  <w:num w:numId="3" w16cid:durableId="810564703">
    <w:abstractNumId w:val="34"/>
  </w:num>
  <w:num w:numId="4" w16cid:durableId="1141844721">
    <w:abstractNumId w:val="28"/>
  </w:num>
  <w:num w:numId="5" w16cid:durableId="1582132160">
    <w:abstractNumId w:val="11"/>
  </w:num>
  <w:num w:numId="6" w16cid:durableId="282856633">
    <w:abstractNumId w:val="7"/>
  </w:num>
  <w:num w:numId="7" w16cid:durableId="1495760083">
    <w:abstractNumId w:val="41"/>
  </w:num>
  <w:num w:numId="8" w16cid:durableId="1920749872">
    <w:abstractNumId w:val="40"/>
  </w:num>
  <w:num w:numId="9" w16cid:durableId="175929580">
    <w:abstractNumId w:val="15"/>
  </w:num>
  <w:num w:numId="10" w16cid:durableId="810026004">
    <w:abstractNumId w:val="8"/>
  </w:num>
  <w:num w:numId="11" w16cid:durableId="2107454647">
    <w:abstractNumId w:val="37"/>
  </w:num>
  <w:num w:numId="12" w16cid:durableId="167255134">
    <w:abstractNumId w:val="10"/>
  </w:num>
  <w:num w:numId="13" w16cid:durableId="1370303442">
    <w:abstractNumId w:val="16"/>
  </w:num>
  <w:num w:numId="14" w16cid:durableId="97143153">
    <w:abstractNumId w:val="6"/>
  </w:num>
  <w:num w:numId="15" w16cid:durableId="203298640">
    <w:abstractNumId w:val="13"/>
  </w:num>
  <w:num w:numId="16" w16cid:durableId="47382532">
    <w:abstractNumId w:val="36"/>
  </w:num>
  <w:num w:numId="17" w16cid:durableId="732434969">
    <w:abstractNumId w:val="9"/>
  </w:num>
  <w:num w:numId="18" w16cid:durableId="2005083373">
    <w:abstractNumId w:val="35"/>
  </w:num>
  <w:num w:numId="19" w16cid:durableId="1419330882">
    <w:abstractNumId w:val="38"/>
  </w:num>
  <w:num w:numId="20" w16cid:durableId="179901562">
    <w:abstractNumId w:val="24"/>
  </w:num>
  <w:num w:numId="21" w16cid:durableId="504176243">
    <w:abstractNumId w:val="1"/>
  </w:num>
  <w:num w:numId="22" w16cid:durableId="1209411323">
    <w:abstractNumId w:val="17"/>
  </w:num>
  <w:num w:numId="23" w16cid:durableId="1679231236">
    <w:abstractNumId w:val="43"/>
  </w:num>
  <w:num w:numId="24" w16cid:durableId="1713917255">
    <w:abstractNumId w:val="12"/>
  </w:num>
  <w:num w:numId="25" w16cid:durableId="1005598622">
    <w:abstractNumId w:val="27"/>
  </w:num>
  <w:num w:numId="26" w16cid:durableId="102697732">
    <w:abstractNumId w:val="19"/>
  </w:num>
  <w:num w:numId="27" w16cid:durableId="1955018330">
    <w:abstractNumId w:val="21"/>
  </w:num>
  <w:num w:numId="28" w16cid:durableId="379939333">
    <w:abstractNumId w:val="2"/>
  </w:num>
  <w:num w:numId="29" w16cid:durableId="1256749660">
    <w:abstractNumId w:val="33"/>
  </w:num>
  <w:num w:numId="30" w16cid:durableId="551968707">
    <w:abstractNumId w:val="3"/>
  </w:num>
  <w:num w:numId="31" w16cid:durableId="47191192">
    <w:abstractNumId w:val="29"/>
  </w:num>
  <w:num w:numId="32" w16cid:durableId="1592353736">
    <w:abstractNumId w:val="23"/>
  </w:num>
  <w:num w:numId="33" w16cid:durableId="1781947715">
    <w:abstractNumId w:val="18"/>
  </w:num>
  <w:num w:numId="34" w16cid:durableId="677461327">
    <w:abstractNumId w:val="0"/>
  </w:num>
  <w:num w:numId="35" w16cid:durableId="1767462147">
    <w:abstractNumId w:val="14"/>
  </w:num>
  <w:num w:numId="36" w16cid:durableId="2141222596">
    <w:abstractNumId w:val="42"/>
  </w:num>
  <w:num w:numId="37" w16cid:durableId="1031495273">
    <w:abstractNumId w:val="4"/>
  </w:num>
  <w:num w:numId="38" w16cid:durableId="1795443968">
    <w:abstractNumId w:val="39"/>
  </w:num>
  <w:num w:numId="39" w16cid:durableId="440540509">
    <w:abstractNumId w:val="22"/>
  </w:num>
  <w:num w:numId="40" w16cid:durableId="1570263932">
    <w:abstractNumId w:val="5"/>
  </w:num>
  <w:num w:numId="41" w16cid:durableId="743452908">
    <w:abstractNumId w:val="26"/>
  </w:num>
  <w:num w:numId="42" w16cid:durableId="832524247">
    <w:abstractNumId w:val="25"/>
  </w:num>
  <w:num w:numId="43" w16cid:durableId="254636595">
    <w:abstractNumId w:val="30"/>
  </w:num>
  <w:num w:numId="44" w16cid:durableId="16337082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A258A"/>
    <w:rsid w:val="00000EDC"/>
    <w:rsid w:val="00005D25"/>
    <w:rsid w:val="000104B5"/>
    <w:rsid w:val="000161ED"/>
    <w:rsid w:val="0002445F"/>
    <w:rsid w:val="00025E04"/>
    <w:rsid w:val="000301E3"/>
    <w:rsid w:val="0003509F"/>
    <w:rsid w:val="000375E8"/>
    <w:rsid w:val="000500BA"/>
    <w:rsid w:val="00054AF0"/>
    <w:rsid w:val="00057164"/>
    <w:rsid w:val="00063422"/>
    <w:rsid w:val="0007271E"/>
    <w:rsid w:val="00092B39"/>
    <w:rsid w:val="000A350D"/>
    <w:rsid w:val="000D4AC8"/>
    <w:rsid w:val="000D4B31"/>
    <w:rsid w:val="000E7053"/>
    <w:rsid w:val="000E78DC"/>
    <w:rsid w:val="00107988"/>
    <w:rsid w:val="0011004F"/>
    <w:rsid w:val="00116D87"/>
    <w:rsid w:val="00130AB7"/>
    <w:rsid w:val="00134323"/>
    <w:rsid w:val="0014000B"/>
    <w:rsid w:val="00141642"/>
    <w:rsid w:val="0014777C"/>
    <w:rsid w:val="00147DB0"/>
    <w:rsid w:val="00164969"/>
    <w:rsid w:val="00176D18"/>
    <w:rsid w:val="00177570"/>
    <w:rsid w:val="00177DE1"/>
    <w:rsid w:val="0018579C"/>
    <w:rsid w:val="0019214A"/>
    <w:rsid w:val="00196D0F"/>
    <w:rsid w:val="001A53EC"/>
    <w:rsid w:val="001B4197"/>
    <w:rsid w:val="001C10E8"/>
    <w:rsid w:val="001C38E3"/>
    <w:rsid w:val="001C7320"/>
    <w:rsid w:val="001D160E"/>
    <w:rsid w:val="001D5991"/>
    <w:rsid w:val="001D6482"/>
    <w:rsid w:val="001D7716"/>
    <w:rsid w:val="001D7F5A"/>
    <w:rsid w:val="001E6B5C"/>
    <w:rsid w:val="001E7F4B"/>
    <w:rsid w:val="001F08A3"/>
    <w:rsid w:val="001F1633"/>
    <w:rsid w:val="001F35AA"/>
    <w:rsid w:val="001F792B"/>
    <w:rsid w:val="002014A5"/>
    <w:rsid w:val="00216674"/>
    <w:rsid w:val="00217A00"/>
    <w:rsid w:val="0022169C"/>
    <w:rsid w:val="002223A7"/>
    <w:rsid w:val="00227E6E"/>
    <w:rsid w:val="00246667"/>
    <w:rsid w:val="002471A6"/>
    <w:rsid w:val="00253258"/>
    <w:rsid w:val="00253A85"/>
    <w:rsid w:val="00255370"/>
    <w:rsid w:val="00264EAA"/>
    <w:rsid w:val="00267879"/>
    <w:rsid w:val="00273785"/>
    <w:rsid w:val="00274F0C"/>
    <w:rsid w:val="00292BFC"/>
    <w:rsid w:val="002A2CB3"/>
    <w:rsid w:val="002B7A5F"/>
    <w:rsid w:val="002C273D"/>
    <w:rsid w:val="002E7BFA"/>
    <w:rsid w:val="002F1ED9"/>
    <w:rsid w:val="002F2B2A"/>
    <w:rsid w:val="002F5300"/>
    <w:rsid w:val="003009B4"/>
    <w:rsid w:val="003150CF"/>
    <w:rsid w:val="00326788"/>
    <w:rsid w:val="00330F5A"/>
    <w:rsid w:val="00331E8D"/>
    <w:rsid w:val="00332A74"/>
    <w:rsid w:val="00333464"/>
    <w:rsid w:val="00335B3D"/>
    <w:rsid w:val="0034077F"/>
    <w:rsid w:val="00342ECB"/>
    <w:rsid w:val="00344F8D"/>
    <w:rsid w:val="00352084"/>
    <w:rsid w:val="003567CA"/>
    <w:rsid w:val="00374D85"/>
    <w:rsid w:val="00387CDE"/>
    <w:rsid w:val="00390A8D"/>
    <w:rsid w:val="00391D30"/>
    <w:rsid w:val="003931F2"/>
    <w:rsid w:val="003A5062"/>
    <w:rsid w:val="003A5598"/>
    <w:rsid w:val="003A5714"/>
    <w:rsid w:val="003A5986"/>
    <w:rsid w:val="003B62CF"/>
    <w:rsid w:val="003C6315"/>
    <w:rsid w:val="003D7E4E"/>
    <w:rsid w:val="003E23BB"/>
    <w:rsid w:val="003E3A99"/>
    <w:rsid w:val="003F4B97"/>
    <w:rsid w:val="003F6EE7"/>
    <w:rsid w:val="004047F1"/>
    <w:rsid w:val="004123E9"/>
    <w:rsid w:val="0041247D"/>
    <w:rsid w:val="00420E93"/>
    <w:rsid w:val="00424BA3"/>
    <w:rsid w:val="00427B9F"/>
    <w:rsid w:val="004338BC"/>
    <w:rsid w:val="00440FB9"/>
    <w:rsid w:val="00441ADF"/>
    <w:rsid w:val="004437BA"/>
    <w:rsid w:val="00445332"/>
    <w:rsid w:val="00465584"/>
    <w:rsid w:val="00467358"/>
    <w:rsid w:val="00474224"/>
    <w:rsid w:val="0047718F"/>
    <w:rsid w:val="00491558"/>
    <w:rsid w:val="0049165B"/>
    <w:rsid w:val="00491882"/>
    <w:rsid w:val="00492725"/>
    <w:rsid w:val="004936A3"/>
    <w:rsid w:val="00494AEB"/>
    <w:rsid w:val="004A3CAC"/>
    <w:rsid w:val="004A7339"/>
    <w:rsid w:val="004B6158"/>
    <w:rsid w:val="004E034B"/>
    <w:rsid w:val="004F46C4"/>
    <w:rsid w:val="00503C14"/>
    <w:rsid w:val="00504A4C"/>
    <w:rsid w:val="00517D65"/>
    <w:rsid w:val="00521A82"/>
    <w:rsid w:val="005233E8"/>
    <w:rsid w:val="00525C35"/>
    <w:rsid w:val="0053086D"/>
    <w:rsid w:val="00530BF0"/>
    <w:rsid w:val="005358D9"/>
    <w:rsid w:val="00540D12"/>
    <w:rsid w:val="00545187"/>
    <w:rsid w:val="0054574D"/>
    <w:rsid w:val="00547F27"/>
    <w:rsid w:val="00554148"/>
    <w:rsid w:val="00561EC0"/>
    <w:rsid w:val="005749DB"/>
    <w:rsid w:val="0057739A"/>
    <w:rsid w:val="00582729"/>
    <w:rsid w:val="005A6141"/>
    <w:rsid w:val="005B2179"/>
    <w:rsid w:val="005B42EC"/>
    <w:rsid w:val="005D3D8F"/>
    <w:rsid w:val="005E1A41"/>
    <w:rsid w:val="005E270B"/>
    <w:rsid w:val="005E5141"/>
    <w:rsid w:val="005E68C3"/>
    <w:rsid w:val="005E799B"/>
    <w:rsid w:val="005F0E57"/>
    <w:rsid w:val="006010F9"/>
    <w:rsid w:val="00606A3E"/>
    <w:rsid w:val="00613078"/>
    <w:rsid w:val="00614746"/>
    <w:rsid w:val="006238D7"/>
    <w:rsid w:val="0063245A"/>
    <w:rsid w:val="0063749A"/>
    <w:rsid w:val="00642C11"/>
    <w:rsid w:val="00643AEC"/>
    <w:rsid w:val="00646096"/>
    <w:rsid w:val="00653250"/>
    <w:rsid w:val="006560B0"/>
    <w:rsid w:val="00660F64"/>
    <w:rsid w:val="00666C58"/>
    <w:rsid w:val="00667997"/>
    <w:rsid w:val="006742AA"/>
    <w:rsid w:val="006750C2"/>
    <w:rsid w:val="0067705B"/>
    <w:rsid w:val="00680C42"/>
    <w:rsid w:val="00680DF9"/>
    <w:rsid w:val="00684A4F"/>
    <w:rsid w:val="006908C9"/>
    <w:rsid w:val="006A0951"/>
    <w:rsid w:val="006A1B71"/>
    <w:rsid w:val="006A42B6"/>
    <w:rsid w:val="006B2DFE"/>
    <w:rsid w:val="006B2F54"/>
    <w:rsid w:val="006C1694"/>
    <w:rsid w:val="006C3359"/>
    <w:rsid w:val="006C39C1"/>
    <w:rsid w:val="006D091A"/>
    <w:rsid w:val="006D106E"/>
    <w:rsid w:val="006D24D3"/>
    <w:rsid w:val="006D4607"/>
    <w:rsid w:val="006E59C0"/>
    <w:rsid w:val="00707923"/>
    <w:rsid w:val="00707A6E"/>
    <w:rsid w:val="00710646"/>
    <w:rsid w:val="00712C7C"/>
    <w:rsid w:val="00714B32"/>
    <w:rsid w:val="00714EF1"/>
    <w:rsid w:val="007245F9"/>
    <w:rsid w:val="00733857"/>
    <w:rsid w:val="0073601C"/>
    <w:rsid w:val="0074066E"/>
    <w:rsid w:val="00743EC8"/>
    <w:rsid w:val="00744AAB"/>
    <w:rsid w:val="00744E3E"/>
    <w:rsid w:val="00745FCC"/>
    <w:rsid w:val="007465E8"/>
    <w:rsid w:val="00750F14"/>
    <w:rsid w:val="00763F2E"/>
    <w:rsid w:val="007650F6"/>
    <w:rsid w:val="00765440"/>
    <w:rsid w:val="007663B8"/>
    <w:rsid w:val="007668FF"/>
    <w:rsid w:val="00772611"/>
    <w:rsid w:val="0077681E"/>
    <w:rsid w:val="007817E3"/>
    <w:rsid w:val="00784353"/>
    <w:rsid w:val="00793A15"/>
    <w:rsid w:val="00794258"/>
    <w:rsid w:val="00794A06"/>
    <w:rsid w:val="007A048A"/>
    <w:rsid w:val="007A0D8A"/>
    <w:rsid w:val="007A1B11"/>
    <w:rsid w:val="007A69C3"/>
    <w:rsid w:val="007B0F34"/>
    <w:rsid w:val="007B1CDC"/>
    <w:rsid w:val="007C1714"/>
    <w:rsid w:val="007C3830"/>
    <w:rsid w:val="007C409F"/>
    <w:rsid w:val="007D0B93"/>
    <w:rsid w:val="007D6763"/>
    <w:rsid w:val="007E177A"/>
    <w:rsid w:val="007F6A39"/>
    <w:rsid w:val="00800532"/>
    <w:rsid w:val="008103C8"/>
    <w:rsid w:val="00811BC0"/>
    <w:rsid w:val="008156B8"/>
    <w:rsid w:val="00820AC6"/>
    <w:rsid w:val="0082274C"/>
    <w:rsid w:val="00827344"/>
    <w:rsid w:val="008415AE"/>
    <w:rsid w:val="00843C17"/>
    <w:rsid w:val="00844620"/>
    <w:rsid w:val="00845666"/>
    <w:rsid w:val="00846ABC"/>
    <w:rsid w:val="0085234E"/>
    <w:rsid w:val="00854DE7"/>
    <w:rsid w:val="00875FB5"/>
    <w:rsid w:val="008779CB"/>
    <w:rsid w:val="00891B96"/>
    <w:rsid w:val="00896CBF"/>
    <w:rsid w:val="008B19BF"/>
    <w:rsid w:val="008C00D3"/>
    <w:rsid w:val="008C1096"/>
    <w:rsid w:val="008C1A5D"/>
    <w:rsid w:val="008C28E6"/>
    <w:rsid w:val="008C7024"/>
    <w:rsid w:val="008E0D9B"/>
    <w:rsid w:val="008E6DB6"/>
    <w:rsid w:val="008F50A1"/>
    <w:rsid w:val="008F7EE3"/>
    <w:rsid w:val="00901648"/>
    <w:rsid w:val="00910846"/>
    <w:rsid w:val="0091095A"/>
    <w:rsid w:val="0091098C"/>
    <w:rsid w:val="00915007"/>
    <w:rsid w:val="009161DA"/>
    <w:rsid w:val="0092633C"/>
    <w:rsid w:val="00934B0E"/>
    <w:rsid w:val="009446E8"/>
    <w:rsid w:val="009547A1"/>
    <w:rsid w:val="00967AC2"/>
    <w:rsid w:val="00977ECF"/>
    <w:rsid w:val="00987505"/>
    <w:rsid w:val="00987535"/>
    <w:rsid w:val="00990141"/>
    <w:rsid w:val="00996D97"/>
    <w:rsid w:val="009A3DD0"/>
    <w:rsid w:val="009B2880"/>
    <w:rsid w:val="009C0380"/>
    <w:rsid w:val="009C51FC"/>
    <w:rsid w:val="009D1447"/>
    <w:rsid w:val="009D1D1F"/>
    <w:rsid w:val="009D6ED2"/>
    <w:rsid w:val="009F3E06"/>
    <w:rsid w:val="009F7ECC"/>
    <w:rsid w:val="00A05F22"/>
    <w:rsid w:val="00A14203"/>
    <w:rsid w:val="00A200D9"/>
    <w:rsid w:val="00A20B8D"/>
    <w:rsid w:val="00A242F8"/>
    <w:rsid w:val="00A33264"/>
    <w:rsid w:val="00A3546E"/>
    <w:rsid w:val="00A36783"/>
    <w:rsid w:val="00A416CB"/>
    <w:rsid w:val="00A42603"/>
    <w:rsid w:val="00A439CB"/>
    <w:rsid w:val="00A44615"/>
    <w:rsid w:val="00A47233"/>
    <w:rsid w:val="00A5603B"/>
    <w:rsid w:val="00A610B0"/>
    <w:rsid w:val="00A66397"/>
    <w:rsid w:val="00A722C7"/>
    <w:rsid w:val="00A82757"/>
    <w:rsid w:val="00AA258A"/>
    <w:rsid w:val="00AA3966"/>
    <w:rsid w:val="00AB7A1C"/>
    <w:rsid w:val="00AC3646"/>
    <w:rsid w:val="00AC4EA8"/>
    <w:rsid w:val="00AC787C"/>
    <w:rsid w:val="00AD0497"/>
    <w:rsid w:val="00AD521A"/>
    <w:rsid w:val="00AD6108"/>
    <w:rsid w:val="00AE0670"/>
    <w:rsid w:val="00AE1598"/>
    <w:rsid w:val="00AF6484"/>
    <w:rsid w:val="00B019F8"/>
    <w:rsid w:val="00B06104"/>
    <w:rsid w:val="00B236AA"/>
    <w:rsid w:val="00B4367C"/>
    <w:rsid w:val="00B46CF0"/>
    <w:rsid w:val="00B5033F"/>
    <w:rsid w:val="00B65699"/>
    <w:rsid w:val="00B74F01"/>
    <w:rsid w:val="00B75154"/>
    <w:rsid w:val="00B80E53"/>
    <w:rsid w:val="00B8258E"/>
    <w:rsid w:val="00B87419"/>
    <w:rsid w:val="00B93772"/>
    <w:rsid w:val="00BB1227"/>
    <w:rsid w:val="00BB50CC"/>
    <w:rsid w:val="00BB6B53"/>
    <w:rsid w:val="00BC008A"/>
    <w:rsid w:val="00BC205E"/>
    <w:rsid w:val="00BC787F"/>
    <w:rsid w:val="00BE2504"/>
    <w:rsid w:val="00BE3314"/>
    <w:rsid w:val="00BE49ED"/>
    <w:rsid w:val="00BE7E83"/>
    <w:rsid w:val="00BF1B51"/>
    <w:rsid w:val="00BF2C73"/>
    <w:rsid w:val="00BF3F0E"/>
    <w:rsid w:val="00C07B9F"/>
    <w:rsid w:val="00C14ECC"/>
    <w:rsid w:val="00C175B1"/>
    <w:rsid w:val="00C21BA4"/>
    <w:rsid w:val="00C23648"/>
    <w:rsid w:val="00C27DE3"/>
    <w:rsid w:val="00C3375B"/>
    <w:rsid w:val="00C379D3"/>
    <w:rsid w:val="00C442D1"/>
    <w:rsid w:val="00C512DF"/>
    <w:rsid w:val="00C52E6E"/>
    <w:rsid w:val="00C5671F"/>
    <w:rsid w:val="00C61BC3"/>
    <w:rsid w:val="00C67429"/>
    <w:rsid w:val="00C874FD"/>
    <w:rsid w:val="00C95EFA"/>
    <w:rsid w:val="00CA2E26"/>
    <w:rsid w:val="00CD4C83"/>
    <w:rsid w:val="00CE6A65"/>
    <w:rsid w:val="00D02066"/>
    <w:rsid w:val="00D20F71"/>
    <w:rsid w:val="00D2615B"/>
    <w:rsid w:val="00D34E2D"/>
    <w:rsid w:val="00D43458"/>
    <w:rsid w:val="00D55FAE"/>
    <w:rsid w:val="00D565B0"/>
    <w:rsid w:val="00D71526"/>
    <w:rsid w:val="00D7696D"/>
    <w:rsid w:val="00D779F2"/>
    <w:rsid w:val="00DA3FDF"/>
    <w:rsid w:val="00DB5BE8"/>
    <w:rsid w:val="00DC5382"/>
    <w:rsid w:val="00DC56BC"/>
    <w:rsid w:val="00DD091C"/>
    <w:rsid w:val="00DD2FE0"/>
    <w:rsid w:val="00DE3551"/>
    <w:rsid w:val="00DE4DBE"/>
    <w:rsid w:val="00DF0FF8"/>
    <w:rsid w:val="00DF201D"/>
    <w:rsid w:val="00DF2206"/>
    <w:rsid w:val="00DF5CAE"/>
    <w:rsid w:val="00E02336"/>
    <w:rsid w:val="00E06496"/>
    <w:rsid w:val="00E06A01"/>
    <w:rsid w:val="00E11BC3"/>
    <w:rsid w:val="00E22A24"/>
    <w:rsid w:val="00E25B67"/>
    <w:rsid w:val="00E26AE6"/>
    <w:rsid w:val="00E52AFC"/>
    <w:rsid w:val="00E56CAF"/>
    <w:rsid w:val="00E609BB"/>
    <w:rsid w:val="00E806B1"/>
    <w:rsid w:val="00E80D5E"/>
    <w:rsid w:val="00E81CEA"/>
    <w:rsid w:val="00E848AD"/>
    <w:rsid w:val="00E86AAB"/>
    <w:rsid w:val="00E871A6"/>
    <w:rsid w:val="00E90401"/>
    <w:rsid w:val="00EB0963"/>
    <w:rsid w:val="00EC0013"/>
    <w:rsid w:val="00EC09F2"/>
    <w:rsid w:val="00EC78E2"/>
    <w:rsid w:val="00EE23EE"/>
    <w:rsid w:val="00EF4023"/>
    <w:rsid w:val="00F25A9D"/>
    <w:rsid w:val="00F35A25"/>
    <w:rsid w:val="00F45292"/>
    <w:rsid w:val="00F51BCA"/>
    <w:rsid w:val="00F5407D"/>
    <w:rsid w:val="00F562CC"/>
    <w:rsid w:val="00F61637"/>
    <w:rsid w:val="00F65AE0"/>
    <w:rsid w:val="00F6641A"/>
    <w:rsid w:val="00F671E6"/>
    <w:rsid w:val="00F760F5"/>
    <w:rsid w:val="00F76EC6"/>
    <w:rsid w:val="00F77C44"/>
    <w:rsid w:val="00F80B88"/>
    <w:rsid w:val="00F96F53"/>
    <w:rsid w:val="00F976C3"/>
    <w:rsid w:val="00FB23B9"/>
    <w:rsid w:val="00FB62F1"/>
    <w:rsid w:val="00FC0AA5"/>
    <w:rsid w:val="00FD3495"/>
    <w:rsid w:val="00FD74C3"/>
    <w:rsid w:val="00FE5A72"/>
    <w:rsid w:val="00FE7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5A2695D"/>
  <w15:docId w15:val="{DB955D50-1E1E-451B-B9E5-132ED414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6EC6"/>
    <w:rPr>
      <w:rFonts w:ascii="Corbel" w:eastAsia="Times New Roman" w:hAnsi="Corbel" w:cs="Times New Roman"/>
    </w:rPr>
  </w:style>
  <w:style w:type="paragraph" w:styleId="Rubrik1">
    <w:name w:val="heading 1"/>
    <w:basedOn w:val="Normal"/>
    <w:link w:val="Rubrik1Char"/>
    <w:uiPriority w:val="1"/>
    <w:qFormat/>
    <w:rsid w:val="00F76EC6"/>
    <w:pPr>
      <w:ind w:left="461" w:hanging="360"/>
      <w:outlineLvl w:val="0"/>
    </w:pPr>
    <w:rPr>
      <w:rFonts w:eastAsia="Arial" w:cs="Arial"/>
      <w:b/>
      <w:bCs/>
      <w:color w:val="00B050"/>
      <w:sz w:val="32"/>
      <w:szCs w:val="32"/>
    </w:rPr>
  </w:style>
  <w:style w:type="paragraph" w:styleId="Rubrik2">
    <w:name w:val="heading 2"/>
    <w:basedOn w:val="Normal"/>
    <w:uiPriority w:val="1"/>
    <w:qFormat/>
    <w:pPr>
      <w:spacing w:before="204"/>
      <w:ind w:left="102" w:hanging="576"/>
      <w:outlineLvl w:val="1"/>
    </w:pPr>
    <w:rPr>
      <w:b/>
      <w:bCs/>
    </w:rPr>
  </w:style>
  <w:style w:type="paragraph" w:styleId="Rubrik3">
    <w:name w:val="heading 3"/>
    <w:basedOn w:val="Normal"/>
    <w:next w:val="Normal"/>
    <w:link w:val="Rubrik3Char"/>
    <w:uiPriority w:val="9"/>
    <w:unhideWhenUsed/>
    <w:qFormat/>
    <w:rsid w:val="00F76EC6"/>
    <w:pPr>
      <w:keepNext/>
      <w:keepLines/>
      <w:spacing w:before="40"/>
      <w:outlineLvl w:val="2"/>
    </w:pPr>
    <w:rPr>
      <w:rFonts w:eastAsiaTheme="majorEastAsia" w:cstheme="majorBidi"/>
      <w:color w:val="00B050"/>
      <w:sz w:val="24"/>
      <w:szCs w:val="24"/>
    </w:rPr>
  </w:style>
  <w:style w:type="paragraph" w:styleId="Rubrik4">
    <w:name w:val="heading 4"/>
    <w:basedOn w:val="Normal"/>
    <w:next w:val="Normal"/>
    <w:link w:val="Rubrik4Char"/>
    <w:uiPriority w:val="9"/>
    <w:semiHidden/>
    <w:unhideWhenUsed/>
    <w:qFormat/>
    <w:rsid w:val="00EE23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spacing w:before="359"/>
      <w:ind w:left="540" w:hanging="439"/>
    </w:pPr>
    <w:rPr>
      <w:rFonts w:ascii="Arial" w:eastAsia="Arial" w:hAnsi="Arial" w:cs="Arial"/>
      <w:b/>
      <w:bCs/>
      <w:sz w:val="24"/>
      <w:szCs w:val="24"/>
    </w:rPr>
  </w:style>
  <w:style w:type="paragraph" w:styleId="Innehll2">
    <w:name w:val="toc 2"/>
    <w:basedOn w:val="Normal"/>
    <w:uiPriority w:val="39"/>
    <w:qFormat/>
    <w:pPr>
      <w:spacing w:before="99"/>
      <w:ind w:left="982" w:hanging="660"/>
    </w:pPr>
  </w:style>
  <w:style w:type="paragraph" w:styleId="Brdtext">
    <w:name w:val="Body Text"/>
    <w:basedOn w:val="Normal"/>
    <w:uiPriority w:val="1"/>
    <w:qFormat/>
    <w:rsid w:val="00F76EC6"/>
  </w:style>
  <w:style w:type="paragraph" w:styleId="Liststycke">
    <w:name w:val="List Paragraph"/>
    <w:basedOn w:val="Normal"/>
    <w:uiPriority w:val="1"/>
    <w:qFormat/>
    <w:pPr>
      <w:ind w:left="822" w:hanging="360"/>
    </w:pPr>
  </w:style>
  <w:style w:type="paragraph" w:customStyle="1" w:styleId="TableParagraph">
    <w:name w:val="Table Paragraph"/>
    <w:basedOn w:val="Normal"/>
    <w:uiPriority w:val="1"/>
    <w:qFormat/>
  </w:style>
  <w:style w:type="character" w:customStyle="1" w:styleId="Rubrik4Char">
    <w:name w:val="Rubrik 4 Char"/>
    <w:basedOn w:val="Standardstycketeckensnitt"/>
    <w:link w:val="Rubrik4"/>
    <w:uiPriority w:val="9"/>
    <w:semiHidden/>
    <w:rsid w:val="00EE23EE"/>
    <w:rPr>
      <w:rFonts w:asciiTheme="majorHAnsi" w:eastAsiaTheme="majorEastAsia" w:hAnsiTheme="majorHAnsi" w:cstheme="majorBidi"/>
      <w:i/>
      <w:iCs/>
      <w:color w:val="365F91" w:themeColor="accent1" w:themeShade="BF"/>
    </w:rPr>
  </w:style>
  <w:style w:type="paragraph" w:styleId="Innehll3">
    <w:name w:val="toc 3"/>
    <w:basedOn w:val="Normal"/>
    <w:next w:val="Normal"/>
    <w:autoRedefine/>
    <w:uiPriority w:val="39"/>
    <w:unhideWhenUsed/>
    <w:rsid w:val="00E609BB"/>
    <w:pPr>
      <w:spacing w:after="100"/>
      <w:ind w:left="440"/>
    </w:pPr>
  </w:style>
  <w:style w:type="paragraph" w:styleId="Innehllsfrteckningsrubrik">
    <w:name w:val="TOC Heading"/>
    <w:basedOn w:val="Rubrik1"/>
    <w:next w:val="Normal"/>
    <w:uiPriority w:val="39"/>
    <w:unhideWhenUsed/>
    <w:qFormat/>
    <w:rsid w:val="006B2F5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sv-SE" w:eastAsia="sv-SE"/>
    </w:rPr>
  </w:style>
  <w:style w:type="character" w:styleId="Hyperlnk">
    <w:name w:val="Hyperlink"/>
    <w:basedOn w:val="Standardstycketeckensnitt"/>
    <w:uiPriority w:val="99"/>
    <w:unhideWhenUsed/>
    <w:rsid w:val="006B2F54"/>
    <w:rPr>
      <w:color w:val="0000FF" w:themeColor="hyperlink"/>
      <w:u w:val="single"/>
    </w:rPr>
  </w:style>
  <w:style w:type="character" w:customStyle="1" w:styleId="Rubrik1Char">
    <w:name w:val="Rubrik 1 Char"/>
    <w:basedOn w:val="Standardstycketeckensnitt"/>
    <w:link w:val="Rubrik1"/>
    <w:uiPriority w:val="1"/>
    <w:rsid w:val="00F76EC6"/>
    <w:rPr>
      <w:rFonts w:ascii="Corbel" w:eastAsia="Arial" w:hAnsi="Corbel" w:cs="Arial"/>
      <w:b/>
      <w:bCs/>
      <w:color w:val="00B050"/>
      <w:sz w:val="32"/>
      <w:szCs w:val="32"/>
    </w:rPr>
  </w:style>
  <w:style w:type="paragraph" w:styleId="Sidhuvud">
    <w:name w:val="header"/>
    <w:basedOn w:val="Normal"/>
    <w:link w:val="SidhuvudChar"/>
    <w:uiPriority w:val="99"/>
    <w:unhideWhenUsed/>
    <w:rsid w:val="003567CA"/>
    <w:pPr>
      <w:tabs>
        <w:tab w:val="center" w:pos="4536"/>
        <w:tab w:val="right" w:pos="9072"/>
      </w:tabs>
    </w:pPr>
  </w:style>
  <w:style w:type="character" w:customStyle="1" w:styleId="SidhuvudChar">
    <w:name w:val="Sidhuvud Char"/>
    <w:basedOn w:val="Standardstycketeckensnitt"/>
    <w:link w:val="Sidhuvud"/>
    <w:uiPriority w:val="99"/>
    <w:rsid w:val="003567CA"/>
    <w:rPr>
      <w:rFonts w:ascii="Times New Roman" w:eastAsia="Times New Roman" w:hAnsi="Times New Roman" w:cs="Times New Roman"/>
    </w:rPr>
  </w:style>
  <w:style w:type="paragraph" w:styleId="Sidfot">
    <w:name w:val="footer"/>
    <w:basedOn w:val="Normal"/>
    <w:link w:val="SidfotChar"/>
    <w:uiPriority w:val="99"/>
    <w:unhideWhenUsed/>
    <w:rsid w:val="003567CA"/>
    <w:pPr>
      <w:tabs>
        <w:tab w:val="center" w:pos="4536"/>
        <w:tab w:val="right" w:pos="9072"/>
      </w:tabs>
    </w:pPr>
  </w:style>
  <w:style w:type="character" w:customStyle="1" w:styleId="SidfotChar">
    <w:name w:val="Sidfot Char"/>
    <w:basedOn w:val="Standardstycketeckensnitt"/>
    <w:link w:val="Sidfot"/>
    <w:uiPriority w:val="99"/>
    <w:rsid w:val="003567CA"/>
    <w:rPr>
      <w:rFonts w:ascii="Times New Roman" w:eastAsia="Times New Roman" w:hAnsi="Times New Roman" w:cs="Times New Roman"/>
    </w:rPr>
  </w:style>
  <w:style w:type="paragraph" w:styleId="Ingetavstnd">
    <w:name w:val="No Spacing"/>
    <w:uiPriority w:val="1"/>
    <w:qFormat/>
    <w:rsid w:val="00F76EC6"/>
    <w:rPr>
      <w:rFonts w:ascii="Corbel" w:eastAsia="Times New Roman" w:hAnsi="Corbel" w:cs="Times New Roman"/>
    </w:rPr>
  </w:style>
  <w:style w:type="character" w:customStyle="1" w:styleId="Rubrik3Char">
    <w:name w:val="Rubrik 3 Char"/>
    <w:basedOn w:val="Standardstycketeckensnitt"/>
    <w:link w:val="Rubrik3"/>
    <w:uiPriority w:val="9"/>
    <w:rsid w:val="00F76EC6"/>
    <w:rPr>
      <w:rFonts w:ascii="Corbel" w:eastAsiaTheme="majorEastAsia" w:hAnsi="Corbel" w:cstheme="majorBidi"/>
      <w:color w:val="00B050"/>
      <w:sz w:val="24"/>
      <w:szCs w:val="24"/>
    </w:rPr>
  </w:style>
  <w:style w:type="character" w:styleId="Kommentarsreferens">
    <w:name w:val="annotation reference"/>
    <w:basedOn w:val="Standardstycketeckensnitt"/>
    <w:uiPriority w:val="99"/>
    <w:semiHidden/>
    <w:unhideWhenUsed/>
    <w:rsid w:val="0041247D"/>
    <w:rPr>
      <w:sz w:val="16"/>
      <w:szCs w:val="16"/>
    </w:rPr>
  </w:style>
  <w:style w:type="paragraph" w:styleId="Kommentarer">
    <w:name w:val="annotation text"/>
    <w:basedOn w:val="Normal"/>
    <w:link w:val="KommentarerChar"/>
    <w:uiPriority w:val="99"/>
    <w:unhideWhenUsed/>
    <w:rsid w:val="0041247D"/>
    <w:rPr>
      <w:sz w:val="20"/>
      <w:szCs w:val="20"/>
    </w:rPr>
  </w:style>
  <w:style w:type="character" w:customStyle="1" w:styleId="KommentarerChar">
    <w:name w:val="Kommentarer Char"/>
    <w:basedOn w:val="Standardstycketeckensnitt"/>
    <w:link w:val="Kommentarer"/>
    <w:uiPriority w:val="99"/>
    <w:rsid w:val="0041247D"/>
    <w:rPr>
      <w:rFonts w:ascii="Corbel" w:eastAsia="Times New Roman" w:hAnsi="Corbel" w:cs="Times New Roman"/>
      <w:sz w:val="20"/>
      <w:szCs w:val="20"/>
    </w:rPr>
  </w:style>
  <w:style w:type="paragraph" w:styleId="Kommentarsmne">
    <w:name w:val="annotation subject"/>
    <w:basedOn w:val="Kommentarer"/>
    <w:next w:val="Kommentarer"/>
    <w:link w:val="KommentarsmneChar"/>
    <w:uiPriority w:val="99"/>
    <w:semiHidden/>
    <w:unhideWhenUsed/>
    <w:rsid w:val="0041247D"/>
    <w:rPr>
      <w:b/>
      <w:bCs/>
    </w:rPr>
  </w:style>
  <w:style w:type="character" w:customStyle="1" w:styleId="KommentarsmneChar">
    <w:name w:val="Kommentarsämne Char"/>
    <w:basedOn w:val="KommentarerChar"/>
    <w:link w:val="Kommentarsmne"/>
    <w:uiPriority w:val="99"/>
    <w:semiHidden/>
    <w:rsid w:val="0041247D"/>
    <w:rPr>
      <w:rFonts w:ascii="Corbel" w:eastAsia="Times New Roman" w:hAnsi="Corbel" w:cs="Times New Roman"/>
      <w:b/>
      <w:bCs/>
      <w:sz w:val="20"/>
      <w:szCs w:val="20"/>
    </w:rPr>
  </w:style>
  <w:style w:type="paragraph" w:styleId="Ballongtext">
    <w:name w:val="Balloon Text"/>
    <w:basedOn w:val="Normal"/>
    <w:link w:val="BallongtextChar"/>
    <w:uiPriority w:val="99"/>
    <w:semiHidden/>
    <w:unhideWhenUsed/>
    <w:rsid w:val="0041247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1247D"/>
    <w:rPr>
      <w:rFonts w:ascii="Segoe UI" w:eastAsia="Times New Roman" w:hAnsi="Segoe UI" w:cs="Segoe UI"/>
      <w:sz w:val="18"/>
      <w:szCs w:val="18"/>
    </w:rPr>
  </w:style>
  <w:style w:type="paragraph" w:styleId="Oformateradtext">
    <w:name w:val="Plain Text"/>
    <w:basedOn w:val="Normal"/>
    <w:link w:val="OformateradtextChar"/>
    <w:uiPriority w:val="99"/>
    <w:unhideWhenUsed/>
    <w:rsid w:val="002014A5"/>
    <w:pPr>
      <w:widowControl/>
      <w:autoSpaceDE/>
      <w:autoSpaceDN/>
    </w:pPr>
    <w:rPr>
      <w:rFonts w:ascii="Calibri" w:eastAsiaTheme="minorHAnsi" w:hAnsi="Calibri" w:cstheme="minorBidi"/>
      <w:szCs w:val="21"/>
      <w:lang w:val="sv-SE"/>
    </w:rPr>
  </w:style>
  <w:style w:type="character" w:customStyle="1" w:styleId="OformateradtextChar">
    <w:name w:val="Oformaterad text Char"/>
    <w:basedOn w:val="Standardstycketeckensnitt"/>
    <w:link w:val="Oformateradtext"/>
    <w:uiPriority w:val="99"/>
    <w:rsid w:val="002014A5"/>
    <w:rPr>
      <w:rFonts w:ascii="Calibri" w:hAnsi="Calibri"/>
      <w:szCs w:val="21"/>
      <w:lang w:val="sv-SE"/>
    </w:rPr>
  </w:style>
  <w:style w:type="paragraph" w:styleId="Revision">
    <w:name w:val="Revision"/>
    <w:hidden/>
    <w:uiPriority w:val="99"/>
    <w:semiHidden/>
    <w:rsid w:val="00E90401"/>
    <w:pPr>
      <w:widowControl/>
      <w:autoSpaceDE/>
      <w:autoSpaceDN/>
    </w:pPr>
    <w:rPr>
      <w:rFonts w:ascii="Corbel" w:eastAsia="Times New Roman" w:hAnsi="Corbe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738">
      <w:bodyDiv w:val="1"/>
      <w:marLeft w:val="0"/>
      <w:marRight w:val="0"/>
      <w:marTop w:val="0"/>
      <w:marBottom w:val="0"/>
      <w:divBdr>
        <w:top w:val="none" w:sz="0" w:space="0" w:color="auto"/>
        <w:left w:val="none" w:sz="0" w:space="0" w:color="auto"/>
        <w:bottom w:val="none" w:sz="0" w:space="0" w:color="auto"/>
        <w:right w:val="none" w:sz="0" w:space="0" w:color="auto"/>
      </w:divBdr>
    </w:div>
    <w:div w:id="420100590">
      <w:bodyDiv w:val="1"/>
      <w:marLeft w:val="0"/>
      <w:marRight w:val="0"/>
      <w:marTop w:val="0"/>
      <w:marBottom w:val="0"/>
      <w:divBdr>
        <w:top w:val="none" w:sz="0" w:space="0" w:color="auto"/>
        <w:left w:val="none" w:sz="0" w:space="0" w:color="auto"/>
        <w:bottom w:val="none" w:sz="0" w:space="0" w:color="auto"/>
        <w:right w:val="none" w:sz="0" w:space="0" w:color="auto"/>
      </w:divBdr>
    </w:div>
    <w:div w:id="483662375">
      <w:bodyDiv w:val="1"/>
      <w:marLeft w:val="0"/>
      <w:marRight w:val="0"/>
      <w:marTop w:val="0"/>
      <w:marBottom w:val="0"/>
      <w:divBdr>
        <w:top w:val="none" w:sz="0" w:space="0" w:color="auto"/>
        <w:left w:val="none" w:sz="0" w:space="0" w:color="auto"/>
        <w:bottom w:val="none" w:sz="0" w:space="0" w:color="auto"/>
        <w:right w:val="none" w:sz="0" w:space="0" w:color="auto"/>
      </w:divBdr>
    </w:div>
    <w:div w:id="497384309">
      <w:bodyDiv w:val="1"/>
      <w:marLeft w:val="0"/>
      <w:marRight w:val="0"/>
      <w:marTop w:val="0"/>
      <w:marBottom w:val="0"/>
      <w:divBdr>
        <w:top w:val="none" w:sz="0" w:space="0" w:color="auto"/>
        <w:left w:val="none" w:sz="0" w:space="0" w:color="auto"/>
        <w:bottom w:val="none" w:sz="0" w:space="0" w:color="auto"/>
        <w:right w:val="none" w:sz="0" w:space="0" w:color="auto"/>
      </w:divBdr>
    </w:div>
    <w:div w:id="561258755">
      <w:bodyDiv w:val="1"/>
      <w:marLeft w:val="0"/>
      <w:marRight w:val="0"/>
      <w:marTop w:val="0"/>
      <w:marBottom w:val="0"/>
      <w:divBdr>
        <w:top w:val="none" w:sz="0" w:space="0" w:color="auto"/>
        <w:left w:val="none" w:sz="0" w:space="0" w:color="auto"/>
        <w:bottom w:val="none" w:sz="0" w:space="0" w:color="auto"/>
        <w:right w:val="none" w:sz="0" w:space="0" w:color="auto"/>
      </w:divBdr>
    </w:div>
    <w:div w:id="676888512">
      <w:bodyDiv w:val="1"/>
      <w:marLeft w:val="0"/>
      <w:marRight w:val="0"/>
      <w:marTop w:val="0"/>
      <w:marBottom w:val="0"/>
      <w:divBdr>
        <w:top w:val="none" w:sz="0" w:space="0" w:color="auto"/>
        <w:left w:val="none" w:sz="0" w:space="0" w:color="auto"/>
        <w:bottom w:val="none" w:sz="0" w:space="0" w:color="auto"/>
        <w:right w:val="none" w:sz="0" w:space="0" w:color="auto"/>
      </w:divBdr>
    </w:div>
    <w:div w:id="911889608">
      <w:bodyDiv w:val="1"/>
      <w:marLeft w:val="0"/>
      <w:marRight w:val="0"/>
      <w:marTop w:val="0"/>
      <w:marBottom w:val="0"/>
      <w:divBdr>
        <w:top w:val="none" w:sz="0" w:space="0" w:color="auto"/>
        <w:left w:val="none" w:sz="0" w:space="0" w:color="auto"/>
        <w:bottom w:val="none" w:sz="0" w:space="0" w:color="auto"/>
        <w:right w:val="none" w:sz="0" w:space="0" w:color="auto"/>
      </w:divBdr>
    </w:div>
    <w:div w:id="1366835705">
      <w:bodyDiv w:val="1"/>
      <w:marLeft w:val="0"/>
      <w:marRight w:val="0"/>
      <w:marTop w:val="0"/>
      <w:marBottom w:val="0"/>
      <w:divBdr>
        <w:top w:val="none" w:sz="0" w:space="0" w:color="auto"/>
        <w:left w:val="none" w:sz="0" w:space="0" w:color="auto"/>
        <w:bottom w:val="none" w:sz="0" w:space="0" w:color="auto"/>
        <w:right w:val="none" w:sz="0" w:space="0" w:color="auto"/>
      </w:divBdr>
    </w:div>
    <w:div w:id="1866482994">
      <w:bodyDiv w:val="1"/>
      <w:marLeft w:val="0"/>
      <w:marRight w:val="0"/>
      <w:marTop w:val="0"/>
      <w:marBottom w:val="0"/>
      <w:divBdr>
        <w:top w:val="none" w:sz="0" w:space="0" w:color="auto"/>
        <w:left w:val="none" w:sz="0" w:space="0" w:color="auto"/>
        <w:bottom w:val="none" w:sz="0" w:space="0" w:color="auto"/>
        <w:right w:val="none" w:sz="0" w:space="0" w:color="auto"/>
      </w:divBdr>
    </w:div>
    <w:div w:id="1999573688">
      <w:bodyDiv w:val="1"/>
      <w:marLeft w:val="0"/>
      <w:marRight w:val="0"/>
      <w:marTop w:val="0"/>
      <w:marBottom w:val="0"/>
      <w:divBdr>
        <w:top w:val="none" w:sz="0" w:space="0" w:color="auto"/>
        <w:left w:val="none" w:sz="0" w:space="0" w:color="auto"/>
        <w:bottom w:val="none" w:sz="0" w:space="0" w:color="auto"/>
        <w:right w:val="none" w:sz="0" w:space="0" w:color="auto"/>
      </w:divBdr>
    </w:div>
    <w:div w:id="2101413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8CEA5-B88F-42BE-A331-F85B2435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4935</TotalTime>
  <Pages>44</Pages>
  <Words>6443</Words>
  <Characters>34148</Characters>
  <Application>Microsoft Office Word</Application>
  <DocSecurity>0</DocSecurity>
  <Lines>284</Lines>
  <Paragraphs>81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lars.tegnemyr</dc:creator>
  <cp:lastModifiedBy>Lars Björkman</cp:lastModifiedBy>
  <cp:revision>64</cp:revision>
  <cp:lastPrinted>2019-04-01T14:26:00Z</cp:lastPrinted>
  <dcterms:created xsi:type="dcterms:W3CDTF">2020-12-11T11:31:00Z</dcterms:created>
  <dcterms:modified xsi:type="dcterms:W3CDTF">2023-02-01T12:53:00Z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2017-02-23T00:00:00Z</vt:filetime>
  </property>
  <property fmtid="{D5CDD505-2E9C-101B-9397-08002B2CF9AE}" pid="3" name="Creator">
    <vt:lpwstr>Acrobat PDFMaker 15 för Word</vt:lpwstr>
  </property>
  <property fmtid="{D5CDD505-2E9C-101B-9397-08002B2CF9AE}" pid="4" name="LastSaved">
    <vt:filetime>2017-10-05T00:00:00Z</vt:filetime>
  </property>
</Properties>
</file>